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B5FE" w14:textId="77777777" w:rsidR="00814E0C" w:rsidRPr="008D7F19" w:rsidRDefault="00814E0C" w:rsidP="005978FE">
      <w:pPr>
        <w:spacing w:line="280" w:lineRule="atLeast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8D7F19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14:paraId="53D6A0FF" w14:textId="77777777" w:rsidR="00C828DB" w:rsidRDefault="00C828DB" w:rsidP="005978FE">
      <w:pPr>
        <w:spacing w:line="280" w:lineRule="atLeast"/>
        <w:jc w:val="center"/>
        <w:rPr>
          <w:rFonts w:ascii="Calibri Light" w:hAnsi="Calibri Light" w:cs="Calibri Light"/>
          <w:b/>
          <w:i/>
          <w:sz w:val="28"/>
          <w:szCs w:val="28"/>
        </w:rPr>
      </w:pPr>
    </w:p>
    <w:p w14:paraId="6BEB3AAA" w14:textId="77777777" w:rsidR="00814E0C" w:rsidRPr="005978FE" w:rsidRDefault="00814E0C" w:rsidP="005978FE">
      <w:pPr>
        <w:spacing w:line="280" w:lineRule="atLeast"/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5978FE">
        <w:rPr>
          <w:rFonts w:ascii="Calibri Light" w:hAnsi="Calibri Light" w:cs="Calibri Light"/>
          <w:b/>
          <w:i/>
          <w:sz w:val="28"/>
          <w:szCs w:val="28"/>
        </w:rPr>
        <w:t xml:space="preserve">Címzetti </w:t>
      </w:r>
      <w:r w:rsidR="00D014A2" w:rsidRPr="005978FE">
        <w:rPr>
          <w:rFonts w:ascii="Calibri Light" w:hAnsi="Calibri Light" w:cs="Calibri Light"/>
          <w:b/>
          <w:i/>
          <w:sz w:val="28"/>
          <w:szCs w:val="28"/>
        </w:rPr>
        <w:t>Felhívás</w:t>
      </w:r>
    </w:p>
    <w:p w14:paraId="3A367868" w14:textId="77777777" w:rsidR="00814E0C" w:rsidRPr="005978FE" w:rsidRDefault="00814E0C" w:rsidP="005978FE">
      <w:pPr>
        <w:spacing w:line="280" w:lineRule="atLeast"/>
        <w:jc w:val="center"/>
        <w:rPr>
          <w:rFonts w:ascii="Calibri Light" w:hAnsi="Calibri Light" w:cs="Calibri Light"/>
          <w:b/>
          <w:i/>
          <w:sz w:val="22"/>
          <w:szCs w:val="22"/>
        </w:rPr>
      </w:pPr>
    </w:p>
    <w:p w14:paraId="56B5EFF1" w14:textId="61E54C79" w:rsidR="00542B32" w:rsidRPr="005978FE" w:rsidRDefault="008A63CA" w:rsidP="005978FE">
      <w:pPr>
        <w:spacing w:before="120" w:after="120" w:line="360" w:lineRule="auto"/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5978FE">
        <w:rPr>
          <w:rFonts w:ascii="Calibri Light" w:hAnsi="Calibri Light" w:cs="Calibri Light"/>
          <w:b/>
          <w:i/>
          <w:sz w:val="28"/>
          <w:szCs w:val="28"/>
        </w:rPr>
        <w:t xml:space="preserve">Zöld </w:t>
      </w:r>
      <w:r w:rsidR="00317CAD" w:rsidRPr="005978FE">
        <w:rPr>
          <w:rFonts w:ascii="Calibri Light" w:hAnsi="Calibri Light" w:cs="Calibri Light"/>
          <w:b/>
          <w:i/>
          <w:sz w:val="28"/>
          <w:szCs w:val="28"/>
        </w:rPr>
        <w:t>kötvény kibocsátását</w:t>
      </w:r>
      <w:r w:rsidRPr="005978FE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r w:rsidR="00FE671B" w:rsidRPr="005978FE">
        <w:rPr>
          <w:rFonts w:ascii="Calibri Light" w:hAnsi="Calibri Light" w:cs="Calibri Light"/>
          <w:b/>
          <w:i/>
          <w:sz w:val="28"/>
          <w:szCs w:val="28"/>
        </w:rPr>
        <w:t>támogató</w:t>
      </w:r>
      <w:r w:rsidR="00542B32" w:rsidRPr="005978FE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r w:rsidRPr="005978FE">
        <w:rPr>
          <w:rFonts w:ascii="Calibri Light" w:hAnsi="Calibri Light" w:cs="Calibri Light"/>
          <w:b/>
          <w:i/>
          <w:sz w:val="28"/>
          <w:szCs w:val="28"/>
        </w:rPr>
        <w:t xml:space="preserve">tanácsadási </w:t>
      </w:r>
      <w:r w:rsidR="00542B32" w:rsidRPr="005978FE">
        <w:rPr>
          <w:rFonts w:ascii="Calibri Light" w:hAnsi="Calibri Light" w:cs="Calibri Light"/>
          <w:b/>
          <w:i/>
          <w:sz w:val="28"/>
          <w:szCs w:val="28"/>
        </w:rPr>
        <w:t>program</w:t>
      </w:r>
    </w:p>
    <w:p w14:paraId="1CC2D94E" w14:textId="64FED078" w:rsidR="00542B32" w:rsidRPr="005978FE" w:rsidRDefault="00542B32" w:rsidP="005978FE">
      <w:pPr>
        <w:spacing w:before="120" w:after="120" w:line="360" w:lineRule="auto"/>
        <w:jc w:val="center"/>
        <w:rPr>
          <w:rFonts w:ascii="Calibri Light" w:hAnsi="Calibri Light" w:cs="Calibri Light"/>
          <w:b/>
          <w:i/>
          <w:sz w:val="22"/>
          <w:szCs w:val="22"/>
        </w:rPr>
      </w:pPr>
      <w:r w:rsidRPr="005978FE">
        <w:rPr>
          <w:rFonts w:ascii="Calibri Light" w:hAnsi="Calibri Light" w:cs="Calibri Light"/>
          <w:b/>
          <w:i/>
          <w:sz w:val="22"/>
          <w:szCs w:val="22"/>
        </w:rPr>
        <w:t>A Felhívás kódszáma: GINOP-1.1.7-17-BÉT-</w:t>
      </w:r>
      <w:r w:rsidR="008A63CA" w:rsidRPr="005978FE">
        <w:rPr>
          <w:rFonts w:ascii="Calibri Light" w:hAnsi="Calibri Light" w:cs="Calibri Light"/>
          <w:b/>
          <w:i/>
          <w:sz w:val="22"/>
          <w:szCs w:val="22"/>
        </w:rPr>
        <w:t>3</w:t>
      </w:r>
    </w:p>
    <w:p w14:paraId="7A173643" w14:textId="77777777" w:rsidR="00542B32" w:rsidRPr="005978FE" w:rsidRDefault="00542B32" w:rsidP="005978FE">
      <w:pPr>
        <w:spacing w:before="120" w:after="120" w:line="280" w:lineRule="atLeast"/>
        <w:jc w:val="both"/>
        <w:rPr>
          <w:rFonts w:ascii="Calibri Light" w:hAnsi="Calibri Light" w:cs="Calibri Light"/>
          <w:b/>
          <w:i/>
          <w:sz w:val="22"/>
          <w:szCs w:val="22"/>
        </w:rPr>
      </w:pPr>
    </w:p>
    <w:p w14:paraId="678999A1" w14:textId="1E1B3E2D" w:rsidR="00542B32" w:rsidRPr="005978FE" w:rsidRDefault="00542B32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Pr="005978FE">
        <w:rPr>
          <w:rFonts w:ascii="Calibri Light" w:hAnsi="Calibri Light" w:cs="Calibri Light"/>
          <w:i/>
          <w:sz w:val="22"/>
          <w:szCs w:val="22"/>
        </w:rPr>
        <w:t>GINOP-1.1.7-17 KKV szektor hatékonyságának növelése elsősorban tőzsdei bevezetést szolgáló intézkedések biztosítása révén</w:t>
      </w:r>
      <w:r w:rsidRPr="005978FE">
        <w:rPr>
          <w:rFonts w:ascii="Calibri Light" w:hAnsi="Calibri Light" w:cs="Calibri Light"/>
          <w:sz w:val="22"/>
          <w:szCs w:val="22"/>
        </w:rPr>
        <w:t xml:space="preserve"> c. kiemelt projekt felhívás keretében támogatott Budapesti Értéktőzsde Zrt. (továbbiakban: BÉT) Felhívása</w:t>
      </w:r>
      <w:r w:rsidR="008A63CA" w:rsidRPr="005978FE">
        <w:rPr>
          <w:rFonts w:ascii="Calibri Light" w:hAnsi="Calibri Light" w:cs="Calibri Light"/>
          <w:sz w:val="22"/>
          <w:szCs w:val="22"/>
        </w:rPr>
        <w:t xml:space="preserve"> a KKV-k fenntartható fejlődési célokhoz való fokozottabb hozzájárulását </w:t>
      </w:r>
      <w:r w:rsidR="00296BBA" w:rsidRPr="005978FE">
        <w:rPr>
          <w:rFonts w:ascii="Calibri Light" w:hAnsi="Calibri Light" w:cs="Calibri Light"/>
          <w:sz w:val="22"/>
          <w:szCs w:val="22"/>
        </w:rPr>
        <w:t>eredményező</w:t>
      </w:r>
      <w:r w:rsidR="008A63CA" w:rsidRPr="005978FE">
        <w:rPr>
          <w:rFonts w:ascii="Calibri Light" w:hAnsi="Calibri Light" w:cs="Calibri Light"/>
          <w:sz w:val="22"/>
          <w:szCs w:val="22"/>
        </w:rPr>
        <w:t xml:space="preserve"> zöld finanszírozásra való felkészítési program végrehajtása akkreditált tanácsadók igénybevételével.</w:t>
      </w:r>
    </w:p>
    <w:p w14:paraId="24D7A7E8" w14:textId="77777777" w:rsidR="00542B32" w:rsidRPr="005978FE" w:rsidRDefault="00542B32" w:rsidP="005978FE">
      <w:pPr>
        <w:pStyle w:val="Norml1"/>
        <w:spacing w:before="120" w:line="360" w:lineRule="auto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 Kormánnyal való együttműködés keretében a jelen Felhívást meghirdető BÉT vállalja, hogy:</w:t>
      </w:r>
    </w:p>
    <w:p w14:paraId="005130C6" w14:textId="03C60761" w:rsidR="00542B32" w:rsidRPr="005978FE" w:rsidRDefault="00542B32" w:rsidP="005978FE">
      <w:pPr>
        <w:pStyle w:val="Norml1"/>
        <w:numPr>
          <w:ilvl w:val="0"/>
          <w:numId w:val="5"/>
        </w:numPr>
        <w:rPr>
          <w:rFonts w:ascii="Calibri Light" w:hAnsi="Calibri Light" w:cs="Calibri Light"/>
          <w:sz w:val="22"/>
          <w:szCs w:val="22"/>
          <w:lang w:eastAsia="en-US"/>
        </w:rPr>
      </w:pPr>
      <w:r w:rsidRPr="005978FE">
        <w:rPr>
          <w:rFonts w:ascii="Calibri Light" w:hAnsi="Calibri Light" w:cs="Calibri Light"/>
          <w:sz w:val="22"/>
          <w:szCs w:val="22"/>
          <w:lang w:eastAsia="en-US"/>
        </w:rPr>
        <w:t xml:space="preserve">a benyújtott kérelmekről </w:t>
      </w:r>
      <w:r w:rsidR="00BC4FCE" w:rsidRPr="005978FE">
        <w:rPr>
          <w:rFonts w:ascii="Calibri Light" w:hAnsi="Calibri Light" w:cs="Calibri Light"/>
          <w:sz w:val="22"/>
          <w:szCs w:val="22"/>
          <w:lang w:eastAsia="en-US"/>
        </w:rPr>
        <w:t>12</w:t>
      </w:r>
      <w:r w:rsidRPr="005978FE">
        <w:rPr>
          <w:rFonts w:ascii="Calibri Light" w:hAnsi="Calibri Light" w:cs="Calibri Light"/>
          <w:sz w:val="22"/>
          <w:szCs w:val="22"/>
          <w:lang w:eastAsia="en-US"/>
        </w:rPr>
        <w:t xml:space="preserve"> </w:t>
      </w:r>
      <w:r w:rsidR="00D676A4" w:rsidRPr="005978FE">
        <w:rPr>
          <w:rFonts w:ascii="Calibri Light" w:hAnsi="Calibri Light" w:cs="Calibri Light"/>
          <w:sz w:val="22"/>
          <w:szCs w:val="22"/>
          <w:lang w:eastAsia="en-US"/>
        </w:rPr>
        <w:t>munka</w:t>
      </w:r>
      <w:r w:rsidRPr="005978FE">
        <w:rPr>
          <w:rFonts w:ascii="Calibri Light" w:hAnsi="Calibri Light" w:cs="Calibri Light"/>
          <w:sz w:val="22"/>
          <w:szCs w:val="22"/>
          <w:lang w:eastAsia="en-US"/>
        </w:rPr>
        <w:t>nap alatt dönt;</w:t>
      </w:r>
    </w:p>
    <w:p w14:paraId="45C8C5F7" w14:textId="77777777" w:rsidR="00FE671B" w:rsidRPr="005978FE" w:rsidRDefault="00542B32" w:rsidP="005978FE">
      <w:pPr>
        <w:pStyle w:val="Norml1"/>
        <w:numPr>
          <w:ilvl w:val="0"/>
          <w:numId w:val="5"/>
        </w:numPr>
        <w:rPr>
          <w:rFonts w:ascii="Calibri Light" w:hAnsi="Calibri Light" w:cs="Calibri Light"/>
          <w:sz w:val="22"/>
          <w:szCs w:val="22"/>
          <w:lang w:eastAsia="en-US"/>
        </w:rPr>
      </w:pPr>
      <w:r w:rsidRPr="005978FE">
        <w:rPr>
          <w:rFonts w:ascii="Calibri Light" w:hAnsi="Calibri Light" w:cs="Calibri Light"/>
          <w:sz w:val="22"/>
          <w:szCs w:val="22"/>
          <w:lang w:eastAsia="en-US"/>
        </w:rPr>
        <w:t>a Felhívás feltételeinek megfelelő sz</w:t>
      </w:r>
      <w:r w:rsidR="00FE671B" w:rsidRPr="005978FE">
        <w:rPr>
          <w:rFonts w:ascii="Calibri Light" w:hAnsi="Calibri Light" w:cs="Calibri Light"/>
          <w:sz w:val="22"/>
          <w:szCs w:val="22"/>
          <w:lang w:eastAsia="en-US"/>
        </w:rPr>
        <w:t>ervezeteket vissza nem térítendő</w:t>
      </w:r>
      <w:r w:rsidR="001A1A2F" w:rsidRPr="005978FE">
        <w:rPr>
          <w:rFonts w:ascii="Calibri Light" w:hAnsi="Calibri Light" w:cs="Calibri Light"/>
          <w:sz w:val="22"/>
          <w:szCs w:val="22"/>
          <w:lang w:eastAsia="en-US"/>
        </w:rPr>
        <w:t xml:space="preserve"> – 50%-os intenzitású –</w:t>
      </w:r>
      <w:r w:rsidR="00FE671B" w:rsidRPr="005978FE">
        <w:rPr>
          <w:rFonts w:ascii="Calibri Light" w:hAnsi="Calibri Light" w:cs="Calibri Light"/>
          <w:sz w:val="22"/>
          <w:szCs w:val="22"/>
          <w:lang w:eastAsia="en-US"/>
        </w:rPr>
        <w:t xml:space="preserve"> támogatásban részesíti a rendelkezésre álló forrás erejéig; </w:t>
      </w:r>
    </w:p>
    <w:p w14:paraId="425F6AC0" w14:textId="5A741873" w:rsidR="005F5F8B" w:rsidRPr="005978FE" w:rsidRDefault="007F2B49" w:rsidP="005978FE">
      <w:pPr>
        <w:pStyle w:val="Norml1"/>
        <w:numPr>
          <w:ilvl w:val="0"/>
          <w:numId w:val="5"/>
        </w:numPr>
        <w:rPr>
          <w:rFonts w:ascii="Calibri Light" w:hAnsi="Calibri Light" w:cs="Calibri Light"/>
          <w:sz w:val="22"/>
          <w:szCs w:val="22"/>
          <w:lang w:eastAsia="en-US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biztosítja a kiválasztott KKV-k </w:t>
      </w:r>
      <w:r w:rsidR="008A63CA" w:rsidRPr="005978FE">
        <w:rPr>
          <w:rFonts w:ascii="Calibri Light" w:hAnsi="Calibri Light" w:cs="Calibri Light"/>
          <w:sz w:val="22"/>
          <w:szCs w:val="22"/>
        </w:rPr>
        <w:t xml:space="preserve">zöld kötvény </w:t>
      </w:r>
      <w:r w:rsidR="000166F9" w:rsidRPr="005978FE">
        <w:rPr>
          <w:rFonts w:ascii="Calibri Light" w:hAnsi="Calibri Light" w:cs="Calibri Light"/>
          <w:sz w:val="22"/>
          <w:szCs w:val="22"/>
        </w:rPr>
        <w:t>kibocsátási</w:t>
      </w:r>
      <w:r w:rsidR="008A63CA" w:rsidRPr="005978FE">
        <w:rPr>
          <w:rFonts w:ascii="Calibri Light" w:hAnsi="Calibri Light" w:cs="Calibri Light"/>
          <w:sz w:val="22"/>
          <w:szCs w:val="22"/>
        </w:rPr>
        <w:t xml:space="preserve"> tanácsadási</w:t>
      </w:r>
      <w:r w:rsidRPr="005978FE">
        <w:rPr>
          <w:rFonts w:ascii="Calibri Light" w:hAnsi="Calibri Light" w:cs="Calibri Light"/>
          <w:sz w:val="22"/>
          <w:szCs w:val="22"/>
        </w:rPr>
        <w:t xml:space="preserve"> programban való részvételét</w:t>
      </w:r>
      <w:r w:rsidR="005F5F8B" w:rsidRPr="005978FE">
        <w:rPr>
          <w:rFonts w:ascii="Calibri Light" w:hAnsi="Calibri Light" w:cs="Calibri Light"/>
          <w:sz w:val="22"/>
          <w:szCs w:val="22"/>
          <w:lang w:eastAsia="en-US"/>
        </w:rPr>
        <w:t>.</w:t>
      </w:r>
    </w:p>
    <w:p w14:paraId="618F1DB1" w14:textId="77777777" w:rsidR="00EF3D3B" w:rsidRPr="005978FE" w:rsidRDefault="00EF3D3B" w:rsidP="005978FE">
      <w:pPr>
        <w:pStyle w:val="Norml1"/>
        <w:ind w:left="720"/>
        <w:rPr>
          <w:rFonts w:ascii="Calibri Light" w:hAnsi="Calibri Light" w:cs="Calibri Light"/>
          <w:sz w:val="22"/>
          <w:szCs w:val="22"/>
          <w:lang w:eastAsia="en-US"/>
        </w:rPr>
      </w:pPr>
    </w:p>
    <w:p w14:paraId="4A72F640" w14:textId="6C918A4E" w:rsidR="00542B32" w:rsidRPr="005978FE" w:rsidRDefault="00F2788C" w:rsidP="005978FE">
      <w:pPr>
        <w:pStyle w:val="Norml1"/>
        <w:spacing w:before="120" w:line="360" w:lineRule="auto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="00542B32" w:rsidRPr="005978FE">
        <w:rPr>
          <w:rFonts w:ascii="Calibri Light" w:hAnsi="Calibri Light" w:cs="Calibri Light"/>
          <w:sz w:val="22"/>
          <w:szCs w:val="22"/>
        </w:rPr>
        <w:t>kérelmet benyújtó KKV az együttműködés keretében vállalj</w:t>
      </w:r>
      <w:r w:rsidR="000166F9" w:rsidRPr="005978FE">
        <w:rPr>
          <w:rFonts w:ascii="Calibri Light" w:hAnsi="Calibri Light" w:cs="Calibri Light"/>
          <w:sz w:val="22"/>
          <w:szCs w:val="22"/>
        </w:rPr>
        <w:t>a</w:t>
      </w:r>
      <w:r w:rsidR="00542B32" w:rsidRPr="005978FE">
        <w:rPr>
          <w:rFonts w:ascii="Calibri Light" w:hAnsi="Calibri Light" w:cs="Calibri Light"/>
          <w:sz w:val="22"/>
          <w:szCs w:val="22"/>
          <w:vertAlign w:val="superscript"/>
        </w:rPr>
        <w:footnoteReference w:id="2"/>
      </w:r>
      <w:r w:rsidR="00542B32" w:rsidRPr="005978FE">
        <w:rPr>
          <w:rFonts w:ascii="Calibri Light" w:hAnsi="Calibri Light" w:cs="Calibri Light"/>
          <w:sz w:val="22"/>
          <w:szCs w:val="22"/>
        </w:rPr>
        <w:t>, hogy:</w:t>
      </w:r>
    </w:p>
    <w:p w14:paraId="375DE51E" w14:textId="5883DBFE" w:rsidR="00542B32" w:rsidRPr="005978FE" w:rsidRDefault="00542B32" w:rsidP="005978FE">
      <w:pPr>
        <w:pStyle w:val="Norml1"/>
        <w:numPr>
          <w:ilvl w:val="0"/>
          <w:numId w:val="5"/>
        </w:numPr>
        <w:rPr>
          <w:rFonts w:ascii="Calibri Light" w:hAnsi="Calibri Light" w:cs="Calibri Light"/>
          <w:sz w:val="22"/>
          <w:szCs w:val="22"/>
          <w:lang w:eastAsia="en-US"/>
        </w:rPr>
      </w:pPr>
      <w:r w:rsidRPr="005978FE">
        <w:rPr>
          <w:rFonts w:ascii="Calibri Light" w:hAnsi="Calibri Light" w:cs="Calibri Light"/>
          <w:sz w:val="22"/>
          <w:szCs w:val="22"/>
          <w:lang w:eastAsia="en-US"/>
        </w:rPr>
        <w:t xml:space="preserve">részt vesz a </w:t>
      </w:r>
      <w:r w:rsidR="000166F9" w:rsidRPr="005978FE">
        <w:rPr>
          <w:rFonts w:ascii="Calibri Light" w:hAnsi="Calibri Light" w:cs="Calibri Light"/>
          <w:sz w:val="22"/>
          <w:szCs w:val="22"/>
        </w:rPr>
        <w:t xml:space="preserve">zöld kötvény kibocsátási tanácsadási </w:t>
      </w:r>
      <w:r w:rsidRPr="005978FE">
        <w:rPr>
          <w:rFonts w:ascii="Calibri Light" w:hAnsi="Calibri Light" w:cs="Calibri Light"/>
          <w:sz w:val="22"/>
          <w:szCs w:val="22"/>
          <w:lang w:eastAsia="en-US"/>
        </w:rPr>
        <w:t>programban;</w:t>
      </w:r>
    </w:p>
    <w:p w14:paraId="4F5BB77F" w14:textId="77777777" w:rsidR="000166F9" w:rsidRPr="005978FE" w:rsidRDefault="00765B37" w:rsidP="005978FE">
      <w:pPr>
        <w:pStyle w:val="Norml1"/>
        <w:numPr>
          <w:ilvl w:val="0"/>
          <w:numId w:val="5"/>
        </w:numPr>
        <w:rPr>
          <w:rFonts w:ascii="Calibri Light" w:hAnsi="Calibri Light" w:cs="Calibri Light"/>
          <w:sz w:val="22"/>
          <w:szCs w:val="22"/>
          <w:lang w:eastAsia="en-US"/>
        </w:rPr>
      </w:pPr>
      <w:r w:rsidRPr="005978FE">
        <w:rPr>
          <w:rFonts w:ascii="Calibri Light" w:hAnsi="Calibri Light" w:cs="Calibri Light"/>
          <w:sz w:val="22"/>
          <w:szCs w:val="22"/>
          <w:lang w:eastAsia="en-US"/>
        </w:rPr>
        <w:t>a projekt megvalósítása során együttműköd</w:t>
      </w:r>
      <w:r w:rsidR="000166F9" w:rsidRPr="005978FE">
        <w:rPr>
          <w:rFonts w:ascii="Calibri Light" w:hAnsi="Calibri Light" w:cs="Calibri Light"/>
          <w:sz w:val="22"/>
          <w:szCs w:val="22"/>
          <w:lang w:eastAsia="en-US"/>
        </w:rPr>
        <w:t>ik</w:t>
      </w:r>
      <w:r w:rsidRPr="005978FE">
        <w:rPr>
          <w:rFonts w:ascii="Calibri Light" w:hAnsi="Calibri Light" w:cs="Calibri Light"/>
          <w:sz w:val="22"/>
          <w:szCs w:val="22"/>
          <w:lang w:eastAsia="en-US"/>
        </w:rPr>
        <w:t xml:space="preserve"> a </w:t>
      </w:r>
      <w:r w:rsidR="000166F9" w:rsidRPr="005978FE">
        <w:rPr>
          <w:rFonts w:ascii="Calibri Light" w:hAnsi="Calibri Light" w:cs="Calibri Light"/>
          <w:sz w:val="22"/>
          <w:szCs w:val="22"/>
          <w:lang w:eastAsia="en-US"/>
        </w:rPr>
        <w:t>BÉT által akkreditált Zöld finanszírozási tanácsadójával</w:t>
      </w:r>
      <w:r w:rsidRPr="005978FE">
        <w:rPr>
          <w:rFonts w:ascii="Calibri Light" w:hAnsi="Calibri Light" w:cs="Calibri Light"/>
          <w:sz w:val="22"/>
          <w:szCs w:val="22"/>
          <w:lang w:eastAsia="en-US"/>
        </w:rPr>
        <w:t xml:space="preserve"> a</w:t>
      </w:r>
      <w:r w:rsidR="000166F9" w:rsidRPr="005978FE">
        <w:rPr>
          <w:rFonts w:ascii="Calibri Light" w:hAnsi="Calibri Light" w:cs="Calibri Light"/>
          <w:sz w:val="22"/>
          <w:szCs w:val="22"/>
          <w:lang w:eastAsia="en-US"/>
        </w:rPr>
        <w:t xml:space="preserve"> zöld</w:t>
      </w:r>
      <w:r w:rsidRPr="005978FE">
        <w:rPr>
          <w:rFonts w:ascii="Calibri Light" w:hAnsi="Calibri Light" w:cs="Calibri Light"/>
          <w:sz w:val="22"/>
          <w:szCs w:val="22"/>
          <w:lang w:eastAsia="en-US"/>
        </w:rPr>
        <w:t xml:space="preserve"> </w:t>
      </w:r>
      <w:r w:rsidR="000166F9" w:rsidRPr="005978FE">
        <w:rPr>
          <w:rFonts w:ascii="Calibri Light" w:hAnsi="Calibri Light" w:cs="Calibri Light"/>
          <w:sz w:val="22"/>
          <w:szCs w:val="22"/>
          <w:lang w:eastAsia="en-US"/>
        </w:rPr>
        <w:t>kötvény kibocsátására</w:t>
      </w:r>
      <w:r w:rsidRPr="005978FE">
        <w:rPr>
          <w:rFonts w:ascii="Calibri Light" w:hAnsi="Calibri Light" w:cs="Calibri Light"/>
          <w:sz w:val="22"/>
          <w:szCs w:val="22"/>
          <w:lang w:eastAsia="en-US"/>
        </w:rPr>
        <w:t xml:space="preserve"> való felkészülés érdekében</w:t>
      </w:r>
      <w:r w:rsidR="000166F9" w:rsidRPr="005978FE">
        <w:rPr>
          <w:rFonts w:ascii="Calibri Light" w:hAnsi="Calibri Light" w:cs="Calibri Light"/>
          <w:sz w:val="22"/>
          <w:szCs w:val="22"/>
          <w:lang w:eastAsia="en-US"/>
        </w:rPr>
        <w:t>,</w:t>
      </w:r>
      <w:r w:rsidRPr="005978FE">
        <w:rPr>
          <w:rFonts w:ascii="Calibri Light" w:hAnsi="Calibri Light" w:cs="Calibri Light"/>
          <w:sz w:val="22"/>
          <w:szCs w:val="22"/>
          <w:lang w:eastAsia="en-US"/>
        </w:rPr>
        <w:t xml:space="preserve"> </w:t>
      </w:r>
    </w:p>
    <w:p w14:paraId="282B9102" w14:textId="732C3277" w:rsidR="00765B37" w:rsidRPr="005978FE" w:rsidRDefault="00765B37" w:rsidP="005978FE">
      <w:pPr>
        <w:pStyle w:val="Norml1"/>
        <w:numPr>
          <w:ilvl w:val="0"/>
          <w:numId w:val="5"/>
        </w:numPr>
        <w:rPr>
          <w:rFonts w:ascii="Calibri Light" w:hAnsi="Calibri Light" w:cs="Calibri Light"/>
          <w:sz w:val="22"/>
          <w:szCs w:val="22"/>
          <w:lang w:eastAsia="en-US"/>
        </w:rPr>
      </w:pPr>
      <w:r w:rsidRPr="005978FE">
        <w:rPr>
          <w:rFonts w:ascii="Calibri Light" w:hAnsi="Calibri Light" w:cs="Calibri Light"/>
          <w:sz w:val="22"/>
          <w:szCs w:val="22"/>
          <w:lang w:eastAsia="en-US"/>
        </w:rPr>
        <w:t>a 3.3.2. pontban szereplő minimum követelményeket teljesít</w:t>
      </w:r>
      <w:r w:rsidR="000166F9" w:rsidRPr="005978FE">
        <w:rPr>
          <w:rFonts w:ascii="Calibri Light" w:hAnsi="Calibri Light" w:cs="Calibri Light"/>
          <w:sz w:val="22"/>
          <w:szCs w:val="22"/>
          <w:lang w:eastAsia="en-US"/>
        </w:rPr>
        <w:t>i,</w:t>
      </w:r>
    </w:p>
    <w:p w14:paraId="2A66BCCA" w14:textId="7619C258" w:rsidR="005F5F8B" w:rsidRPr="005978FE" w:rsidRDefault="0043244C" w:rsidP="005978FE">
      <w:pPr>
        <w:pStyle w:val="Norml1"/>
        <w:numPr>
          <w:ilvl w:val="0"/>
          <w:numId w:val="5"/>
        </w:numPr>
        <w:rPr>
          <w:rFonts w:ascii="Calibri Light" w:hAnsi="Calibri Light" w:cs="Calibri Light"/>
          <w:sz w:val="22"/>
          <w:szCs w:val="22"/>
          <w:lang w:eastAsia="en-US"/>
        </w:rPr>
      </w:pPr>
      <w:r w:rsidRPr="005978FE">
        <w:rPr>
          <w:rFonts w:ascii="Calibri Light" w:hAnsi="Calibri Light" w:cs="Calibri Light"/>
          <w:sz w:val="22"/>
          <w:szCs w:val="22"/>
          <w:lang w:eastAsia="en-US"/>
        </w:rPr>
        <w:t xml:space="preserve">a </w:t>
      </w:r>
      <w:r w:rsidR="005F5F8B" w:rsidRPr="005978FE">
        <w:rPr>
          <w:rFonts w:ascii="Calibri Light" w:hAnsi="Calibri Light" w:cs="Calibri Light"/>
          <w:sz w:val="22"/>
          <w:szCs w:val="22"/>
          <w:lang w:eastAsia="en-US"/>
        </w:rPr>
        <w:t>kapott támogatáson felül</w:t>
      </w:r>
      <w:r w:rsidR="001A1A2F" w:rsidRPr="005978FE">
        <w:rPr>
          <w:rFonts w:ascii="Calibri Light" w:hAnsi="Calibri Light" w:cs="Calibri Light"/>
          <w:sz w:val="22"/>
          <w:szCs w:val="22"/>
          <w:lang w:eastAsia="en-US"/>
        </w:rPr>
        <w:t xml:space="preserve"> – 50%-os mértékben –</w:t>
      </w:r>
      <w:r w:rsidR="005F5F8B" w:rsidRPr="005978FE">
        <w:rPr>
          <w:rFonts w:ascii="Calibri Light" w:hAnsi="Calibri Light" w:cs="Calibri Light"/>
          <w:sz w:val="22"/>
          <w:szCs w:val="22"/>
          <w:lang w:eastAsia="en-US"/>
        </w:rPr>
        <w:t xml:space="preserve"> önerőből finanszírozz</w:t>
      </w:r>
      <w:r w:rsidR="000166F9" w:rsidRPr="005978FE">
        <w:rPr>
          <w:rFonts w:ascii="Calibri Light" w:hAnsi="Calibri Light" w:cs="Calibri Light"/>
          <w:sz w:val="22"/>
          <w:szCs w:val="22"/>
          <w:lang w:eastAsia="en-US"/>
        </w:rPr>
        <w:t>a</w:t>
      </w:r>
      <w:r w:rsidR="005F5F8B" w:rsidRPr="005978FE">
        <w:rPr>
          <w:rFonts w:ascii="Calibri Light" w:hAnsi="Calibri Light" w:cs="Calibri Light"/>
          <w:sz w:val="22"/>
          <w:szCs w:val="22"/>
          <w:lang w:eastAsia="en-US"/>
        </w:rPr>
        <w:t xml:space="preserve"> a projektet</w:t>
      </w:r>
      <w:r w:rsidR="00EF3D3B" w:rsidRPr="005978FE">
        <w:rPr>
          <w:rFonts w:ascii="Calibri Light" w:hAnsi="Calibri Light" w:cs="Calibri Light"/>
          <w:sz w:val="22"/>
          <w:szCs w:val="22"/>
          <w:lang w:eastAsia="en-US"/>
        </w:rPr>
        <w:t xml:space="preserve">. </w:t>
      </w:r>
    </w:p>
    <w:p w14:paraId="42655AAA" w14:textId="77777777" w:rsidR="00814E0C" w:rsidRPr="005978FE" w:rsidRDefault="00814E0C" w:rsidP="005978FE">
      <w:pPr>
        <w:pStyle w:val="TJ1"/>
      </w:pPr>
      <w:r w:rsidRPr="005978FE">
        <w:br w:type="page"/>
      </w:r>
      <w:r w:rsidRPr="005978FE">
        <w:lastRenderedPageBreak/>
        <w:t>Tartalomjegyzék</w:t>
      </w:r>
    </w:p>
    <w:p w14:paraId="2954BBED" w14:textId="5695BD32" w:rsidR="00995CD1" w:rsidRPr="005978FE" w:rsidRDefault="00814E0C" w:rsidP="005978FE">
      <w:pPr>
        <w:pStyle w:val="TJ1"/>
        <w:tabs>
          <w:tab w:val="left" w:pos="110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r w:rsidRPr="005978FE">
        <w:fldChar w:fldCharType="begin"/>
      </w:r>
      <w:r w:rsidRPr="005978FE">
        <w:instrText xml:space="preserve"> TOC \o "1-3" \h \z \u </w:instrText>
      </w:r>
      <w:r w:rsidRPr="005978FE">
        <w:fldChar w:fldCharType="separate"/>
      </w:r>
      <w:hyperlink w:anchor="_Toc97732574" w:history="1">
        <w:r w:rsidR="00995CD1" w:rsidRPr="005978FE">
          <w:rPr>
            <w:rStyle w:val="Hiperhivatkozs"/>
            <w:rFonts w:cs="Calibri Light"/>
            <w:noProof/>
          </w:rPr>
          <w:t>1.</w:t>
        </w:r>
        <w:r w:rsidR="00995CD1" w:rsidRPr="005978F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cs="Calibri Light"/>
            <w:noProof/>
          </w:rPr>
          <w:t>A tervezett fejlesztések háttere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_Toc97732574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4</w:t>
        </w:r>
        <w:r w:rsidR="00995CD1" w:rsidRPr="005978FE">
          <w:rPr>
            <w:noProof/>
            <w:webHidden/>
          </w:rPr>
          <w:fldChar w:fldCharType="end"/>
        </w:r>
      </w:hyperlink>
    </w:p>
    <w:p w14:paraId="32BA2AB2" w14:textId="273AF6AD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75" w:history="1">
        <w:r w:rsidR="00995CD1" w:rsidRPr="005978FE">
          <w:rPr>
            <w:rStyle w:val="Hiperhivatkozs"/>
            <w:rFonts w:ascii="Calibri Light" w:hAnsi="Calibri Light"/>
            <w:noProof/>
          </w:rPr>
          <w:t>1.1.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A Felhívás indokoltsága és célja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_Toc97732575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4</w:t>
        </w:r>
        <w:r w:rsidR="00995CD1" w:rsidRPr="005978FE">
          <w:rPr>
            <w:noProof/>
            <w:webHidden/>
          </w:rPr>
          <w:fldChar w:fldCharType="end"/>
        </w:r>
      </w:hyperlink>
    </w:p>
    <w:p w14:paraId="2B04BFF6" w14:textId="0ABC2598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76" w:history="1">
        <w:r w:rsidR="00995CD1" w:rsidRPr="005978FE">
          <w:rPr>
            <w:rStyle w:val="Hiperhivatkozs"/>
            <w:rFonts w:ascii="Calibri Light" w:hAnsi="Calibri Light"/>
            <w:noProof/>
          </w:rPr>
          <w:t>1.2.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A rendelkezésre álló forrás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_Toc97732576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6</w:t>
        </w:r>
        <w:r w:rsidR="00995CD1" w:rsidRPr="005978FE">
          <w:rPr>
            <w:noProof/>
            <w:webHidden/>
          </w:rPr>
          <w:fldChar w:fldCharType="end"/>
        </w:r>
      </w:hyperlink>
    </w:p>
    <w:p w14:paraId="70451D47" w14:textId="78B6517C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77" w:history="1">
        <w:r w:rsidR="00995CD1" w:rsidRPr="005978FE">
          <w:rPr>
            <w:rStyle w:val="Hiperhivatkozs"/>
            <w:rFonts w:ascii="Calibri Light" w:hAnsi="Calibri Light"/>
            <w:noProof/>
          </w:rPr>
          <w:t>1.3.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A támogatás háttere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_Toc97732577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6</w:t>
        </w:r>
        <w:r w:rsidR="00995CD1" w:rsidRPr="005978FE">
          <w:rPr>
            <w:noProof/>
            <w:webHidden/>
          </w:rPr>
          <w:fldChar w:fldCharType="end"/>
        </w:r>
      </w:hyperlink>
    </w:p>
    <w:p w14:paraId="26810FA0" w14:textId="738AD6EB" w:rsidR="00995CD1" w:rsidRPr="005978FE" w:rsidRDefault="00B63BD7" w:rsidP="005978FE">
      <w:pPr>
        <w:pStyle w:val="TJ1"/>
        <w:tabs>
          <w:tab w:val="left" w:pos="110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97732578" w:history="1">
        <w:r w:rsidR="00995CD1" w:rsidRPr="005978FE">
          <w:rPr>
            <w:rStyle w:val="Hiperhivatkozs"/>
            <w:rFonts w:cs="Calibri Light"/>
            <w:noProof/>
          </w:rPr>
          <w:t>2.</w:t>
        </w:r>
        <w:r w:rsidR="00995CD1" w:rsidRPr="005978F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cs="Calibri Light"/>
            <w:noProof/>
          </w:rPr>
          <w:t>Ügyfélszolgálatok elérhetősége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_Toc97732578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6</w:t>
        </w:r>
        <w:r w:rsidR="00995CD1" w:rsidRPr="005978FE">
          <w:rPr>
            <w:noProof/>
            <w:webHidden/>
          </w:rPr>
          <w:fldChar w:fldCharType="end"/>
        </w:r>
      </w:hyperlink>
    </w:p>
    <w:p w14:paraId="40413714" w14:textId="448F4526" w:rsidR="00995CD1" w:rsidRPr="005978FE" w:rsidRDefault="00B63BD7" w:rsidP="005978FE">
      <w:pPr>
        <w:pStyle w:val="TJ1"/>
        <w:tabs>
          <w:tab w:val="left" w:pos="110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97732579" w:history="1">
        <w:r w:rsidR="00995CD1" w:rsidRPr="005978FE">
          <w:rPr>
            <w:rStyle w:val="Hiperhivatkozs"/>
            <w:rFonts w:cs="Calibri Light"/>
            <w:noProof/>
          </w:rPr>
          <w:t>3.</w:t>
        </w:r>
        <w:r w:rsidR="00995CD1" w:rsidRPr="005978F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cs="Calibri Light"/>
            <w:noProof/>
          </w:rPr>
          <w:t>A Projektekkel kapcsolatos elvárások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_Toc97732579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7</w:t>
        </w:r>
        <w:r w:rsidR="00995CD1" w:rsidRPr="005978FE">
          <w:rPr>
            <w:noProof/>
            <w:webHidden/>
          </w:rPr>
          <w:fldChar w:fldCharType="end"/>
        </w:r>
      </w:hyperlink>
    </w:p>
    <w:p w14:paraId="20EADED2" w14:textId="6171902B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80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3.1.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Támogatható tevékenységek bemutatása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_Toc97732580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7</w:t>
        </w:r>
        <w:r w:rsidR="00995CD1" w:rsidRPr="005978FE">
          <w:rPr>
            <w:noProof/>
            <w:webHidden/>
          </w:rPr>
          <w:fldChar w:fldCharType="end"/>
        </w:r>
      </w:hyperlink>
    </w:p>
    <w:p w14:paraId="6D72EEFC" w14:textId="4D68A453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81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3.2.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A támogatható tevékenységek állami támogatási szempontú besorolása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_Toc97732581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7</w:t>
        </w:r>
        <w:r w:rsidR="00995CD1" w:rsidRPr="005978FE">
          <w:rPr>
            <w:noProof/>
            <w:webHidden/>
          </w:rPr>
          <w:fldChar w:fldCharType="end"/>
        </w:r>
      </w:hyperlink>
    </w:p>
    <w:p w14:paraId="6D472B6F" w14:textId="33865360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82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3.3.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A projekt műszaki-szakmai tartalmával és a megvalósítással kapcsolatos elvárások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_Toc97732582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8</w:t>
        </w:r>
        <w:r w:rsidR="00995CD1" w:rsidRPr="005978FE">
          <w:rPr>
            <w:noProof/>
            <w:webHidden/>
          </w:rPr>
          <w:fldChar w:fldCharType="end"/>
        </w:r>
      </w:hyperlink>
    </w:p>
    <w:p w14:paraId="5E5A451F" w14:textId="34D18CF2" w:rsidR="00995CD1" w:rsidRPr="005978FE" w:rsidRDefault="00B63BD7" w:rsidP="005978FE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83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3.3.1.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Általános elvárások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_Toc97732583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8</w:t>
        </w:r>
        <w:r w:rsidR="00995CD1" w:rsidRPr="005978FE">
          <w:rPr>
            <w:noProof/>
            <w:webHidden/>
          </w:rPr>
          <w:fldChar w:fldCharType="end"/>
        </w:r>
      </w:hyperlink>
    </w:p>
    <w:p w14:paraId="481AA395" w14:textId="18C0AB69" w:rsidR="00995CD1" w:rsidRPr="005978FE" w:rsidRDefault="00B63BD7" w:rsidP="005978FE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84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3.3.2.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Mérföldkövek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_Toc97732584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9</w:t>
        </w:r>
        <w:r w:rsidR="00995CD1" w:rsidRPr="005978FE">
          <w:rPr>
            <w:noProof/>
            <w:webHidden/>
          </w:rPr>
          <w:fldChar w:fldCharType="end"/>
        </w:r>
      </w:hyperlink>
    </w:p>
    <w:p w14:paraId="4102657E" w14:textId="0BAE6BBF" w:rsidR="00995CD1" w:rsidRPr="005978FE" w:rsidRDefault="00B63BD7" w:rsidP="005978FE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85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3.3.3.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Kötelező vállalások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_Toc97732585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10</w:t>
        </w:r>
        <w:r w:rsidR="00995CD1" w:rsidRPr="005978FE">
          <w:rPr>
            <w:noProof/>
            <w:webHidden/>
          </w:rPr>
          <w:fldChar w:fldCharType="end"/>
        </w:r>
      </w:hyperlink>
    </w:p>
    <w:p w14:paraId="13FC6EDD" w14:textId="5D5161C7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86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3.4.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A projektvégrehajtás időtartama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_Toc97732586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10</w:t>
        </w:r>
        <w:r w:rsidR="00995CD1" w:rsidRPr="005978FE">
          <w:rPr>
            <w:noProof/>
            <w:webHidden/>
          </w:rPr>
          <w:fldChar w:fldCharType="end"/>
        </w:r>
      </w:hyperlink>
    </w:p>
    <w:p w14:paraId="5635D0D4" w14:textId="272BD014" w:rsidR="00995CD1" w:rsidRPr="005978FE" w:rsidRDefault="00B63BD7" w:rsidP="005978FE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87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3.4.1.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A projekt megkezdése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_Toc97732587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10</w:t>
        </w:r>
        <w:r w:rsidR="00995CD1" w:rsidRPr="005978FE">
          <w:rPr>
            <w:noProof/>
            <w:webHidden/>
          </w:rPr>
          <w:fldChar w:fldCharType="end"/>
        </w:r>
      </w:hyperlink>
    </w:p>
    <w:p w14:paraId="699925DC" w14:textId="5AF4BDAB" w:rsidR="00995CD1" w:rsidRPr="005978FE" w:rsidRDefault="00B63BD7" w:rsidP="005978FE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88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3.4.2.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A projekt végrehajtására rendelkezésre álló időtartam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_Toc97732588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10</w:t>
        </w:r>
        <w:r w:rsidR="00995CD1" w:rsidRPr="005978FE">
          <w:rPr>
            <w:noProof/>
            <w:webHidden/>
          </w:rPr>
          <w:fldChar w:fldCharType="end"/>
        </w:r>
      </w:hyperlink>
    </w:p>
    <w:p w14:paraId="334E68C0" w14:textId="5B1922A3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89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3.5.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Projektekkel kapcsolatos egyéb elvárások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_Toc97732589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11</w:t>
        </w:r>
        <w:r w:rsidR="00995CD1" w:rsidRPr="005978FE">
          <w:rPr>
            <w:noProof/>
            <w:webHidden/>
          </w:rPr>
          <w:fldChar w:fldCharType="end"/>
        </w:r>
      </w:hyperlink>
    </w:p>
    <w:p w14:paraId="621562F1" w14:textId="51E07666" w:rsidR="00995CD1" w:rsidRPr="005978FE" w:rsidRDefault="00B63BD7" w:rsidP="005978FE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90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3.5.1.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A projekt területi korlátozása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_Toc97732590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11</w:t>
        </w:r>
        <w:r w:rsidR="00995CD1" w:rsidRPr="005978FE">
          <w:rPr>
            <w:noProof/>
            <w:webHidden/>
          </w:rPr>
          <w:fldChar w:fldCharType="end"/>
        </w:r>
      </w:hyperlink>
    </w:p>
    <w:p w14:paraId="6981A58B" w14:textId="2119AA8A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91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3.6.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Fenntartási kötelezettség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_Toc97732591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11</w:t>
        </w:r>
        <w:r w:rsidR="00995CD1" w:rsidRPr="005978FE">
          <w:rPr>
            <w:noProof/>
            <w:webHidden/>
          </w:rPr>
          <w:fldChar w:fldCharType="end"/>
        </w:r>
      </w:hyperlink>
    </w:p>
    <w:p w14:paraId="2DB8B836" w14:textId="6EFA0166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92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3.7.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Önerő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_Toc97732592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11</w:t>
        </w:r>
        <w:r w:rsidR="00995CD1" w:rsidRPr="005978FE">
          <w:rPr>
            <w:noProof/>
            <w:webHidden/>
          </w:rPr>
          <w:fldChar w:fldCharType="end"/>
        </w:r>
      </w:hyperlink>
    </w:p>
    <w:p w14:paraId="227FCCFB" w14:textId="08E13F19" w:rsidR="00995CD1" w:rsidRPr="005978FE" w:rsidRDefault="00B63BD7" w:rsidP="005978FE">
      <w:pPr>
        <w:pStyle w:val="TJ1"/>
        <w:tabs>
          <w:tab w:val="left" w:pos="110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97732593" w:history="1">
        <w:r w:rsidR="00995CD1" w:rsidRPr="005978FE">
          <w:rPr>
            <w:rStyle w:val="Hiperhivatkozs"/>
            <w:rFonts w:cs="Calibri Light"/>
            <w:noProof/>
          </w:rPr>
          <w:t>4.</w:t>
        </w:r>
        <w:r w:rsidR="00995CD1" w:rsidRPr="005978F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cs="Calibri Light"/>
            <w:noProof/>
          </w:rPr>
          <w:t>A támogatási kérelmek benyújtásának feltételei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_Toc97732593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11</w:t>
        </w:r>
        <w:r w:rsidR="00995CD1" w:rsidRPr="005978FE">
          <w:rPr>
            <w:noProof/>
            <w:webHidden/>
          </w:rPr>
          <w:fldChar w:fldCharType="end"/>
        </w:r>
      </w:hyperlink>
    </w:p>
    <w:p w14:paraId="1BE7791A" w14:textId="328153F8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94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4.1.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Támogatást igénylők köre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_Toc97732594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12</w:t>
        </w:r>
        <w:r w:rsidR="00995CD1" w:rsidRPr="005978FE">
          <w:rPr>
            <w:noProof/>
            <w:webHidden/>
          </w:rPr>
          <w:fldChar w:fldCharType="end"/>
        </w:r>
      </w:hyperlink>
    </w:p>
    <w:p w14:paraId="1A1D8B9A" w14:textId="2350D19A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95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4.2.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Támogatásban nem részesíthetők köre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_Toc97732595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12</w:t>
        </w:r>
        <w:r w:rsidR="00995CD1" w:rsidRPr="005978FE">
          <w:rPr>
            <w:noProof/>
            <w:webHidden/>
          </w:rPr>
          <w:fldChar w:fldCharType="end"/>
        </w:r>
      </w:hyperlink>
    </w:p>
    <w:p w14:paraId="7A814C69" w14:textId="79A3238D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96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4.3.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A kérelem benyújtásának határideje és módja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_Toc97732596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13</w:t>
        </w:r>
        <w:r w:rsidR="00995CD1" w:rsidRPr="005978FE">
          <w:rPr>
            <w:noProof/>
            <w:webHidden/>
          </w:rPr>
          <w:fldChar w:fldCharType="end"/>
        </w:r>
      </w:hyperlink>
    </w:p>
    <w:p w14:paraId="4D5D648F" w14:textId="5E4041F7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97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4.4.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Kiválasztási kritériumok és a kiválasztási eljárásrend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_Toc97732597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13</w:t>
        </w:r>
        <w:r w:rsidR="00995CD1" w:rsidRPr="005978FE">
          <w:rPr>
            <w:noProof/>
            <w:webHidden/>
          </w:rPr>
          <w:fldChar w:fldCharType="end"/>
        </w:r>
      </w:hyperlink>
    </w:p>
    <w:p w14:paraId="12E7AB14" w14:textId="240B3391" w:rsidR="00995CD1" w:rsidRPr="005978FE" w:rsidRDefault="00B63BD7" w:rsidP="005978FE">
      <w:pPr>
        <w:pStyle w:val="TJ1"/>
        <w:tabs>
          <w:tab w:val="left" w:pos="110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97732598" w:history="1">
        <w:r w:rsidR="00995CD1" w:rsidRPr="005978FE">
          <w:rPr>
            <w:rStyle w:val="Hiperhivatkozs"/>
            <w:rFonts w:cs="Calibri Light"/>
            <w:noProof/>
          </w:rPr>
          <w:t>5.</w:t>
        </w:r>
        <w:r w:rsidR="00995CD1" w:rsidRPr="005978F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cs="Calibri Light"/>
            <w:noProof/>
          </w:rPr>
          <w:t>A finanszírozással kapcsolatos információk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_Toc97732598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14</w:t>
        </w:r>
        <w:r w:rsidR="00995CD1" w:rsidRPr="005978FE">
          <w:rPr>
            <w:noProof/>
            <w:webHidden/>
          </w:rPr>
          <w:fldChar w:fldCharType="end"/>
        </w:r>
      </w:hyperlink>
    </w:p>
    <w:p w14:paraId="5C9ACBAC" w14:textId="7AEC3A74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599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5.1.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A támogatás formája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_Toc97732599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14</w:t>
        </w:r>
        <w:r w:rsidR="00995CD1" w:rsidRPr="005978FE">
          <w:rPr>
            <w:noProof/>
            <w:webHidden/>
          </w:rPr>
          <w:fldChar w:fldCharType="end"/>
        </w:r>
      </w:hyperlink>
    </w:p>
    <w:p w14:paraId="3984622C" w14:textId="66B92F5D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600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5.2.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A támogatás mértéke, összege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_Toc97732600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15</w:t>
        </w:r>
        <w:r w:rsidR="00995CD1" w:rsidRPr="005978FE">
          <w:rPr>
            <w:noProof/>
            <w:webHidden/>
          </w:rPr>
          <w:fldChar w:fldCharType="end"/>
        </w:r>
      </w:hyperlink>
    </w:p>
    <w:p w14:paraId="26B6FFE9" w14:textId="6B434FEF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601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5.3.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Az elszámolható költségek köre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_Toc97732601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15</w:t>
        </w:r>
        <w:r w:rsidR="00995CD1" w:rsidRPr="005978FE">
          <w:rPr>
            <w:noProof/>
            <w:webHidden/>
          </w:rPr>
          <w:fldChar w:fldCharType="end"/>
        </w:r>
      </w:hyperlink>
    </w:p>
    <w:p w14:paraId="558463E3" w14:textId="6705E591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602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5.4.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Az elszámolhatóság további feltételei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_Toc97732602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15</w:t>
        </w:r>
        <w:r w:rsidR="00995CD1" w:rsidRPr="005978FE">
          <w:rPr>
            <w:noProof/>
            <w:webHidden/>
          </w:rPr>
          <w:fldChar w:fldCharType="end"/>
        </w:r>
      </w:hyperlink>
    </w:p>
    <w:p w14:paraId="52F8D7ED" w14:textId="05BBB3F0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603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5.5.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Nem elszámolható költségek köre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_Toc97732603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16</w:t>
        </w:r>
        <w:r w:rsidR="00995CD1" w:rsidRPr="005978FE">
          <w:rPr>
            <w:noProof/>
            <w:webHidden/>
          </w:rPr>
          <w:fldChar w:fldCharType="end"/>
        </w:r>
      </w:hyperlink>
    </w:p>
    <w:p w14:paraId="2F807E7C" w14:textId="44336FF7" w:rsidR="00995CD1" w:rsidRPr="005978FE" w:rsidRDefault="00B63BD7" w:rsidP="005978FE">
      <w:pPr>
        <w:pStyle w:val="TJ2"/>
        <w:tabs>
          <w:tab w:val="left" w:pos="851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97732604" w:history="1">
        <w:r w:rsidR="00995CD1" w:rsidRPr="005978FE">
          <w:rPr>
            <w:rStyle w:val="Hiperhivatkozs"/>
            <w:rFonts w:ascii="Calibri Light" w:hAnsi="Calibri Light" w:cs="Calibri Light"/>
            <w:noProof/>
          </w:rPr>
          <w:t>5.6.</w:t>
        </w:r>
        <w:r w:rsidR="00995CD1" w:rsidRPr="005978F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ascii="Calibri Light" w:hAnsi="Calibri Light" w:cs="Calibri Light"/>
            <w:noProof/>
          </w:rPr>
          <w:t>Az állami támogatásokra vonatkozó rendelkezések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_Toc97732604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17</w:t>
        </w:r>
        <w:r w:rsidR="00995CD1" w:rsidRPr="005978FE">
          <w:rPr>
            <w:noProof/>
            <w:webHidden/>
          </w:rPr>
          <w:fldChar w:fldCharType="end"/>
        </w:r>
      </w:hyperlink>
    </w:p>
    <w:p w14:paraId="6F811749" w14:textId="16E7937D" w:rsidR="00995CD1" w:rsidRPr="005978FE" w:rsidRDefault="00B63BD7" w:rsidP="005978FE">
      <w:pPr>
        <w:pStyle w:val="TJ1"/>
        <w:tabs>
          <w:tab w:val="left" w:pos="110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97732605" w:history="1">
        <w:r w:rsidR="00995CD1" w:rsidRPr="005978FE">
          <w:rPr>
            <w:rStyle w:val="Hiperhivatkozs"/>
            <w:rFonts w:cs="Calibri Light"/>
            <w:noProof/>
          </w:rPr>
          <w:t>6.</w:t>
        </w:r>
        <w:r w:rsidR="00995CD1" w:rsidRPr="005978F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cs="Calibri Light"/>
            <w:noProof/>
          </w:rPr>
          <w:t>A TÁMOGATÁSI kérelem elkészítése során csatolandó mellékletek listája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_Toc97732605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18</w:t>
        </w:r>
        <w:r w:rsidR="00995CD1" w:rsidRPr="005978FE">
          <w:rPr>
            <w:noProof/>
            <w:webHidden/>
          </w:rPr>
          <w:fldChar w:fldCharType="end"/>
        </w:r>
      </w:hyperlink>
    </w:p>
    <w:p w14:paraId="46674D38" w14:textId="1D948054" w:rsidR="00995CD1" w:rsidRPr="005978FE" w:rsidRDefault="00B63BD7" w:rsidP="005978FE">
      <w:pPr>
        <w:pStyle w:val="TJ1"/>
        <w:tabs>
          <w:tab w:val="left" w:pos="110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97732606" w:history="1">
        <w:r w:rsidR="00995CD1" w:rsidRPr="005978FE">
          <w:rPr>
            <w:rStyle w:val="Hiperhivatkozs"/>
            <w:rFonts w:cs="Calibri Light"/>
            <w:noProof/>
          </w:rPr>
          <w:t>7.</w:t>
        </w:r>
        <w:r w:rsidR="00995CD1" w:rsidRPr="005978F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cs="Calibri Light"/>
            <w:noProof/>
          </w:rPr>
          <w:t>További információk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_Toc97732606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18</w:t>
        </w:r>
        <w:r w:rsidR="00995CD1" w:rsidRPr="005978FE">
          <w:rPr>
            <w:noProof/>
            <w:webHidden/>
          </w:rPr>
          <w:fldChar w:fldCharType="end"/>
        </w:r>
      </w:hyperlink>
    </w:p>
    <w:p w14:paraId="040A475F" w14:textId="600A1C88" w:rsidR="00995CD1" w:rsidRPr="005978FE" w:rsidRDefault="00B63BD7" w:rsidP="005978FE">
      <w:pPr>
        <w:pStyle w:val="TJ1"/>
        <w:tabs>
          <w:tab w:val="left" w:pos="110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97732607" w:history="1">
        <w:r w:rsidR="00995CD1" w:rsidRPr="005978FE">
          <w:rPr>
            <w:rStyle w:val="Hiperhivatkozs"/>
            <w:rFonts w:cs="Calibri Light"/>
            <w:noProof/>
          </w:rPr>
          <w:t>8.</w:t>
        </w:r>
        <w:r w:rsidR="00995CD1" w:rsidRPr="005978F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u-HU"/>
          </w:rPr>
          <w:tab/>
        </w:r>
        <w:r w:rsidR="00995CD1" w:rsidRPr="005978FE">
          <w:rPr>
            <w:rStyle w:val="Hiperhivatkozs"/>
            <w:rFonts w:cs="Calibri Light"/>
            <w:noProof/>
          </w:rPr>
          <w:t>A CÍMZETTI FELHÍVÁS MELLÉKLETEI</w:t>
        </w:r>
        <w:r w:rsidR="00995CD1" w:rsidRPr="005978FE">
          <w:rPr>
            <w:noProof/>
            <w:webHidden/>
          </w:rPr>
          <w:tab/>
        </w:r>
        <w:r w:rsidR="00995CD1" w:rsidRPr="005978FE">
          <w:rPr>
            <w:noProof/>
            <w:webHidden/>
          </w:rPr>
          <w:fldChar w:fldCharType="begin"/>
        </w:r>
        <w:r w:rsidR="00995CD1" w:rsidRPr="005978FE">
          <w:rPr>
            <w:noProof/>
            <w:webHidden/>
          </w:rPr>
          <w:instrText xml:space="preserve"> PAGEREF _Toc97732607 \h </w:instrText>
        </w:r>
        <w:r w:rsidR="00995CD1" w:rsidRPr="005978FE">
          <w:rPr>
            <w:noProof/>
            <w:webHidden/>
          </w:rPr>
        </w:r>
        <w:r w:rsidR="00995CD1" w:rsidRPr="005978FE">
          <w:rPr>
            <w:noProof/>
            <w:webHidden/>
          </w:rPr>
          <w:fldChar w:fldCharType="separate"/>
        </w:r>
        <w:r w:rsidR="00995CD1" w:rsidRPr="005978FE">
          <w:rPr>
            <w:noProof/>
            <w:webHidden/>
          </w:rPr>
          <w:t>18</w:t>
        </w:r>
        <w:r w:rsidR="00995CD1" w:rsidRPr="005978FE">
          <w:rPr>
            <w:noProof/>
            <w:webHidden/>
          </w:rPr>
          <w:fldChar w:fldCharType="end"/>
        </w:r>
      </w:hyperlink>
    </w:p>
    <w:p w14:paraId="402333EA" w14:textId="1960BBD0" w:rsidR="00814E0C" w:rsidRPr="005978FE" w:rsidRDefault="00814E0C" w:rsidP="005978FE">
      <w:pPr>
        <w:spacing w:line="280" w:lineRule="atLeast"/>
        <w:jc w:val="both"/>
        <w:rPr>
          <w:rFonts w:ascii="Calibri Light" w:hAnsi="Calibri Light" w:cs="Calibri Light"/>
          <w:caps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sz w:val="22"/>
          <w:szCs w:val="22"/>
        </w:rPr>
        <w:fldChar w:fldCharType="end"/>
      </w:r>
    </w:p>
    <w:p w14:paraId="218B7033" w14:textId="77777777" w:rsidR="00FE671B" w:rsidRPr="005978FE" w:rsidRDefault="00FE671B" w:rsidP="005978FE">
      <w:pPr>
        <w:spacing w:before="120" w:after="120" w:line="280" w:lineRule="atLeast"/>
        <w:jc w:val="both"/>
        <w:rPr>
          <w:rFonts w:ascii="Calibri Light" w:hAnsi="Calibri Light" w:cs="Calibri Light"/>
          <w:b/>
          <w:bCs/>
          <w:noProof/>
          <w:color w:val="auto"/>
          <w:sz w:val="22"/>
          <w:szCs w:val="22"/>
        </w:rPr>
      </w:pPr>
      <w:bookmarkStart w:id="0" w:name="_Toc405190835"/>
      <w:r w:rsidRPr="005978FE">
        <w:rPr>
          <w:rFonts w:ascii="Calibri Light" w:hAnsi="Calibri Light" w:cs="Calibri Light"/>
          <w:b/>
          <w:bCs/>
          <w:noProof/>
          <w:sz w:val="22"/>
          <w:szCs w:val="22"/>
        </w:rPr>
        <w:lastRenderedPageBreak/>
        <w:t xml:space="preserve">A Felhívás elválaszthatatlan része </w:t>
      </w:r>
      <w:r w:rsidRPr="005978FE">
        <w:rPr>
          <w:rFonts w:ascii="Calibri Light" w:hAnsi="Calibri Light" w:cs="Calibri Light"/>
          <w:b/>
          <w:bCs/>
          <w:noProof/>
          <w:color w:val="auto"/>
          <w:sz w:val="22"/>
          <w:szCs w:val="22"/>
        </w:rPr>
        <w:t>a BÉT támogatását szabályozó GINOP-1.1.7-17 Felhívás,</w:t>
      </w:r>
      <w:r w:rsidR="00945912" w:rsidRPr="005978FE">
        <w:t xml:space="preserve"> </w:t>
      </w:r>
      <w:r w:rsidRPr="005978FE">
        <w:rPr>
          <w:rFonts w:ascii="Calibri Light" w:hAnsi="Calibri Light" w:cs="Calibri Light"/>
          <w:b/>
          <w:bCs/>
          <w:noProof/>
          <w:sz w:val="22"/>
          <w:szCs w:val="22"/>
        </w:rPr>
        <w:t xml:space="preserve">valamint a közzétett Működési Kézkönyv és mellékletei, </w:t>
      </w:r>
      <w:r w:rsidRPr="005978FE">
        <w:rPr>
          <w:rFonts w:ascii="Calibri Light" w:hAnsi="Calibri Light" w:cs="Calibri Light"/>
          <w:b/>
          <w:bCs/>
          <w:noProof/>
          <w:color w:val="auto"/>
          <w:sz w:val="22"/>
          <w:szCs w:val="22"/>
        </w:rPr>
        <w:t>amelyek tartalmazzák az összes szükséges információt, a program működését és a további elvárásokat.</w:t>
      </w:r>
    </w:p>
    <w:p w14:paraId="7D5C2658" w14:textId="77777777" w:rsidR="00FE671B" w:rsidRPr="005978FE" w:rsidRDefault="00FE671B" w:rsidP="005978FE">
      <w:pPr>
        <w:spacing w:before="120" w:after="12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Felhívjuk a tisztelt KKV-k figyelmét, hogy a Címzetti Felhívás és mellékletei esetén a BÉT a változtatás jogát fenntartja, ezért kérjük, hogy kövessék figyelemmel a</w:t>
      </w:r>
      <w:r w:rsidRPr="005978FE">
        <w:rPr>
          <w:rFonts w:ascii="Calibri Light" w:hAnsi="Calibri Light" w:cs="Calibri Light"/>
          <w:color w:val="0000FF"/>
          <w:sz w:val="22"/>
          <w:szCs w:val="22"/>
        </w:rPr>
        <w:t xml:space="preserve"> </w:t>
      </w:r>
      <w:hyperlink r:id="rId11" w:history="1">
        <w:r w:rsidRPr="005978FE">
          <w:rPr>
            <w:rStyle w:val="Hiperhivatkozs"/>
            <w:rFonts w:ascii="Calibri Light" w:hAnsi="Calibri Light" w:cs="Calibri Light"/>
            <w:sz w:val="22"/>
            <w:szCs w:val="22"/>
          </w:rPr>
          <w:t>www.bet.hu</w:t>
        </w:r>
      </w:hyperlink>
      <w:r w:rsidRPr="005978FE">
        <w:rPr>
          <w:rFonts w:ascii="Calibri Light" w:hAnsi="Calibri Light" w:cs="Calibri Light"/>
          <w:color w:val="0000FF"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sz w:val="22"/>
          <w:szCs w:val="22"/>
        </w:rPr>
        <w:t xml:space="preserve">honlapon megjelenő közleményeket! </w:t>
      </w:r>
    </w:p>
    <w:p w14:paraId="53380BA8" w14:textId="77777777" w:rsidR="00814E0C" w:rsidRPr="005978FE" w:rsidRDefault="00814E0C" w:rsidP="005978FE">
      <w:pPr>
        <w:spacing w:after="0" w:line="280" w:lineRule="atLeast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sz w:val="22"/>
          <w:szCs w:val="22"/>
        </w:rPr>
        <w:br w:type="page"/>
      </w:r>
    </w:p>
    <w:p w14:paraId="28241874" w14:textId="77777777" w:rsidR="00814E0C" w:rsidRPr="005978FE" w:rsidRDefault="00814E0C" w:rsidP="005978FE">
      <w:pPr>
        <w:pStyle w:val="Cmsor11"/>
        <w:numPr>
          <w:ilvl w:val="0"/>
          <w:numId w:val="14"/>
        </w:numPr>
        <w:spacing w:before="120"/>
        <w:ind w:left="357" w:hanging="357"/>
        <w:jc w:val="both"/>
        <w:rPr>
          <w:rFonts w:ascii="Calibri Light" w:hAnsi="Calibri Light" w:cs="Calibri Light"/>
          <w:b/>
          <w:sz w:val="26"/>
          <w:szCs w:val="26"/>
        </w:rPr>
      </w:pPr>
      <w:bookmarkStart w:id="1" w:name="_Toc97732574"/>
      <w:r w:rsidRPr="005978FE">
        <w:rPr>
          <w:rFonts w:ascii="Calibri Light" w:hAnsi="Calibri Light" w:cs="Calibri Light"/>
          <w:b/>
          <w:sz w:val="26"/>
          <w:szCs w:val="26"/>
        </w:rPr>
        <w:lastRenderedPageBreak/>
        <w:t>A tervezett fejlesztések háttere</w:t>
      </w:r>
      <w:bookmarkEnd w:id="0"/>
      <w:bookmarkEnd w:id="1"/>
    </w:p>
    <w:p w14:paraId="0BCAED9D" w14:textId="77777777" w:rsidR="00984F12" w:rsidRPr="005978FE" w:rsidRDefault="00814E0C" w:rsidP="005978FE">
      <w:pPr>
        <w:pStyle w:val="Cmsor2"/>
        <w:numPr>
          <w:ilvl w:val="1"/>
          <w:numId w:val="3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2" w:name="_Toc405190836"/>
      <w:bookmarkStart w:id="3" w:name="_Toc97732575"/>
      <w:r w:rsidRPr="005978FE">
        <w:rPr>
          <w:rFonts w:ascii="Calibri Light" w:hAnsi="Calibri Light" w:cs="Calibri Light"/>
          <w:color w:val="auto"/>
          <w:sz w:val="24"/>
          <w:szCs w:val="24"/>
        </w:rPr>
        <w:t xml:space="preserve">A </w:t>
      </w:r>
      <w:r w:rsidR="00D014A2" w:rsidRPr="005978FE">
        <w:rPr>
          <w:rFonts w:ascii="Calibri Light" w:hAnsi="Calibri Light" w:cs="Calibri Light"/>
          <w:color w:val="auto"/>
          <w:sz w:val="24"/>
          <w:szCs w:val="24"/>
        </w:rPr>
        <w:t>Felhívás</w:t>
      </w:r>
      <w:r w:rsidRPr="005978FE">
        <w:rPr>
          <w:rFonts w:ascii="Calibri Light" w:hAnsi="Calibri Light" w:cs="Calibri Light"/>
          <w:color w:val="auto"/>
          <w:sz w:val="24"/>
          <w:szCs w:val="24"/>
        </w:rPr>
        <w:t xml:space="preserve"> indokoltsága és célja</w:t>
      </w:r>
      <w:bookmarkEnd w:id="2"/>
      <w:bookmarkEnd w:id="3"/>
    </w:p>
    <w:p w14:paraId="030A60DA" w14:textId="77777777" w:rsidR="00DD307A" w:rsidRPr="005978FE" w:rsidRDefault="00DD307A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hazánkban működő kis- és közepes méretű vállalkozások (KKV-k) meghatározó szerepet játszanak a magyar gazdaság teljesítménye, versenyképessége és a munkaerő foglalkoztatása szempontjából. </w:t>
      </w:r>
      <w:r w:rsidR="00AF2517" w:rsidRPr="005978FE">
        <w:rPr>
          <w:rFonts w:ascii="Calibri Light" w:hAnsi="Calibri Light" w:cs="Calibri Light"/>
          <w:sz w:val="22"/>
          <w:szCs w:val="22"/>
        </w:rPr>
        <w:t>A KKV-k külső finanszírozási helyzetének javítása a hosszú távú gazdasági növekedés alapvető feltétele, kiemelten fontos a termelőkapacitások, valamint a munkahelyek megőrzése és gyarapítása, a gazdaság versenyképességének növelése érdekében.</w:t>
      </w:r>
    </w:p>
    <w:p w14:paraId="2753DAB4" w14:textId="0CC30308" w:rsidR="006348AD" w:rsidRPr="005978FE" w:rsidRDefault="006348AD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 magyarországi KKV-k a versenyképességük fokozása érdekében a fenntartható fejlődési célokhoz való fokozottabb hozzájárulását célzó üzleti megoldások kialakításában érdekeltek. A BÉT zöldkötvény</w:t>
      </w:r>
      <w:r w:rsidR="00C66DC1" w:rsidRPr="005978FE">
        <w:rPr>
          <w:rFonts w:ascii="Calibri Light" w:hAnsi="Calibri Light" w:cs="Calibri Light"/>
          <w:sz w:val="22"/>
          <w:szCs w:val="22"/>
        </w:rPr>
        <w:t>-</w:t>
      </w:r>
      <w:r w:rsidRPr="005978FE">
        <w:rPr>
          <w:rFonts w:ascii="Calibri Light" w:hAnsi="Calibri Light" w:cs="Calibri Light"/>
          <w:sz w:val="22"/>
          <w:szCs w:val="22"/>
        </w:rPr>
        <w:t>kibocsátási felkészítési program a fenntarthatósági célokhoz igazodó fejlesztések zöld finanszírozási hátteré</w:t>
      </w:r>
      <w:r w:rsidR="00F40E7C" w:rsidRPr="005978FE">
        <w:rPr>
          <w:rFonts w:ascii="Calibri Light" w:hAnsi="Calibri Light" w:cs="Calibri Light"/>
          <w:sz w:val="22"/>
          <w:szCs w:val="22"/>
        </w:rPr>
        <w:t xml:space="preserve">vel </w:t>
      </w:r>
      <w:r w:rsidRPr="005978FE">
        <w:rPr>
          <w:rFonts w:ascii="Calibri Light" w:hAnsi="Calibri Light" w:cs="Calibri Light"/>
          <w:sz w:val="22"/>
          <w:szCs w:val="22"/>
        </w:rPr>
        <w:t xml:space="preserve">hivatott </w:t>
      </w:r>
      <w:r w:rsidR="00F40E7C" w:rsidRPr="005978FE">
        <w:rPr>
          <w:rFonts w:ascii="Calibri Light" w:hAnsi="Calibri Light" w:cs="Calibri Light"/>
          <w:sz w:val="22"/>
          <w:szCs w:val="22"/>
        </w:rPr>
        <w:t xml:space="preserve">megismertetni a KKV-kat, a BÉT által előzetesen akkreditált zöld finanszírozási tanácsadók </w:t>
      </w:r>
      <w:r w:rsidRPr="005978FE">
        <w:rPr>
          <w:rFonts w:ascii="Calibri Light" w:hAnsi="Calibri Light" w:cs="Calibri Light"/>
          <w:sz w:val="22"/>
          <w:szCs w:val="22"/>
        </w:rPr>
        <w:t>bevonás</w:t>
      </w:r>
      <w:r w:rsidR="00F40E7C" w:rsidRPr="005978FE">
        <w:rPr>
          <w:rFonts w:ascii="Calibri Light" w:hAnsi="Calibri Light" w:cs="Calibri Light"/>
          <w:sz w:val="22"/>
          <w:szCs w:val="22"/>
        </w:rPr>
        <w:t xml:space="preserve">ával. </w:t>
      </w:r>
      <w:r w:rsidRPr="005978FE">
        <w:rPr>
          <w:rFonts w:ascii="Calibri Light" w:hAnsi="Calibri Light" w:cs="Calibri Light"/>
          <w:sz w:val="22"/>
          <w:szCs w:val="22"/>
        </w:rPr>
        <w:t xml:space="preserve">A zöldkötvény-kibocsátás támogatása elnevezésű projektelem alapján a BÉT </w:t>
      </w:r>
      <w:r w:rsidR="00440BD2" w:rsidRPr="005978FE">
        <w:rPr>
          <w:rFonts w:ascii="Calibri Light" w:hAnsi="Calibri Light" w:cs="Calibri Light"/>
          <w:sz w:val="22"/>
          <w:szCs w:val="22"/>
        </w:rPr>
        <w:t>a támogatott KKV-k</w:t>
      </w:r>
      <w:r w:rsidRPr="005978FE">
        <w:rPr>
          <w:rFonts w:ascii="Calibri Light" w:hAnsi="Calibri Light" w:cs="Calibri Light"/>
          <w:sz w:val="22"/>
          <w:szCs w:val="22"/>
        </w:rPr>
        <w:t xml:space="preserve"> (Címzettek) számára megítélt vissza nem térítendő támogatással </w:t>
      </w:r>
      <w:r w:rsidR="00440BD2" w:rsidRPr="005978FE">
        <w:rPr>
          <w:rFonts w:ascii="Calibri Light" w:hAnsi="Calibri Light" w:cs="Calibri Light"/>
          <w:sz w:val="22"/>
          <w:szCs w:val="22"/>
        </w:rPr>
        <w:t xml:space="preserve">akkreditált </w:t>
      </w:r>
      <w:r w:rsidRPr="005978FE">
        <w:rPr>
          <w:rFonts w:ascii="Calibri Light" w:hAnsi="Calibri Light" w:cs="Calibri Light"/>
          <w:sz w:val="22"/>
          <w:szCs w:val="22"/>
        </w:rPr>
        <w:t xml:space="preserve">külső szakértők által nyújtott tanácsadás igénybevételét biztosítja. </w:t>
      </w:r>
    </w:p>
    <w:p w14:paraId="244757E1" w14:textId="755441B2" w:rsidR="00151DE2" w:rsidRPr="005978FE" w:rsidRDefault="00151DE2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Az elmúlt években a fenntartható befektetések és ezen belül a zöld kötvények állománya globális szinten dinamikusan bővült. A környezettudatos befektetési attitűdön túl a fenntartható befektetések válságállósága, valamint az egyes kormányok által biztosítható támogatási formák egyaránt hozzájárulhatnak ezen befektetések elterjedéséhez. A zöld kötvénykibocsátás szervesen illeszkedik a Magyar Nemzeti Bank Zöld Programjában megfogalmazott célokhoz is. Az MNB kiemelten fontosnak tartja a hazai zöld pénzügyi szegmens fejlődését, ennek keretében pedig a zöld kötvények kibocsátása számos előnnyel járhat mind a társadalom, mind a vállalatok számára. A rendszerszintű, piacépítő hatás mellett jelzik a zöld pénzügyek és fenntarthatóság melletti kibocsátói elköteleződést. A fenntarthatósági szempontoknak köszönhetően olyan körrel szélesedhet a befektetői bázis, akik kifejezetten zöld kötvényeket kívánnak vagy tudnak csak vásárolni. </w:t>
      </w:r>
    </w:p>
    <w:p w14:paraId="2CCB0C43" w14:textId="77777777" w:rsidR="004E0D83" w:rsidRPr="005978FE" w:rsidRDefault="00440BD2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zöld kötvények segítségével kizárólag olyan beruházásokat lehet finanszírozni, amelyek közvetlenül vagy közvetett módon támogatnak környezetvédelmi (klímavédelmi, biodiverzitási, szennyezéscsökkentési stb.) törekvéseket. Ilyen beruházások lehetnek például a megújuló energetikai, az energiahatékonysági, </w:t>
      </w:r>
      <w:r w:rsidR="00CB5DE8" w:rsidRPr="005978FE">
        <w:rPr>
          <w:rFonts w:ascii="Calibri Light" w:hAnsi="Calibri Light" w:cs="Calibri Light"/>
          <w:sz w:val="22"/>
          <w:szCs w:val="22"/>
        </w:rPr>
        <w:t xml:space="preserve">a szállításcsökkentési, a zöld közlekedési, </w:t>
      </w:r>
      <w:r w:rsidRPr="005978FE">
        <w:rPr>
          <w:rFonts w:ascii="Calibri Light" w:hAnsi="Calibri Light" w:cs="Calibri Light"/>
          <w:sz w:val="22"/>
          <w:szCs w:val="22"/>
        </w:rPr>
        <w:t xml:space="preserve">vízgazdálkodási, </w:t>
      </w:r>
      <w:r w:rsidR="00CB5DE8"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Pr="005978FE">
        <w:rPr>
          <w:rFonts w:ascii="Calibri Light" w:hAnsi="Calibri Light" w:cs="Calibri Light"/>
          <w:sz w:val="22"/>
          <w:szCs w:val="22"/>
        </w:rPr>
        <w:t xml:space="preserve">fenntartható </w:t>
      </w:r>
      <w:r w:rsidR="00CB5DE8" w:rsidRPr="005978FE">
        <w:rPr>
          <w:rFonts w:ascii="Calibri Light" w:hAnsi="Calibri Light" w:cs="Calibri Light"/>
          <w:sz w:val="22"/>
          <w:szCs w:val="22"/>
        </w:rPr>
        <w:t>erőforráshasználati (víz, erdő</w:t>
      </w:r>
      <w:r w:rsidRPr="005978FE">
        <w:rPr>
          <w:rFonts w:ascii="Calibri Light" w:hAnsi="Calibri Light" w:cs="Calibri Light"/>
          <w:sz w:val="22"/>
          <w:szCs w:val="22"/>
        </w:rPr>
        <w:t xml:space="preserve">, </w:t>
      </w:r>
      <w:r w:rsidR="00CB5DE8" w:rsidRPr="005978FE">
        <w:rPr>
          <w:rFonts w:ascii="Calibri Light" w:hAnsi="Calibri Light" w:cs="Calibri Light"/>
          <w:sz w:val="22"/>
          <w:szCs w:val="22"/>
        </w:rPr>
        <w:t xml:space="preserve">termőföld, nyersanyagok stb.), a körforgásos tervezési-gyártási, a hatékony hulladékkezelési vagy a </w:t>
      </w:r>
      <w:r w:rsidRPr="005978FE">
        <w:rPr>
          <w:rFonts w:ascii="Calibri Light" w:hAnsi="Calibri Light" w:cs="Calibri Light"/>
          <w:sz w:val="22"/>
          <w:szCs w:val="22"/>
        </w:rPr>
        <w:t>biodiverzitás</w:t>
      </w:r>
      <w:r w:rsidR="00CB5DE8" w:rsidRPr="005978FE">
        <w:rPr>
          <w:rFonts w:ascii="Calibri Light" w:hAnsi="Calibri Light" w:cs="Calibri Light"/>
          <w:sz w:val="22"/>
          <w:szCs w:val="22"/>
        </w:rPr>
        <w:t>-</w:t>
      </w:r>
      <w:r w:rsidRPr="005978FE">
        <w:rPr>
          <w:rFonts w:ascii="Calibri Light" w:hAnsi="Calibri Light" w:cs="Calibri Light"/>
          <w:sz w:val="22"/>
          <w:szCs w:val="22"/>
        </w:rPr>
        <w:t>megőrzés</w:t>
      </w:r>
      <w:r w:rsidR="00CB5DE8" w:rsidRPr="005978FE">
        <w:rPr>
          <w:rFonts w:ascii="Calibri Light" w:hAnsi="Calibri Light" w:cs="Calibri Light"/>
          <w:sz w:val="22"/>
          <w:szCs w:val="22"/>
        </w:rPr>
        <w:t>i törekvések</w:t>
      </w:r>
      <w:r w:rsidRPr="005978FE">
        <w:rPr>
          <w:rFonts w:ascii="Calibri Light" w:hAnsi="Calibri Light" w:cs="Calibri Light"/>
          <w:sz w:val="22"/>
          <w:szCs w:val="22"/>
        </w:rPr>
        <w:t xml:space="preserve">. </w:t>
      </w:r>
    </w:p>
    <w:p w14:paraId="7312A2DE" w14:textId="2A084BB6" w:rsidR="00440BD2" w:rsidRPr="005978FE" w:rsidRDefault="00440BD2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Zöld kötvényeket </w:t>
      </w:r>
      <w:r w:rsidR="00CB5DE8" w:rsidRPr="005978FE">
        <w:rPr>
          <w:rFonts w:ascii="Calibri Light" w:hAnsi="Calibri Light" w:cs="Calibri Light"/>
          <w:sz w:val="22"/>
          <w:szCs w:val="22"/>
        </w:rPr>
        <w:t xml:space="preserve">nemcsak az </w:t>
      </w:r>
      <w:r w:rsidRPr="005978FE">
        <w:rPr>
          <w:rFonts w:ascii="Calibri Light" w:hAnsi="Calibri Light" w:cs="Calibri Light"/>
          <w:sz w:val="22"/>
          <w:szCs w:val="22"/>
        </w:rPr>
        <w:t>államok, kormányzati szervezetek</w:t>
      </w:r>
      <w:r w:rsidR="00CB5DE8" w:rsidRPr="005978FE">
        <w:rPr>
          <w:rFonts w:ascii="Calibri Light" w:hAnsi="Calibri Light" w:cs="Calibri Light"/>
          <w:sz w:val="22"/>
          <w:szCs w:val="22"/>
        </w:rPr>
        <w:t xml:space="preserve"> vagy</w:t>
      </w:r>
      <w:r w:rsidRPr="005978FE">
        <w:rPr>
          <w:rFonts w:ascii="Calibri Light" w:hAnsi="Calibri Light" w:cs="Calibri Light"/>
          <w:sz w:val="22"/>
          <w:szCs w:val="22"/>
        </w:rPr>
        <w:t xml:space="preserve"> pénzügyi intézmények </w:t>
      </w:r>
      <w:r w:rsidR="00CB5DE8" w:rsidRPr="005978FE">
        <w:rPr>
          <w:rFonts w:ascii="Calibri Light" w:hAnsi="Calibri Light" w:cs="Calibri Light"/>
          <w:sz w:val="22"/>
          <w:szCs w:val="22"/>
        </w:rPr>
        <w:t xml:space="preserve">bocsáthatnak ki, hanem a </w:t>
      </w:r>
      <w:r w:rsidRPr="005978FE">
        <w:rPr>
          <w:rFonts w:ascii="Calibri Light" w:hAnsi="Calibri Light" w:cs="Calibri Light"/>
          <w:sz w:val="22"/>
          <w:szCs w:val="22"/>
        </w:rPr>
        <w:t xml:space="preserve">vállalatok is. A </w:t>
      </w:r>
      <w:r w:rsidR="004E0D83" w:rsidRPr="005978FE">
        <w:rPr>
          <w:rFonts w:ascii="Calibri Light" w:hAnsi="Calibri Light" w:cs="Calibri Light"/>
          <w:sz w:val="22"/>
          <w:szCs w:val="22"/>
        </w:rPr>
        <w:t xml:space="preserve">Címzetti felhívás célja </w:t>
      </w:r>
      <w:r w:rsidRPr="005978FE">
        <w:rPr>
          <w:rFonts w:ascii="Calibri Light" w:hAnsi="Calibri Light" w:cs="Calibri Light"/>
          <w:sz w:val="22"/>
          <w:szCs w:val="22"/>
        </w:rPr>
        <w:t xml:space="preserve">a zöld kötvények szélesebb körben való megismerése, a bennük rejlő lehetőségek és az általuk elérhető kedvező környezeti-társadalmi hatások </w:t>
      </w:r>
      <w:r w:rsidR="004E0D83" w:rsidRPr="005978FE">
        <w:rPr>
          <w:rFonts w:ascii="Calibri Light" w:hAnsi="Calibri Light" w:cs="Calibri Light"/>
          <w:sz w:val="22"/>
          <w:szCs w:val="22"/>
        </w:rPr>
        <w:t>elterjesztése</w:t>
      </w:r>
      <w:r w:rsidRPr="005978FE">
        <w:rPr>
          <w:rFonts w:ascii="Calibri Light" w:hAnsi="Calibri Light" w:cs="Calibri Light"/>
          <w:sz w:val="22"/>
          <w:szCs w:val="22"/>
        </w:rPr>
        <w:t xml:space="preserve"> a KKV-k felé. A </w:t>
      </w:r>
      <w:r w:rsidR="004E0D83" w:rsidRPr="005978FE">
        <w:rPr>
          <w:rFonts w:ascii="Calibri Light" w:hAnsi="Calibri Light" w:cs="Calibri Light"/>
          <w:sz w:val="22"/>
          <w:szCs w:val="22"/>
        </w:rPr>
        <w:t xml:space="preserve">Felhívás keretében igénybe vehető </w:t>
      </w:r>
      <w:r w:rsidRPr="005978FE">
        <w:rPr>
          <w:rFonts w:ascii="Calibri Light" w:hAnsi="Calibri Light" w:cs="Calibri Light"/>
          <w:sz w:val="22"/>
          <w:szCs w:val="22"/>
        </w:rPr>
        <w:t xml:space="preserve">Zöld kötvény tanácsadás során egy adott </w:t>
      </w:r>
      <w:r w:rsidR="004E0D83" w:rsidRPr="005978FE">
        <w:rPr>
          <w:rFonts w:ascii="Calibri Light" w:hAnsi="Calibri Light" w:cs="Calibri Light"/>
          <w:sz w:val="22"/>
          <w:szCs w:val="22"/>
        </w:rPr>
        <w:t>KKV</w:t>
      </w:r>
      <w:r w:rsidRPr="005978FE">
        <w:rPr>
          <w:rFonts w:ascii="Calibri Light" w:hAnsi="Calibri Light" w:cs="Calibri Light"/>
          <w:sz w:val="22"/>
          <w:szCs w:val="22"/>
        </w:rPr>
        <w:t xml:space="preserve"> meghatározott fejlesztési céljához mérten kerül átvilágításra a tervezett fejlesztés (amihez a </w:t>
      </w:r>
      <w:r w:rsidR="004E0D83" w:rsidRPr="005978FE">
        <w:rPr>
          <w:rFonts w:ascii="Calibri Light" w:hAnsi="Calibri Light" w:cs="Calibri Light"/>
          <w:sz w:val="22"/>
          <w:szCs w:val="22"/>
        </w:rPr>
        <w:t xml:space="preserve">tervezett </w:t>
      </w:r>
      <w:r w:rsidRPr="005978FE">
        <w:rPr>
          <w:rFonts w:ascii="Calibri Light" w:hAnsi="Calibri Light" w:cs="Calibri Light"/>
          <w:sz w:val="22"/>
          <w:szCs w:val="22"/>
        </w:rPr>
        <w:t xml:space="preserve">forrásbevonás </w:t>
      </w:r>
      <w:r w:rsidR="004E0D83" w:rsidRPr="005978FE">
        <w:rPr>
          <w:rFonts w:ascii="Calibri Light" w:hAnsi="Calibri Light" w:cs="Calibri Light"/>
          <w:sz w:val="22"/>
          <w:szCs w:val="22"/>
        </w:rPr>
        <w:t>megtörténne</w:t>
      </w:r>
      <w:r w:rsidRPr="005978FE">
        <w:rPr>
          <w:rFonts w:ascii="Calibri Light" w:hAnsi="Calibri Light" w:cs="Calibri Light"/>
          <w:sz w:val="22"/>
          <w:szCs w:val="22"/>
        </w:rPr>
        <w:t xml:space="preserve">) </w:t>
      </w:r>
      <w:r w:rsidR="00650954" w:rsidRPr="005978FE">
        <w:rPr>
          <w:rFonts w:ascii="Calibri Light" w:hAnsi="Calibri Light" w:cs="Calibri Light"/>
          <w:sz w:val="22"/>
          <w:szCs w:val="22"/>
        </w:rPr>
        <w:t xml:space="preserve">nemzetközi standardokhoz igazodó </w:t>
      </w:r>
      <w:r w:rsidRPr="005978FE">
        <w:rPr>
          <w:rFonts w:ascii="Calibri Light" w:hAnsi="Calibri Light" w:cs="Calibri Light"/>
          <w:sz w:val="22"/>
          <w:szCs w:val="22"/>
        </w:rPr>
        <w:t>zöld megfelelősége. Ehhez a vizsgálathoz a KKV különféle szolgáltatások</w:t>
      </w:r>
      <w:r w:rsidR="004E0D83" w:rsidRPr="005978FE">
        <w:rPr>
          <w:rFonts w:ascii="Calibri Light" w:hAnsi="Calibri Light" w:cs="Calibri Light"/>
          <w:sz w:val="22"/>
          <w:szCs w:val="22"/>
        </w:rPr>
        <w:t xml:space="preserve"> nyújtását vagy közvetítését</w:t>
      </w:r>
      <w:r w:rsidRPr="005978FE">
        <w:rPr>
          <w:rFonts w:ascii="Calibri Light" w:hAnsi="Calibri Light" w:cs="Calibri Light"/>
          <w:sz w:val="22"/>
          <w:szCs w:val="22"/>
        </w:rPr>
        <w:t xml:space="preserve"> (jogi tanácsadás; </w:t>
      </w:r>
      <w:proofErr w:type="spellStart"/>
      <w:r w:rsidRPr="005978FE">
        <w:rPr>
          <w:rFonts w:ascii="Calibri Light" w:hAnsi="Calibri Light" w:cs="Calibri Light"/>
          <w:sz w:val="22"/>
          <w:szCs w:val="22"/>
        </w:rPr>
        <w:t>corporate</w:t>
      </w:r>
      <w:proofErr w:type="spellEnd"/>
      <w:r w:rsidRPr="005978FE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978FE">
        <w:rPr>
          <w:rFonts w:ascii="Calibri Light" w:hAnsi="Calibri Light" w:cs="Calibri Light"/>
          <w:sz w:val="22"/>
          <w:szCs w:val="22"/>
        </w:rPr>
        <w:t>finance</w:t>
      </w:r>
      <w:proofErr w:type="spellEnd"/>
      <w:r w:rsidRPr="005978FE">
        <w:rPr>
          <w:rFonts w:ascii="Calibri Light" w:hAnsi="Calibri Light" w:cs="Calibri Light"/>
          <w:sz w:val="22"/>
          <w:szCs w:val="22"/>
        </w:rPr>
        <w:t xml:space="preserve"> tanácsadás; kommunikációs tanácsadás</w:t>
      </w:r>
      <w:r w:rsidR="004E0D83" w:rsidRPr="005978FE">
        <w:rPr>
          <w:rFonts w:ascii="Calibri Light" w:hAnsi="Calibri Light" w:cs="Calibri Light"/>
          <w:sz w:val="22"/>
          <w:szCs w:val="22"/>
        </w:rPr>
        <w:t>;</w:t>
      </w:r>
      <w:r w:rsidRPr="005978FE">
        <w:rPr>
          <w:rFonts w:ascii="Calibri Light" w:hAnsi="Calibri Light" w:cs="Calibri Light"/>
          <w:sz w:val="22"/>
          <w:szCs w:val="22"/>
        </w:rPr>
        <w:t xml:space="preserve"> SPO (</w:t>
      </w:r>
      <w:proofErr w:type="spellStart"/>
      <w:r w:rsidRPr="005978FE">
        <w:rPr>
          <w:rFonts w:ascii="Calibri Light" w:hAnsi="Calibri Light" w:cs="Calibri Light"/>
          <w:sz w:val="22"/>
          <w:szCs w:val="22"/>
        </w:rPr>
        <w:t>Second-Party</w:t>
      </w:r>
      <w:proofErr w:type="spellEnd"/>
      <w:r w:rsidRPr="005978FE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978FE">
        <w:rPr>
          <w:rFonts w:ascii="Calibri Light" w:hAnsi="Calibri Light" w:cs="Calibri Light"/>
          <w:sz w:val="22"/>
          <w:szCs w:val="22"/>
        </w:rPr>
        <w:t>Opinion</w:t>
      </w:r>
      <w:proofErr w:type="spellEnd"/>
      <w:r w:rsidRPr="005978FE">
        <w:rPr>
          <w:rFonts w:ascii="Calibri Light" w:hAnsi="Calibri Light" w:cs="Calibri Light"/>
          <w:sz w:val="22"/>
          <w:szCs w:val="22"/>
        </w:rPr>
        <w:t>) vélemény</w:t>
      </w:r>
      <w:r w:rsidR="00650954" w:rsidRPr="005978FE">
        <w:rPr>
          <w:rFonts w:ascii="Calibri Light" w:hAnsi="Calibri Light" w:cs="Calibri Light"/>
          <w:sz w:val="22"/>
          <w:szCs w:val="22"/>
        </w:rPr>
        <w:t xml:space="preserve"> kikérésének segítése</w:t>
      </w:r>
      <w:r w:rsidRPr="005978FE">
        <w:rPr>
          <w:rFonts w:ascii="Calibri Light" w:hAnsi="Calibri Light" w:cs="Calibri Light"/>
          <w:sz w:val="22"/>
          <w:szCs w:val="22"/>
        </w:rPr>
        <w:t xml:space="preserve">) </w:t>
      </w:r>
      <w:r w:rsidR="004E0D83" w:rsidRPr="005978FE">
        <w:rPr>
          <w:rFonts w:ascii="Calibri Light" w:hAnsi="Calibri Light" w:cs="Calibri Light"/>
          <w:sz w:val="22"/>
          <w:szCs w:val="22"/>
        </w:rPr>
        <w:t>kérheti, a saját egyedi igényeihez</w:t>
      </w:r>
      <w:r w:rsidRPr="005978FE">
        <w:rPr>
          <w:rFonts w:ascii="Calibri Light" w:hAnsi="Calibri Light" w:cs="Calibri Light"/>
          <w:sz w:val="22"/>
          <w:szCs w:val="22"/>
        </w:rPr>
        <w:t xml:space="preserve"> igazítva. A BÉT az igénybe vett szakértői szolgáltatások pontos tartalmát nem szabja meg előre</w:t>
      </w:r>
      <w:r w:rsidR="004E0D83" w:rsidRPr="005978FE">
        <w:rPr>
          <w:rFonts w:ascii="Calibri Light" w:hAnsi="Calibri Light" w:cs="Calibri Light"/>
          <w:sz w:val="22"/>
          <w:szCs w:val="22"/>
        </w:rPr>
        <w:t>, azonban a szolgáltatások vagy közvetített szolgáltatások csak a BÉT által akkreditált zöld finanszírozási tanácsadóktól vehető</w:t>
      </w:r>
      <w:r w:rsidR="00650954" w:rsidRPr="005978FE">
        <w:rPr>
          <w:rFonts w:ascii="Calibri Light" w:hAnsi="Calibri Light" w:cs="Calibri Light"/>
          <w:sz w:val="22"/>
          <w:szCs w:val="22"/>
        </w:rPr>
        <w:t>k</w:t>
      </w:r>
      <w:r w:rsidR="004E0D83" w:rsidRPr="005978FE">
        <w:rPr>
          <w:rFonts w:ascii="Calibri Light" w:hAnsi="Calibri Light" w:cs="Calibri Light"/>
          <w:sz w:val="22"/>
          <w:szCs w:val="22"/>
        </w:rPr>
        <w:t xml:space="preserve"> igénybe</w:t>
      </w:r>
      <w:r w:rsidR="00650954" w:rsidRPr="005978FE">
        <w:rPr>
          <w:rFonts w:ascii="Calibri Light" w:hAnsi="Calibri Light" w:cs="Calibri Light"/>
          <w:sz w:val="22"/>
          <w:szCs w:val="22"/>
        </w:rPr>
        <w:t xml:space="preserve">, s a vállalati zöld keretrendszer kialakítását kell szolgálniuk. </w:t>
      </w:r>
      <w:r w:rsidR="004E0D83" w:rsidRPr="005978FE">
        <w:rPr>
          <w:rFonts w:ascii="Calibri Light" w:hAnsi="Calibri Light" w:cs="Calibri Light"/>
          <w:sz w:val="22"/>
          <w:szCs w:val="22"/>
        </w:rPr>
        <w:t xml:space="preserve"> </w:t>
      </w:r>
    </w:p>
    <w:p w14:paraId="2B2DC995" w14:textId="73CFD45C" w:rsidR="004E0D83" w:rsidRPr="005978FE" w:rsidRDefault="004E0D83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lastRenderedPageBreak/>
        <w:t>Az akkreditált zöld finanszírozási tanácsadók köre a BÉT honlapján tekinthető meg. A külön eljárásban, előzetesen lefolytatott akkreditáció során a BÉT a zöld finanszírozási tanácsadók tapasztalatát és zöld referenciáit vette figyelembe.</w:t>
      </w:r>
    </w:p>
    <w:p w14:paraId="2E9DD684" w14:textId="0D481D8E" w:rsidR="00600D50" w:rsidRPr="005978FE" w:rsidRDefault="00AF2517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Jelen </w:t>
      </w:r>
      <w:r w:rsidR="00216A9C" w:rsidRPr="005978FE">
        <w:rPr>
          <w:rFonts w:ascii="Calibri Light" w:hAnsi="Calibri Light" w:cs="Calibri Light"/>
          <w:sz w:val="22"/>
          <w:szCs w:val="22"/>
        </w:rPr>
        <w:t xml:space="preserve">felhívás </w:t>
      </w:r>
      <w:r w:rsidRPr="005978FE">
        <w:rPr>
          <w:rFonts w:ascii="Calibri Light" w:hAnsi="Calibri Light" w:cs="Calibri Light"/>
          <w:sz w:val="22"/>
          <w:szCs w:val="22"/>
        </w:rPr>
        <w:t>a fent vázolt célok mentén kívánja erősíteni a KKV-k versenyképességének növelését azáltal, hogy</w:t>
      </w:r>
      <w:r w:rsidR="00216A9C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600D50" w:rsidRPr="005978FE">
        <w:rPr>
          <w:rFonts w:ascii="Calibri Light" w:hAnsi="Calibri Light" w:cs="Calibri Light"/>
          <w:sz w:val="22"/>
          <w:szCs w:val="22"/>
        </w:rPr>
        <w:t xml:space="preserve">a zöld kötvénykibocsátásban potenciálisan érinett KKV-k felkészülését biztosítja egy sikeres zöld kötvénykibocsátási akció lebonyolítására az előzetesen akkreditált zöld finanszírozási tanácsadók szolgáltatásainak vagy közvetített szolgáltatásainak igénybevételével. </w:t>
      </w:r>
    </w:p>
    <w:p w14:paraId="22A27753" w14:textId="60291865" w:rsidR="00C66DC1" w:rsidRPr="005978FE" w:rsidRDefault="00C66DC1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klímaváltozás kockázatainak felismerése, pénzügyi rendszerbe való </w:t>
      </w:r>
      <w:proofErr w:type="spellStart"/>
      <w:r w:rsidRPr="005978FE">
        <w:rPr>
          <w:rFonts w:ascii="Calibri Light" w:hAnsi="Calibri Light" w:cs="Calibri Light"/>
          <w:sz w:val="22"/>
          <w:szCs w:val="22"/>
        </w:rPr>
        <w:t>internalizálása</w:t>
      </w:r>
      <w:proofErr w:type="spellEnd"/>
      <w:r w:rsidRPr="005978FE">
        <w:rPr>
          <w:rFonts w:ascii="Calibri Light" w:hAnsi="Calibri Light" w:cs="Calibri Light"/>
          <w:sz w:val="22"/>
          <w:szCs w:val="22"/>
        </w:rPr>
        <w:t xml:space="preserve">, a zöld beruházások </w:t>
      </w:r>
      <w:r w:rsidR="00437AAE" w:rsidRPr="005978FE">
        <w:rPr>
          <w:rFonts w:ascii="Calibri Light" w:hAnsi="Calibri Light" w:cs="Calibri Light"/>
          <w:sz w:val="22"/>
          <w:szCs w:val="22"/>
        </w:rPr>
        <w:t>ösztönzése</w:t>
      </w:r>
      <w:r w:rsidRPr="005978FE">
        <w:rPr>
          <w:rFonts w:ascii="Calibri Light" w:hAnsi="Calibri Light" w:cs="Calibri Light"/>
          <w:sz w:val="22"/>
          <w:szCs w:val="22"/>
        </w:rPr>
        <w:t xml:space="preserve"> kiemelt szerepet kell, hogy kapjanak. A zöld kötvények lényegében elősegítik a környezetbarát beruházások felé irányuló tőkeáramlást és ezáltal a hosszú távú faktorokat figyelembe vevő, hatékony tőkeallokációt. A zöldkötvény-kibocsátásokhoz kapcsolódó igénybe vett felkészítő szakértői tanácsadás</w:t>
      </w:r>
      <w:r w:rsidR="00650954" w:rsidRPr="005978FE">
        <w:rPr>
          <w:rFonts w:ascii="Calibri Light" w:hAnsi="Calibri Light" w:cs="Calibri Light"/>
          <w:sz w:val="22"/>
          <w:szCs w:val="22"/>
        </w:rPr>
        <w:t>sal</w:t>
      </w:r>
      <w:r w:rsidRPr="005978FE">
        <w:rPr>
          <w:rFonts w:ascii="Calibri Light" w:hAnsi="Calibri Light" w:cs="Calibri Light"/>
          <w:sz w:val="22"/>
          <w:szCs w:val="22"/>
        </w:rPr>
        <w:t xml:space="preserve"> és SPO (</w:t>
      </w:r>
      <w:proofErr w:type="spellStart"/>
      <w:r w:rsidRPr="005978FE">
        <w:rPr>
          <w:rFonts w:ascii="Calibri Light" w:hAnsi="Calibri Light" w:cs="Calibri Light"/>
          <w:sz w:val="22"/>
          <w:szCs w:val="22"/>
        </w:rPr>
        <w:t>Second-Party</w:t>
      </w:r>
      <w:proofErr w:type="spellEnd"/>
      <w:r w:rsidRPr="005978FE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978FE">
        <w:rPr>
          <w:rFonts w:ascii="Calibri Light" w:hAnsi="Calibri Light" w:cs="Calibri Light"/>
          <w:sz w:val="22"/>
          <w:szCs w:val="22"/>
        </w:rPr>
        <w:t>Opinion</w:t>
      </w:r>
      <w:proofErr w:type="spellEnd"/>
      <w:r w:rsidRPr="005978FE">
        <w:rPr>
          <w:rFonts w:ascii="Calibri Light" w:hAnsi="Calibri Light" w:cs="Calibri Light"/>
          <w:sz w:val="22"/>
          <w:szCs w:val="22"/>
        </w:rPr>
        <w:t xml:space="preserve">) vélemények </w:t>
      </w:r>
      <w:r w:rsidR="00650954" w:rsidRPr="005978FE">
        <w:rPr>
          <w:rFonts w:ascii="Calibri Light" w:hAnsi="Calibri Light" w:cs="Calibri Light"/>
          <w:sz w:val="22"/>
          <w:szCs w:val="22"/>
        </w:rPr>
        <w:t xml:space="preserve">kikérésének szakértői </w:t>
      </w:r>
      <w:r w:rsidRPr="005978FE">
        <w:rPr>
          <w:rFonts w:ascii="Calibri Light" w:hAnsi="Calibri Light" w:cs="Calibri Light"/>
          <w:sz w:val="22"/>
          <w:szCs w:val="22"/>
        </w:rPr>
        <w:t>támogatásával, lehetőség nyílik a zöld kötvények szélesebb körben való megismerésére, kibocsátásuk révén, lehetővé válik, egy új, társadalmilag rendkívül előnyös, a direkt üzleti célon túlmutató, de hosszabb távon üzletileg fenntartható aspektus megjelenésére egy hitelviszonyt megtestesítő értékpapírban.</w:t>
      </w:r>
    </w:p>
    <w:p w14:paraId="1A73BC84" w14:textId="0B9A212F" w:rsidR="00765B37" w:rsidRPr="005978FE" w:rsidRDefault="00345127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BÉT </w:t>
      </w:r>
      <w:r w:rsidR="005F52B8" w:rsidRPr="005978FE">
        <w:rPr>
          <w:rFonts w:ascii="Calibri Light" w:hAnsi="Calibri Light" w:cs="Calibri Light"/>
          <w:sz w:val="22"/>
          <w:szCs w:val="22"/>
        </w:rPr>
        <w:t>a „</w:t>
      </w:r>
      <w:r w:rsidR="00FD30CA" w:rsidRPr="005978FE">
        <w:rPr>
          <w:rFonts w:ascii="Calibri Light" w:hAnsi="Calibri Light" w:cs="Calibri Light"/>
          <w:sz w:val="22"/>
          <w:szCs w:val="22"/>
        </w:rPr>
        <w:t>Zöld kötvény kibocsátását támogató tanácsadási program</w:t>
      </w:r>
      <w:r w:rsidR="005F52B8" w:rsidRPr="005978FE">
        <w:rPr>
          <w:rFonts w:ascii="Calibri Light" w:hAnsi="Calibri Light" w:cs="Calibri Light"/>
          <w:sz w:val="22"/>
          <w:szCs w:val="22"/>
        </w:rPr>
        <w:t xml:space="preserve">” keretében </w:t>
      </w:r>
      <w:r w:rsidR="00C71C94" w:rsidRPr="005978FE">
        <w:rPr>
          <w:rFonts w:ascii="Calibri Light" w:hAnsi="Calibri Light" w:cs="Calibri Light"/>
          <w:sz w:val="22"/>
          <w:szCs w:val="22"/>
        </w:rPr>
        <w:t xml:space="preserve">tanácsadási szolgáltatások igénybevételének biztosításával </w:t>
      </w:r>
      <w:r w:rsidRPr="005978FE">
        <w:rPr>
          <w:rFonts w:ascii="Calibri Light" w:hAnsi="Calibri Light" w:cs="Calibri Light"/>
          <w:sz w:val="22"/>
          <w:szCs w:val="22"/>
        </w:rPr>
        <w:t xml:space="preserve">készíti fel a cégeket az esetleges </w:t>
      </w:r>
      <w:r w:rsidR="00FD30CA" w:rsidRPr="005978FE">
        <w:rPr>
          <w:rFonts w:ascii="Calibri Light" w:hAnsi="Calibri Light" w:cs="Calibri Light"/>
          <w:sz w:val="22"/>
          <w:szCs w:val="22"/>
        </w:rPr>
        <w:t xml:space="preserve">zöldkötvény-kibocsátásra előzetesen akkreditált zöld finanszírozási tanácsadók szolgáltatásainak vagy közvetített szolgáltatásainak igénybevétele útján. Az igénybe venni kívánt szolgáltatási mixet a felhívásra jelentkező KKV a kiválasztott tanácsadóval közösen alakíthatja ki. </w:t>
      </w:r>
      <w:r w:rsidR="001D6E81" w:rsidRPr="005978FE">
        <w:rPr>
          <w:rFonts w:ascii="Calibri Light" w:hAnsi="Calibri Light" w:cs="Calibri Light"/>
          <w:sz w:val="22"/>
          <w:szCs w:val="22"/>
        </w:rPr>
        <w:t xml:space="preserve">Egy Címzett jelen Felhívásra egy támogatási kérelmet nyújthat be. </w:t>
      </w:r>
    </w:p>
    <w:p w14:paraId="431A900C" w14:textId="02EE9FDC" w:rsidR="0005320B" w:rsidRPr="005978FE" w:rsidRDefault="0005320B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Első lépésként a Felhívásra jelentkező KKV-k megkereshetik a BÉT honlapján publikált akkreditált zöld finanszírozási tanácsadók közül azt a tanácsadó szervezetet, amellyel együtt szeretnének működni. </w:t>
      </w:r>
      <w:r w:rsidRPr="005978FE">
        <w:rPr>
          <w:rFonts w:ascii="Calibri Light" w:hAnsi="Calibri Light" w:cs="Calibri Light"/>
          <w:b/>
          <w:bCs/>
          <w:sz w:val="22"/>
          <w:szCs w:val="22"/>
        </w:rPr>
        <w:t>Figyelem! A felhívásban meghirdetett Zöld kötvény kibocsátását támogató tanácsadási program keretében nyújtott támogatást a Címzettek csak a BÉT által akkreditált zöld finanszírozási tanácsadók szolgáltatásain vagy közvetített szolgáltatásain keresztül vehetik igénybe.</w:t>
      </w:r>
      <w:r w:rsidRPr="005978FE">
        <w:rPr>
          <w:rFonts w:ascii="Calibri Light" w:hAnsi="Calibri Light" w:cs="Calibri Light"/>
          <w:sz w:val="22"/>
          <w:szCs w:val="22"/>
        </w:rPr>
        <w:t xml:space="preserve"> </w:t>
      </w:r>
    </w:p>
    <w:p w14:paraId="72BB87CA" w14:textId="697650E2" w:rsidR="0005320B" w:rsidRPr="005978FE" w:rsidRDefault="0005320B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Címzetteknek a kiválasztott zöld finanszírozási tanácsadóval megállapodást kell kötniük a zöldkötvény</w:t>
      </w:r>
      <w:r w:rsidR="00650954" w:rsidRPr="005978FE">
        <w:rPr>
          <w:rFonts w:ascii="Calibri Light" w:hAnsi="Calibri Light" w:cs="Calibri Light"/>
          <w:sz w:val="22"/>
          <w:szCs w:val="22"/>
        </w:rPr>
        <w:t>-</w:t>
      </w:r>
      <w:r w:rsidRPr="005978FE">
        <w:rPr>
          <w:rFonts w:ascii="Calibri Light" w:hAnsi="Calibri Light" w:cs="Calibri Light"/>
          <w:sz w:val="22"/>
          <w:szCs w:val="22"/>
        </w:rPr>
        <w:t xml:space="preserve">kibocsátást előkészítő szolgáltatások köréről, az igénybevételük menetéről és ütemezéséről, valamint az elérni kívánt projektcélokról (zöld átvilágítás, vállalati zöld </w:t>
      </w:r>
      <w:r w:rsidR="00044EB8" w:rsidRPr="005978FE">
        <w:rPr>
          <w:rFonts w:ascii="Calibri Light" w:hAnsi="Calibri Light" w:cs="Calibri Light"/>
          <w:sz w:val="22"/>
          <w:szCs w:val="22"/>
        </w:rPr>
        <w:t>keretrendszer</w:t>
      </w:r>
      <w:r w:rsidRPr="005978FE">
        <w:rPr>
          <w:rFonts w:ascii="Calibri Light" w:hAnsi="Calibri Light" w:cs="Calibri Light"/>
          <w:sz w:val="22"/>
          <w:szCs w:val="22"/>
        </w:rPr>
        <w:t xml:space="preserve"> elkészítése, SPO vélemény előkészítése</w:t>
      </w:r>
      <w:r w:rsidR="00650954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044EB8" w:rsidRPr="005978FE">
        <w:rPr>
          <w:rFonts w:ascii="Calibri Light" w:hAnsi="Calibri Light" w:cs="Calibri Light"/>
          <w:sz w:val="22"/>
          <w:szCs w:val="22"/>
        </w:rPr>
        <w:t>stb.). A megállapodás részleteit a Címzetteknek a benyújtott támogatási kérelmükben kell bemutatniuk (1. melléklet), valamint csatolniuk kell a kiválasztott Zöld Finanszírozási Tanácsadó</w:t>
      </w:r>
      <w:r w:rsidR="00E7392A" w:rsidRPr="005978FE">
        <w:rPr>
          <w:rFonts w:ascii="Calibri Light" w:hAnsi="Calibri Light" w:cs="Calibri Light"/>
          <w:sz w:val="22"/>
          <w:szCs w:val="22"/>
        </w:rPr>
        <w:t xml:space="preserve">val kötött </w:t>
      </w:r>
      <w:r w:rsidR="00695397" w:rsidRPr="005978FE">
        <w:rPr>
          <w:rFonts w:ascii="Calibri Light" w:hAnsi="Calibri Light" w:cs="Calibri Light"/>
          <w:sz w:val="22"/>
          <w:szCs w:val="22"/>
        </w:rPr>
        <w:t>megállapodást</w:t>
      </w:r>
      <w:r w:rsidR="00E7392A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044EB8" w:rsidRPr="005978FE">
        <w:rPr>
          <w:rFonts w:ascii="Calibri Light" w:hAnsi="Calibri Light" w:cs="Calibri Light"/>
          <w:sz w:val="22"/>
          <w:szCs w:val="22"/>
        </w:rPr>
        <w:t xml:space="preserve">(2. melléklet). </w:t>
      </w:r>
    </w:p>
    <w:p w14:paraId="57CAE559" w14:textId="1937212D" w:rsidR="00F71320" w:rsidRPr="005978FE" w:rsidRDefault="0005320B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BÉT </w:t>
      </w:r>
      <w:r w:rsidR="003C1464" w:rsidRPr="005978FE">
        <w:rPr>
          <w:rFonts w:ascii="Calibri Light" w:hAnsi="Calibri Light" w:cs="Calibri Light"/>
          <w:sz w:val="22"/>
          <w:szCs w:val="22"/>
        </w:rPr>
        <w:t xml:space="preserve">zöldkötvény-kibocsátási </w:t>
      </w:r>
      <w:r w:rsidRPr="005978FE">
        <w:rPr>
          <w:rFonts w:ascii="Calibri Light" w:hAnsi="Calibri Light" w:cs="Calibri Light"/>
          <w:sz w:val="22"/>
          <w:szCs w:val="22"/>
        </w:rPr>
        <w:t>támogatásra a jelentkezési lap (1. melléklet) a BÉT honlapjáról tölthető le, amelynek kitöltésével a Címzettek vállalják a</w:t>
      </w:r>
      <w:r w:rsidR="003C1464" w:rsidRPr="005978FE">
        <w:rPr>
          <w:rFonts w:ascii="Calibri Light" w:hAnsi="Calibri Light" w:cs="Calibri Light"/>
          <w:sz w:val="22"/>
          <w:szCs w:val="22"/>
        </w:rPr>
        <w:t xml:space="preserve"> programban való részvételt</w:t>
      </w:r>
      <w:r w:rsidR="00F71320" w:rsidRPr="005978FE">
        <w:rPr>
          <w:rFonts w:ascii="Calibri Light" w:hAnsi="Calibri Light" w:cs="Calibri Light"/>
          <w:sz w:val="22"/>
          <w:szCs w:val="22"/>
        </w:rPr>
        <w:t xml:space="preserve">, valamint </w:t>
      </w:r>
      <w:r w:rsidR="003C1464" w:rsidRPr="005978FE">
        <w:rPr>
          <w:rFonts w:ascii="Calibri Light" w:hAnsi="Calibri Light" w:cs="Calibri Light"/>
          <w:sz w:val="22"/>
          <w:szCs w:val="22"/>
        </w:rPr>
        <w:t xml:space="preserve">a támogatási kérelemben bemutatott projekt végrehajtását. </w:t>
      </w:r>
      <w:r w:rsidRPr="005978FE">
        <w:rPr>
          <w:rFonts w:ascii="Calibri Light" w:hAnsi="Calibri Light" w:cs="Calibri Light"/>
          <w:sz w:val="22"/>
          <w:szCs w:val="22"/>
        </w:rPr>
        <w:t xml:space="preserve">A jelentkezési laphoz csatolni kell a kiválasztott </w:t>
      </w:r>
      <w:r w:rsidR="00F71320" w:rsidRPr="005978FE">
        <w:rPr>
          <w:rFonts w:ascii="Calibri Light" w:hAnsi="Calibri Light" w:cs="Calibri Light"/>
          <w:sz w:val="22"/>
          <w:szCs w:val="22"/>
        </w:rPr>
        <w:t>Zöld Finanszírozási Tanácsadóval</w:t>
      </w:r>
      <w:r w:rsidRPr="005978FE">
        <w:rPr>
          <w:rFonts w:ascii="Calibri Light" w:hAnsi="Calibri Light" w:cs="Calibri Light"/>
          <w:sz w:val="22"/>
          <w:szCs w:val="22"/>
        </w:rPr>
        <w:t xml:space="preserve"> kötött megállapodás</w:t>
      </w:r>
      <w:r w:rsidR="00437AAE" w:rsidRPr="005978FE">
        <w:rPr>
          <w:rFonts w:ascii="Calibri Light" w:hAnsi="Calibri Light" w:cs="Calibri Light"/>
          <w:sz w:val="22"/>
          <w:szCs w:val="22"/>
        </w:rPr>
        <w:t>t</w:t>
      </w:r>
      <w:r w:rsidR="00180AC6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sz w:val="22"/>
          <w:szCs w:val="22"/>
        </w:rPr>
        <w:t xml:space="preserve">(2. melléklet) a kiválasztott </w:t>
      </w:r>
      <w:r w:rsidR="00F71320" w:rsidRPr="005978FE">
        <w:rPr>
          <w:rFonts w:ascii="Calibri Light" w:hAnsi="Calibri Light" w:cs="Calibri Light"/>
          <w:sz w:val="22"/>
          <w:szCs w:val="22"/>
        </w:rPr>
        <w:t xml:space="preserve">tanácsadás tartalmáról, ütemezéséről és szolgáltatási díjáról. </w:t>
      </w:r>
      <w:r w:rsidRPr="005978FE">
        <w:rPr>
          <w:rFonts w:ascii="Calibri Light" w:hAnsi="Calibri Light" w:cs="Calibri Light"/>
          <w:sz w:val="22"/>
          <w:szCs w:val="22"/>
        </w:rPr>
        <w:t>A jelentkezési laphoz ugyancsak csatolni szükséges a Címzett Jogosultsági nyilatkozatát (3. melléklet), amelyben a Címzett nyilatkozik a KKV státuszáról, a köztartozás mentességéről és a régiós hovatartozásáról (konvergencia régiók</w:t>
      </w:r>
      <w:r w:rsidR="00F71320" w:rsidRPr="005978FE">
        <w:rPr>
          <w:rFonts w:ascii="Calibri Light" w:hAnsi="Calibri Light" w:cs="Calibri Light"/>
          <w:sz w:val="22"/>
          <w:szCs w:val="22"/>
        </w:rPr>
        <w:t xml:space="preserve"> kivéve Pest megye</w:t>
      </w:r>
      <w:r w:rsidRPr="005978FE">
        <w:rPr>
          <w:rFonts w:ascii="Calibri Light" w:hAnsi="Calibri Light" w:cs="Calibri Light"/>
          <w:sz w:val="22"/>
          <w:szCs w:val="22"/>
        </w:rPr>
        <w:t>)</w:t>
      </w:r>
      <w:r w:rsidR="00F71320" w:rsidRPr="005978FE">
        <w:rPr>
          <w:rFonts w:ascii="Calibri Light" w:hAnsi="Calibri Light" w:cs="Calibri Light"/>
          <w:sz w:val="22"/>
          <w:szCs w:val="22"/>
        </w:rPr>
        <w:t xml:space="preserve">. Az önerő nyilatkozatban (4. melléklet) a Címzettnek vállalnia kell a támogatási kérelemben benyújtott projekt támogatható </w:t>
      </w:r>
      <w:r w:rsidR="00440B5B" w:rsidRPr="005978FE">
        <w:rPr>
          <w:rFonts w:ascii="Calibri Light" w:hAnsi="Calibri Light" w:cs="Calibri Light"/>
          <w:sz w:val="22"/>
          <w:szCs w:val="22"/>
        </w:rPr>
        <w:t xml:space="preserve">szolgáltatásaiból </w:t>
      </w:r>
      <w:r w:rsidR="00F71320" w:rsidRPr="005978FE">
        <w:rPr>
          <w:rFonts w:ascii="Calibri Light" w:hAnsi="Calibri Light" w:cs="Calibri Light"/>
          <w:sz w:val="22"/>
          <w:szCs w:val="22"/>
        </w:rPr>
        <w:t>az 50%-</w:t>
      </w:r>
      <w:r w:rsidR="00440B5B" w:rsidRPr="005978FE">
        <w:rPr>
          <w:rFonts w:ascii="Calibri Light" w:hAnsi="Calibri Light" w:cs="Calibri Light"/>
          <w:sz w:val="22"/>
          <w:szCs w:val="22"/>
        </w:rPr>
        <w:t xml:space="preserve">ot kitevő rész </w:t>
      </w:r>
      <w:r w:rsidR="00F71320" w:rsidRPr="005978FE">
        <w:rPr>
          <w:rFonts w:ascii="Calibri Light" w:hAnsi="Calibri Light" w:cs="Calibri Light"/>
          <w:sz w:val="22"/>
          <w:szCs w:val="22"/>
        </w:rPr>
        <w:t xml:space="preserve">önerős finanszírozását. A Címzettnek önerőből szükséges finanszíroznia továbbá minden olyan </w:t>
      </w:r>
      <w:r w:rsidR="00F71320" w:rsidRPr="005978FE">
        <w:rPr>
          <w:rFonts w:ascii="Calibri Light" w:hAnsi="Calibri Light" w:cs="Calibri Light"/>
          <w:sz w:val="22"/>
          <w:szCs w:val="22"/>
        </w:rPr>
        <w:lastRenderedPageBreak/>
        <w:t xml:space="preserve">tevékenység, szolgáltatás ellenértékét is, amely a jelen felhívás alapján nem támogatható, de a projekt végrehajtásához feltétlenül szükséges. </w:t>
      </w:r>
    </w:p>
    <w:p w14:paraId="75E6F40D" w14:textId="5BF96E0A" w:rsidR="00FD3198" w:rsidRPr="005978FE" w:rsidRDefault="0005320B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BÉT-hez eljuttatott, </w:t>
      </w:r>
      <w:r w:rsidR="00683C24" w:rsidRPr="005978FE">
        <w:rPr>
          <w:rFonts w:ascii="Calibri Light" w:hAnsi="Calibri Light" w:cs="Calibri Light"/>
          <w:sz w:val="22"/>
          <w:szCs w:val="22"/>
        </w:rPr>
        <w:t xml:space="preserve">elektronikusan beküldött </w:t>
      </w:r>
      <w:r w:rsidRPr="005978FE">
        <w:rPr>
          <w:rFonts w:ascii="Calibri Light" w:hAnsi="Calibri Light" w:cs="Calibri Light"/>
          <w:sz w:val="22"/>
          <w:szCs w:val="22"/>
        </w:rPr>
        <w:t xml:space="preserve">támogatási igényt a BÉT 12 napon belül elbírálja. Hiányzó információk (hiányosan kitöltött adatlapok) vagy dokumentumok (csatolandó mellékletek) esetében a BÉT - egyszeri alkalommal - hiánypótlást írhat elő a pályázó számára. </w:t>
      </w:r>
    </w:p>
    <w:p w14:paraId="382D90A2" w14:textId="77777777" w:rsidR="00814E0C" w:rsidRPr="005978FE" w:rsidRDefault="00814E0C" w:rsidP="005978FE">
      <w:pPr>
        <w:pStyle w:val="Cmsor2"/>
        <w:numPr>
          <w:ilvl w:val="1"/>
          <w:numId w:val="3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4" w:name="_Toc400617660"/>
      <w:bookmarkStart w:id="5" w:name="_Toc405190837"/>
      <w:bookmarkStart w:id="6" w:name="_Toc97732576"/>
      <w:r w:rsidRPr="005978FE">
        <w:rPr>
          <w:rFonts w:ascii="Calibri Light" w:hAnsi="Calibri Light" w:cs="Calibri Light"/>
          <w:color w:val="auto"/>
          <w:sz w:val="24"/>
          <w:szCs w:val="24"/>
        </w:rPr>
        <w:t>A rendelkezésre álló forrás</w:t>
      </w:r>
      <w:bookmarkEnd w:id="4"/>
      <w:bookmarkEnd w:id="5"/>
      <w:bookmarkEnd w:id="6"/>
    </w:p>
    <w:p w14:paraId="47125EB5" w14:textId="495DA2F8" w:rsidR="00814E0C" w:rsidRPr="005978FE" w:rsidRDefault="00814E0C" w:rsidP="005978FE">
      <w:pPr>
        <w:pStyle w:val="Norml1"/>
        <w:spacing w:before="20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="00D014A2" w:rsidRPr="005978FE">
        <w:rPr>
          <w:rFonts w:ascii="Calibri Light" w:hAnsi="Calibri Light" w:cs="Calibri Light"/>
          <w:sz w:val="22"/>
          <w:szCs w:val="22"/>
        </w:rPr>
        <w:t>Felhívás</w:t>
      </w:r>
      <w:r w:rsidRPr="005978FE">
        <w:rPr>
          <w:rFonts w:ascii="Calibri Light" w:hAnsi="Calibri Light" w:cs="Calibri Light"/>
          <w:sz w:val="22"/>
          <w:szCs w:val="22"/>
        </w:rPr>
        <w:t xml:space="preserve"> meghirdetésekor a támogatásra rendelkezésre álló tervezett keretösszeg </w:t>
      </w:r>
      <w:r w:rsidR="00C66DC1" w:rsidRPr="005978FE">
        <w:rPr>
          <w:rFonts w:ascii="Calibri Light" w:hAnsi="Calibri Light" w:cs="Calibri Light"/>
          <w:sz w:val="22"/>
          <w:szCs w:val="22"/>
        </w:rPr>
        <w:t>255</w:t>
      </w:r>
      <w:r w:rsidR="00984F12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sz w:val="22"/>
          <w:szCs w:val="22"/>
        </w:rPr>
        <w:t xml:space="preserve">millió Ft. A támogatott kérelmek várható száma: </w:t>
      </w:r>
      <w:r w:rsidR="00C66DC1" w:rsidRPr="005978FE">
        <w:rPr>
          <w:rFonts w:ascii="Calibri Light" w:hAnsi="Calibri Light" w:cs="Calibri Light"/>
          <w:sz w:val="22"/>
          <w:szCs w:val="22"/>
        </w:rPr>
        <w:t>30-34</w:t>
      </w:r>
      <w:r w:rsidRPr="005978FE">
        <w:rPr>
          <w:rFonts w:ascii="Calibri Light" w:hAnsi="Calibri Light" w:cs="Calibri Light"/>
          <w:sz w:val="22"/>
          <w:szCs w:val="22"/>
        </w:rPr>
        <w:t xml:space="preserve"> db.</w:t>
      </w:r>
    </w:p>
    <w:p w14:paraId="26C82703" w14:textId="77777777" w:rsidR="00814E0C" w:rsidRPr="005978FE" w:rsidRDefault="00BF08C5" w:rsidP="005978FE">
      <w:pPr>
        <w:pStyle w:val="Norml1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Amennyiben a rendelkezésre álló keret kimerül, vagy annak kimerülése előre jelezhető, a</w:t>
      </w:r>
      <w:r w:rsidR="00D44978" w:rsidRPr="005978FE">
        <w:rPr>
          <w:rFonts w:ascii="Calibri Light" w:hAnsi="Calibri Light" w:cs="Calibri Light"/>
          <w:sz w:val="22"/>
          <w:szCs w:val="22"/>
        </w:rPr>
        <w:t xml:space="preserve"> BÉT </w:t>
      </w:r>
      <w:r w:rsidRPr="005978FE">
        <w:rPr>
          <w:rFonts w:ascii="Calibri Light" w:hAnsi="Calibri Light" w:cs="Calibri Light"/>
          <w:sz w:val="22"/>
          <w:szCs w:val="22"/>
        </w:rPr>
        <w:t xml:space="preserve">a benyújtási határidő előtt a benyújtás lehetőségét felfüggesztheti vagy a Címzetti </w:t>
      </w:r>
      <w:r w:rsidR="00D014A2" w:rsidRPr="005978FE">
        <w:rPr>
          <w:rFonts w:ascii="Calibri Light" w:hAnsi="Calibri Light" w:cs="Calibri Light"/>
          <w:sz w:val="22"/>
          <w:szCs w:val="22"/>
        </w:rPr>
        <w:t>Felhívás</w:t>
      </w:r>
      <w:r w:rsidRPr="005978FE">
        <w:rPr>
          <w:rFonts w:ascii="Calibri Light" w:hAnsi="Calibri Light" w:cs="Calibri Light"/>
          <w:sz w:val="22"/>
          <w:szCs w:val="22"/>
        </w:rPr>
        <w:t>t lezárhatja.</w:t>
      </w:r>
    </w:p>
    <w:p w14:paraId="678D6F16" w14:textId="77777777" w:rsidR="00D44978" w:rsidRPr="005978FE" w:rsidRDefault="00814E0C" w:rsidP="005978FE">
      <w:pPr>
        <w:pStyle w:val="Cmsor2"/>
        <w:numPr>
          <w:ilvl w:val="1"/>
          <w:numId w:val="3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7" w:name="_Toc405190838"/>
      <w:bookmarkStart w:id="8" w:name="_Toc97732577"/>
      <w:r w:rsidRPr="005978FE">
        <w:rPr>
          <w:rFonts w:ascii="Calibri Light" w:hAnsi="Calibri Light" w:cs="Calibri Light"/>
          <w:color w:val="auto"/>
          <w:sz w:val="24"/>
          <w:szCs w:val="24"/>
        </w:rPr>
        <w:t>A támogatás háttere</w:t>
      </w:r>
      <w:bookmarkEnd w:id="7"/>
      <w:bookmarkEnd w:id="8"/>
    </w:p>
    <w:p w14:paraId="37EB8665" w14:textId="77777777" w:rsidR="00984F12" w:rsidRPr="005978FE" w:rsidRDefault="00117CC8" w:rsidP="005978FE">
      <w:pPr>
        <w:pStyle w:val="Norml1"/>
        <w:spacing w:before="12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Jelen Felhívást a GINOP-1.1.7.-17 </w:t>
      </w:r>
      <w:r w:rsidR="00F8094B" w:rsidRPr="005978FE">
        <w:rPr>
          <w:rFonts w:ascii="Calibri Light" w:hAnsi="Calibri Light" w:cs="Calibri Light"/>
          <w:sz w:val="22"/>
          <w:szCs w:val="22"/>
        </w:rPr>
        <w:t xml:space="preserve">kiemelt projekt </w:t>
      </w:r>
      <w:r w:rsidR="00984F12" w:rsidRPr="005978FE">
        <w:rPr>
          <w:rFonts w:ascii="Calibri Light" w:hAnsi="Calibri Light" w:cs="Calibri Light"/>
          <w:sz w:val="22"/>
          <w:szCs w:val="22"/>
        </w:rPr>
        <w:t xml:space="preserve">keretében támogatott </w:t>
      </w:r>
      <w:r w:rsidR="00A55F7C" w:rsidRPr="005978FE">
        <w:rPr>
          <w:rFonts w:ascii="Calibri Light" w:hAnsi="Calibri Light" w:cs="Calibri Light"/>
          <w:sz w:val="22"/>
          <w:szCs w:val="22"/>
        </w:rPr>
        <w:t>BÉT</w:t>
      </w:r>
      <w:r w:rsidR="00984F12" w:rsidRPr="005978FE">
        <w:rPr>
          <w:rFonts w:ascii="Calibri Light" w:hAnsi="Calibri Light" w:cs="Calibri Light"/>
          <w:sz w:val="22"/>
          <w:szCs w:val="22"/>
        </w:rPr>
        <w:t xml:space="preserve"> hirdeti meg a Nemzetgazdasági Minisztériummal kötött GINOP-1.1.7-17-2017-0001 azonosító számú támogatási szerződés alapján.</w:t>
      </w:r>
    </w:p>
    <w:p w14:paraId="618F9DA4" w14:textId="77777777" w:rsidR="00814E0C" w:rsidRPr="005978FE" w:rsidRDefault="00814E0C" w:rsidP="005978FE">
      <w:pPr>
        <w:pStyle w:val="Cmsor11"/>
        <w:numPr>
          <w:ilvl w:val="0"/>
          <w:numId w:val="14"/>
        </w:numPr>
        <w:spacing w:before="120"/>
        <w:ind w:left="357" w:hanging="357"/>
        <w:jc w:val="both"/>
        <w:rPr>
          <w:rFonts w:ascii="Calibri Light" w:hAnsi="Calibri Light" w:cs="Calibri Light"/>
          <w:b/>
          <w:sz w:val="26"/>
          <w:szCs w:val="26"/>
        </w:rPr>
      </w:pPr>
      <w:bookmarkStart w:id="9" w:name="_Toc405190839"/>
      <w:bookmarkStart w:id="10" w:name="_Ref399250208"/>
      <w:bookmarkStart w:id="11" w:name="_Toc97732578"/>
      <w:r w:rsidRPr="005978FE">
        <w:rPr>
          <w:rFonts w:ascii="Calibri Light" w:hAnsi="Calibri Light" w:cs="Calibri Light"/>
          <w:b/>
          <w:sz w:val="26"/>
          <w:szCs w:val="26"/>
        </w:rPr>
        <w:t>Ügyfélszolgálatok elérhetősége</w:t>
      </w:r>
      <w:bookmarkEnd w:id="9"/>
      <w:bookmarkEnd w:id="10"/>
      <w:bookmarkEnd w:id="11"/>
    </w:p>
    <w:p w14:paraId="5D9F8B52" w14:textId="77777777" w:rsidR="00984F12" w:rsidRPr="005978FE" w:rsidRDefault="00984F12" w:rsidP="005978FE">
      <w:pPr>
        <w:pStyle w:val="Norml1"/>
        <w:spacing w:before="12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Telefon: +36 1 429 6700 (elérhető munkanapokon 10 és 16 óra között)</w:t>
      </w:r>
    </w:p>
    <w:p w14:paraId="4CB0B476" w14:textId="5B5FEDD3" w:rsidR="00984F12" w:rsidRPr="005978FE" w:rsidRDefault="00984F12" w:rsidP="005978FE">
      <w:pPr>
        <w:pStyle w:val="Norml1"/>
        <w:spacing w:before="12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Email: </w:t>
      </w:r>
      <w:hyperlink r:id="rId12" w:history="1">
        <w:r w:rsidR="00C00553">
          <w:rPr>
            <w:rStyle w:val="Hiperhivatkozs"/>
          </w:rPr>
          <w:t>zold_mentoring@bse.hu</w:t>
        </w:r>
      </w:hyperlink>
      <w:r w:rsidRPr="005978FE">
        <w:rPr>
          <w:rFonts w:ascii="Calibri Light" w:hAnsi="Calibri Light" w:cs="Calibri Light"/>
          <w:sz w:val="22"/>
          <w:szCs w:val="22"/>
        </w:rPr>
        <w:t xml:space="preserve"> (munkanapokon 72 órán belül várhatnak választ)</w:t>
      </w:r>
    </w:p>
    <w:p w14:paraId="3207ED62" w14:textId="77777777" w:rsidR="00814E0C" w:rsidRPr="005978FE" w:rsidRDefault="00814E0C" w:rsidP="005978FE">
      <w:pPr>
        <w:pStyle w:val="Cmsor11"/>
        <w:pageBreakBefore/>
        <w:numPr>
          <w:ilvl w:val="0"/>
          <w:numId w:val="14"/>
        </w:numPr>
        <w:spacing w:before="120"/>
        <w:ind w:left="357" w:hanging="357"/>
        <w:jc w:val="both"/>
        <w:rPr>
          <w:rFonts w:ascii="Calibri Light" w:hAnsi="Calibri Light" w:cs="Calibri Light"/>
          <w:b/>
          <w:sz w:val="26"/>
          <w:szCs w:val="26"/>
        </w:rPr>
      </w:pPr>
      <w:bookmarkStart w:id="12" w:name="_Toc405190847"/>
      <w:bookmarkStart w:id="13" w:name="_Toc97732579"/>
      <w:r w:rsidRPr="005978FE">
        <w:rPr>
          <w:rFonts w:ascii="Calibri Light" w:hAnsi="Calibri Light" w:cs="Calibri Light"/>
          <w:b/>
          <w:sz w:val="26"/>
          <w:szCs w:val="26"/>
        </w:rPr>
        <w:lastRenderedPageBreak/>
        <w:t>A Projektekkel kapcsolatos elvárások</w:t>
      </w:r>
      <w:bookmarkEnd w:id="12"/>
      <w:bookmarkEnd w:id="13"/>
    </w:p>
    <w:p w14:paraId="752A8C42" w14:textId="77777777" w:rsidR="00814E0C" w:rsidRPr="005978FE" w:rsidRDefault="00814E0C" w:rsidP="005978FE">
      <w:pPr>
        <w:pStyle w:val="Norml1"/>
        <w:spacing w:before="20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Kérjük, hogy a kérelem összeállítása során vegye figyelembe, hogy a </w:t>
      </w:r>
      <w:r w:rsidR="00D44978" w:rsidRPr="005978FE">
        <w:rPr>
          <w:rFonts w:ascii="Calibri Light" w:hAnsi="Calibri Light" w:cs="Calibri Light"/>
          <w:sz w:val="22"/>
          <w:szCs w:val="22"/>
        </w:rPr>
        <w:t xml:space="preserve">kérelmeknek </w:t>
      </w:r>
      <w:r w:rsidRPr="005978FE">
        <w:rPr>
          <w:rFonts w:ascii="Calibri Light" w:hAnsi="Calibri Light" w:cs="Calibri Light"/>
          <w:sz w:val="22"/>
          <w:szCs w:val="22"/>
        </w:rPr>
        <w:t>meg kell felelniük különösen a következőknek:</w:t>
      </w:r>
    </w:p>
    <w:p w14:paraId="7C53C100" w14:textId="77777777" w:rsidR="00814E0C" w:rsidRPr="005978FE" w:rsidRDefault="00814E0C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14" w:name="_Toc424560541"/>
      <w:bookmarkStart w:id="15" w:name="_Toc424561217"/>
      <w:bookmarkStart w:id="16" w:name="_Toc424570558"/>
      <w:bookmarkStart w:id="17" w:name="_Toc428259210"/>
      <w:bookmarkStart w:id="18" w:name="_Toc428259582"/>
      <w:bookmarkStart w:id="19" w:name="_Toc428260497"/>
      <w:bookmarkStart w:id="20" w:name="_Toc428260583"/>
      <w:bookmarkStart w:id="21" w:name="_Toc428260663"/>
      <w:bookmarkStart w:id="22" w:name="_Toc435707091"/>
      <w:bookmarkStart w:id="23" w:name="_Toc436386544"/>
      <w:bookmarkStart w:id="24" w:name="_Toc445463711"/>
      <w:bookmarkStart w:id="25" w:name="_Toc495560007"/>
      <w:bookmarkStart w:id="26" w:name="_Toc495560067"/>
      <w:bookmarkStart w:id="27" w:name="_Toc495567202"/>
      <w:bookmarkStart w:id="28" w:name="_Toc495567264"/>
      <w:bookmarkStart w:id="29" w:name="_Toc495567325"/>
      <w:bookmarkStart w:id="30" w:name="_Toc495567386"/>
      <w:bookmarkStart w:id="31" w:name="_Toc495567442"/>
      <w:bookmarkStart w:id="32" w:name="_Toc495567499"/>
      <w:bookmarkStart w:id="33" w:name="_Toc495567555"/>
      <w:bookmarkStart w:id="34" w:name="_Toc497414400"/>
      <w:bookmarkStart w:id="35" w:name="_Toc405190849"/>
      <w:bookmarkStart w:id="36" w:name="_Toc9773258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5978FE">
        <w:rPr>
          <w:rFonts w:ascii="Calibri Light" w:hAnsi="Calibri Light" w:cs="Calibri Light"/>
          <w:color w:val="auto"/>
          <w:sz w:val="24"/>
          <w:szCs w:val="24"/>
        </w:rPr>
        <w:t>Támogatható tevékenységek bemutatása</w:t>
      </w:r>
      <w:bookmarkEnd w:id="35"/>
      <w:bookmarkEnd w:id="36"/>
    </w:p>
    <w:p w14:paraId="5DA8D645" w14:textId="22D8146F" w:rsidR="00AA3D1F" w:rsidRPr="005978FE" w:rsidRDefault="00AA3D1F" w:rsidP="005978FE">
      <w:pPr>
        <w:pStyle w:val="Listaszerbekezds"/>
        <w:spacing w:before="60" w:after="120" w:line="280" w:lineRule="atLeast"/>
        <w:ind w:left="0"/>
        <w:contextualSpacing w:val="0"/>
        <w:jc w:val="both"/>
        <w:rPr>
          <w:rFonts w:ascii="Calibri Light" w:hAnsi="Calibri Light" w:cs="Calibri Light"/>
          <w:b/>
          <w:sz w:val="22"/>
          <w:szCs w:val="22"/>
        </w:rPr>
      </w:pPr>
      <w:r w:rsidRPr="005978FE">
        <w:rPr>
          <w:rFonts w:ascii="Calibri Light" w:hAnsi="Calibri Light" w:cs="Calibri Light"/>
          <w:b/>
          <w:sz w:val="22"/>
          <w:szCs w:val="22"/>
        </w:rPr>
        <w:t xml:space="preserve">A KKV-k zöldkötvény-kibocsátási támogatása keretében kizárólag a BÉT által akkreditált Zöld Finanszírozási Tanácsadók tanácsadási szolgáltatásainak ellenértéke számolható el, óránként maximum 45.000 </w:t>
      </w:r>
      <w:proofErr w:type="spellStart"/>
      <w:r w:rsidRPr="005978FE">
        <w:rPr>
          <w:rFonts w:ascii="Calibri Light" w:hAnsi="Calibri Light" w:cs="Calibri Light"/>
          <w:b/>
          <w:sz w:val="22"/>
          <w:szCs w:val="22"/>
        </w:rPr>
        <w:t>Ft+ÁFA</w:t>
      </w:r>
      <w:proofErr w:type="spellEnd"/>
      <w:r w:rsidRPr="005978FE">
        <w:rPr>
          <w:rFonts w:ascii="Calibri Light" w:hAnsi="Calibri Light" w:cs="Calibri Light"/>
          <w:b/>
          <w:sz w:val="22"/>
          <w:szCs w:val="22"/>
        </w:rPr>
        <w:t xml:space="preserve"> díjjal, maximum 330 óra tanácsadási szolgáltatás igénybevételére.</w:t>
      </w:r>
    </w:p>
    <w:p w14:paraId="31310F33" w14:textId="77777777" w:rsidR="00AA3D1F" w:rsidRPr="005978FE" w:rsidRDefault="00AA3D1F" w:rsidP="005978FE">
      <w:pPr>
        <w:pStyle w:val="Listaszerbekezds"/>
        <w:spacing w:before="60" w:after="120" w:line="280" w:lineRule="atLeast"/>
        <w:ind w:left="0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 Felhívás keretében az alábbi tevékenységek támogathatók (a kapcsolódó elszámolható költségeket az 5.3 fejezet tartalmazza):</w:t>
      </w:r>
    </w:p>
    <w:p w14:paraId="4220F437" w14:textId="4FD230E7" w:rsidR="00AA3D1F" w:rsidRPr="005978FE" w:rsidRDefault="00650954" w:rsidP="005978FE">
      <w:pPr>
        <w:pStyle w:val="Listaszerbekezds"/>
        <w:numPr>
          <w:ilvl w:val="1"/>
          <w:numId w:val="15"/>
        </w:numPr>
        <w:spacing w:before="120" w:line="280" w:lineRule="atLeast"/>
        <w:ind w:hanging="357"/>
        <w:jc w:val="both"/>
        <w:rPr>
          <w:rFonts w:ascii="Calibri Light" w:hAnsi="Calibri Light" w:cs="Calibri Light"/>
          <w:sz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Zöldkötvény-kibocsátásokhoz kapcsolódó igénybe vett felkészítő szakértői tanácsadás </w:t>
      </w:r>
      <w:r w:rsidR="00AA3D1F" w:rsidRPr="005978FE">
        <w:rPr>
          <w:rFonts w:ascii="Calibri Light" w:hAnsi="Calibri Light" w:cs="Calibri Light"/>
          <w:sz w:val="22"/>
        </w:rPr>
        <w:t xml:space="preserve">(maximum 45.000 </w:t>
      </w:r>
      <w:proofErr w:type="spellStart"/>
      <w:r w:rsidR="00AA3D1F" w:rsidRPr="005978FE">
        <w:rPr>
          <w:rFonts w:ascii="Calibri Light" w:hAnsi="Calibri Light" w:cs="Calibri Light"/>
          <w:sz w:val="22"/>
        </w:rPr>
        <w:t>Ft+ÁFA</w:t>
      </w:r>
      <w:proofErr w:type="spellEnd"/>
      <w:r w:rsidR="00AA3D1F" w:rsidRPr="005978FE">
        <w:rPr>
          <w:rFonts w:ascii="Calibri Light" w:hAnsi="Calibri Light" w:cs="Calibri Light"/>
          <w:sz w:val="22"/>
        </w:rPr>
        <w:t>/óra)</w:t>
      </w:r>
      <w:r w:rsidRPr="005978FE">
        <w:rPr>
          <w:rFonts w:ascii="Calibri Light" w:hAnsi="Calibri Light" w:cs="Calibri Light"/>
          <w:sz w:val="22"/>
        </w:rPr>
        <w:t>, maximum 330 órás órakeretben</w:t>
      </w:r>
    </w:p>
    <w:p w14:paraId="00785832" w14:textId="77777777" w:rsidR="00AA3D1F" w:rsidRPr="005978FE" w:rsidRDefault="00AA3D1F" w:rsidP="005978FE">
      <w:pPr>
        <w:pStyle w:val="Listaszerbekezds"/>
        <w:spacing w:before="120" w:line="280" w:lineRule="atLeast"/>
        <w:ind w:left="1440"/>
        <w:jc w:val="both"/>
        <w:rPr>
          <w:rFonts w:ascii="Calibri Light" w:hAnsi="Calibri Light" w:cs="Calibri Light"/>
          <w:sz w:val="22"/>
        </w:rPr>
      </w:pPr>
    </w:p>
    <w:p w14:paraId="4DD6B39B" w14:textId="77777777" w:rsidR="00814E0C" w:rsidRPr="005978FE" w:rsidRDefault="00814E0C" w:rsidP="005978FE">
      <w:pPr>
        <w:pStyle w:val="Listaszerbekezds"/>
        <w:spacing w:before="60" w:after="120" w:line="280" w:lineRule="atLeast"/>
        <w:ind w:left="0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="00D014A2" w:rsidRPr="005978FE">
        <w:rPr>
          <w:rFonts w:ascii="Calibri Light" w:hAnsi="Calibri Light" w:cs="Calibri Light"/>
          <w:sz w:val="22"/>
          <w:szCs w:val="22"/>
        </w:rPr>
        <w:t>Felhívás</w:t>
      </w:r>
      <w:r w:rsidRPr="005978FE">
        <w:rPr>
          <w:rFonts w:ascii="Calibri Light" w:hAnsi="Calibri Light" w:cs="Calibri Light"/>
          <w:sz w:val="22"/>
          <w:szCs w:val="22"/>
        </w:rPr>
        <w:t xml:space="preserve"> keretében az alábbi tevékenységek támogathatók</w:t>
      </w:r>
      <w:r w:rsidR="00195D8B" w:rsidRPr="005978FE">
        <w:rPr>
          <w:rFonts w:ascii="Calibri Light" w:hAnsi="Calibri Light" w:cs="Calibri Light"/>
          <w:sz w:val="22"/>
          <w:szCs w:val="22"/>
        </w:rPr>
        <w:t xml:space="preserve"> (a kapcsolódó elszámolható költségeket az 5.</w:t>
      </w:r>
      <w:r w:rsidR="008C732E" w:rsidRPr="005978FE">
        <w:rPr>
          <w:rFonts w:ascii="Calibri Light" w:hAnsi="Calibri Light" w:cs="Calibri Light"/>
          <w:sz w:val="22"/>
          <w:szCs w:val="22"/>
        </w:rPr>
        <w:t>3</w:t>
      </w:r>
      <w:r w:rsidR="00195D8B" w:rsidRPr="005978FE">
        <w:rPr>
          <w:rFonts w:ascii="Calibri Light" w:hAnsi="Calibri Light" w:cs="Calibri Light"/>
          <w:sz w:val="22"/>
          <w:szCs w:val="22"/>
        </w:rPr>
        <w:t xml:space="preserve"> fejezet tartalmazza)</w:t>
      </w:r>
      <w:r w:rsidRPr="005978FE">
        <w:rPr>
          <w:rFonts w:ascii="Calibri Light" w:hAnsi="Calibri Light" w:cs="Calibri Light"/>
          <w:sz w:val="22"/>
          <w:szCs w:val="22"/>
        </w:rPr>
        <w:t>:</w:t>
      </w:r>
    </w:p>
    <w:p w14:paraId="01B7227D" w14:textId="77777777" w:rsidR="00AA3D1F" w:rsidRPr="005978FE" w:rsidRDefault="00AA3D1F" w:rsidP="005978FE">
      <w:pPr>
        <w:pStyle w:val="Listaszerbekezds"/>
        <w:numPr>
          <w:ilvl w:val="0"/>
          <w:numId w:val="35"/>
        </w:numPr>
        <w:spacing w:before="60" w:after="120" w:line="280" w:lineRule="atLeast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bookmarkStart w:id="37" w:name="_Toc435707094"/>
      <w:bookmarkStart w:id="38" w:name="_Toc435707096"/>
      <w:bookmarkStart w:id="39" w:name="_Toc435707098"/>
      <w:bookmarkStart w:id="40" w:name="_Toc435707099"/>
      <w:bookmarkStart w:id="41" w:name="_Toc435707100"/>
      <w:bookmarkStart w:id="42" w:name="_Toc435707101"/>
      <w:bookmarkStart w:id="43" w:name="_Toc435707102"/>
      <w:bookmarkStart w:id="44" w:name="_Toc435707104"/>
      <w:bookmarkStart w:id="45" w:name="_Toc435707110"/>
      <w:bookmarkStart w:id="46" w:name="_Toc435707112"/>
      <w:bookmarkStart w:id="47" w:name="_Toc435707116"/>
      <w:bookmarkStart w:id="48" w:name="_Toc435707117"/>
      <w:bookmarkStart w:id="49" w:name="_Toc435707120"/>
      <w:bookmarkStart w:id="50" w:name="_Toc435707121"/>
      <w:bookmarkStart w:id="51" w:name="_Toc435707124"/>
      <w:bookmarkStart w:id="52" w:name="pr695"/>
      <w:bookmarkStart w:id="53" w:name="pr69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5978FE">
        <w:rPr>
          <w:rFonts w:ascii="Calibri Light" w:hAnsi="Calibri Light" w:cs="Calibri Light"/>
          <w:sz w:val="22"/>
          <w:szCs w:val="22"/>
        </w:rPr>
        <w:t xml:space="preserve">Tanácsadás esetén a Címzetteknek támogatás csak az írásos formában teljesített, egyedi (testre szabott, az adott címzett valós, releváns problémái megoldására készített) megoldási javaslatot/alternatívákat tartalmazó tanácsadási tevékenység után adható. A szóbeli tanácsadás költsége nem elszámolható. A tanácsadás eredményeként létrejött dokumentációba az arra jogosultak (BÉT, IH stb.) ellenőrzés céljából betekinthetnek. </w:t>
      </w:r>
    </w:p>
    <w:p w14:paraId="0A1D83D2" w14:textId="77777777" w:rsidR="00AA3D1F" w:rsidRPr="005978FE" w:rsidRDefault="00AA3D1F" w:rsidP="005978FE">
      <w:pPr>
        <w:pStyle w:val="Listaszerbekezds"/>
        <w:numPr>
          <w:ilvl w:val="0"/>
          <w:numId w:val="35"/>
        </w:numPr>
        <w:spacing w:before="60" w:after="120" w:line="280" w:lineRule="atLeast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KKV-k felkészítésének támogatása érdekében kizárólag a zöldkötvény-kibocsátási projekthez kötődően felmerült, kapcsolódó zöld finanszírozási keretrendszer kialakítására irányuló tanácsadás igénybevétele számolható el. </w:t>
      </w:r>
    </w:p>
    <w:p w14:paraId="05677C0A" w14:textId="77777777" w:rsidR="00AA3D1F" w:rsidRPr="005978FE" w:rsidRDefault="00AA3D1F" w:rsidP="005978FE">
      <w:pPr>
        <w:pStyle w:val="Listaszerbekezds"/>
        <w:numPr>
          <w:ilvl w:val="0"/>
          <w:numId w:val="35"/>
        </w:numPr>
        <w:spacing w:before="60" w:after="120" w:line="280" w:lineRule="atLeast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zöldkötvény-kibocsátási tanácsadás keretében elszámolható szakértői szolgáltatások a következő, a GBP/CBS standard, vagy a GLP standard szerinti zöld keretrendszer kialakítására irányuló tevékenységeket foglalják magukban: </w:t>
      </w:r>
    </w:p>
    <w:p w14:paraId="3530147B" w14:textId="26D6D129" w:rsidR="00AA3D1F" w:rsidRPr="005978FE" w:rsidRDefault="00AA3D1F" w:rsidP="005978FE">
      <w:pPr>
        <w:pStyle w:val="Listaszerbekezds"/>
        <w:numPr>
          <w:ilvl w:val="0"/>
          <w:numId w:val="36"/>
        </w:numPr>
        <w:spacing w:before="60" w:after="120" w:line="280" w:lineRule="atLeast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 tervezett fejlesztés és a válla</w:t>
      </w:r>
      <w:r w:rsidR="001304E3" w:rsidRPr="005978FE">
        <w:rPr>
          <w:rFonts w:ascii="Calibri Light" w:hAnsi="Calibri Light" w:cs="Calibri Light"/>
          <w:sz w:val="22"/>
          <w:szCs w:val="22"/>
        </w:rPr>
        <w:t>la</w:t>
      </w:r>
      <w:r w:rsidRPr="005978FE">
        <w:rPr>
          <w:rFonts w:ascii="Calibri Light" w:hAnsi="Calibri Light" w:cs="Calibri Light"/>
          <w:sz w:val="22"/>
          <w:szCs w:val="22"/>
        </w:rPr>
        <w:t>t jelenlegi működésének zöld finanszírozás szerinti előminősítése;</w:t>
      </w:r>
    </w:p>
    <w:p w14:paraId="13DD42AD" w14:textId="77777777" w:rsidR="00AA3D1F" w:rsidRPr="005978FE" w:rsidRDefault="00AA3D1F" w:rsidP="005978FE">
      <w:pPr>
        <w:pStyle w:val="Listaszerbekezds"/>
        <w:numPr>
          <w:ilvl w:val="0"/>
          <w:numId w:val="36"/>
        </w:numPr>
        <w:spacing w:before="60" w:after="120" w:line="280" w:lineRule="atLeast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Klímavédelmi és környezeti fenntarthatósági célok kijelölése és szakértői </w:t>
      </w:r>
      <w:proofErr w:type="spellStart"/>
      <w:r w:rsidRPr="005978FE">
        <w:rPr>
          <w:rFonts w:ascii="Calibri Light" w:hAnsi="Calibri Light" w:cs="Calibri Light"/>
          <w:sz w:val="22"/>
          <w:szCs w:val="22"/>
        </w:rPr>
        <w:t>validálása</w:t>
      </w:r>
      <w:proofErr w:type="spellEnd"/>
      <w:r w:rsidRPr="005978FE">
        <w:rPr>
          <w:rFonts w:ascii="Calibri Light" w:hAnsi="Calibri Light" w:cs="Calibri Light"/>
          <w:sz w:val="22"/>
          <w:szCs w:val="22"/>
        </w:rPr>
        <w:t xml:space="preserve">; </w:t>
      </w:r>
    </w:p>
    <w:p w14:paraId="67900E94" w14:textId="10805AAB" w:rsidR="00AA3D1F" w:rsidRPr="005978FE" w:rsidRDefault="00AA3D1F" w:rsidP="005978FE">
      <w:pPr>
        <w:pStyle w:val="Listaszerbekezds"/>
        <w:numPr>
          <w:ilvl w:val="0"/>
          <w:numId w:val="36"/>
        </w:numPr>
        <w:spacing w:before="60" w:after="120" w:line="280" w:lineRule="atLeast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zöld kötvény minősítéshez szükséges zöld finanszírozási keretrendszer elkészítése; </w:t>
      </w:r>
    </w:p>
    <w:p w14:paraId="5D8C87E9" w14:textId="058E1413" w:rsidR="00AA3D1F" w:rsidRPr="005978FE" w:rsidRDefault="00AA3D1F" w:rsidP="005978FE">
      <w:pPr>
        <w:pStyle w:val="Listaszerbekezds"/>
        <w:numPr>
          <w:ilvl w:val="0"/>
          <w:numId w:val="36"/>
        </w:numPr>
        <w:spacing w:before="60" w:after="120" w:line="280" w:lineRule="atLeast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Külső minősítővel történő egyeztetések tanácsadói támogatása.</w:t>
      </w:r>
    </w:p>
    <w:p w14:paraId="64727437" w14:textId="6E0E49BF" w:rsidR="00814E0C" w:rsidRPr="005978FE" w:rsidRDefault="00814E0C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54" w:name="_Toc97732581"/>
      <w:r w:rsidRPr="005978FE">
        <w:rPr>
          <w:rFonts w:ascii="Calibri Light" w:hAnsi="Calibri Light" w:cs="Calibri Light"/>
          <w:color w:val="auto"/>
          <w:sz w:val="24"/>
          <w:szCs w:val="24"/>
        </w:rPr>
        <w:t>A támogatható tevékenységek állami támogatási szempontú besorolása</w:t>
      </w:r>
      <w:bookmarkEnd w:id="54"/>
    </w:p>
    <w:p w14:paraId="15E15DD7" w14:textId="6D6A0C55" w:rsidR="00814E0C" w:rsidRPr="005978FE" w:rsidRDefault="00814E0C" w:rsidP="005978FE">
      <w:pPr>
        <w:pStyle w:val="felsorols20"/>
        <w:tabs>
          <w:tab w:val="clear" w:pos="1440"/>
          <w:tab w:val="num" w:pos="0"/>
        </w:tabs>
        <w:spacing w:line="280" w:lineRule="atLeast"/>
        <w:ind w:left="0" w:firstLine="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="00D014A2" w:rsidRPr="005978FE">
        <w:rPr>
          <w:rFonts w:ascii="Calibri Light" w:hAnsi="Calibri Light" w:cs="Calibri Light"/>
          <w:sz w:val="22"/>
          <w:szCs w:val="22"/>
        </w:rPr>
        <w:t>Felhívás</w:t>
      </w:r>
      <w:r w:rsidRPr="005978FE">
        <w:rPr>
          <w:rFonts w:ascii="Calibri Light" w:hAnsi="Calibri Light" w:cs="Calibri Light"/>
          <w:sz w:val="22"/>
          <w:szCs w:val="22"/>
        </w:rPr>
        <w:t xml:space="preserve"> keretében</w:t>
      </w: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 </w:t>
      </w:r>
      <w:r w:rsidRPr="005978FE">
        <w:rPr>
          <w:rFonts w:ascii="Calibri Light" w:hAnsi="Calibri Light" w:cs="Calibri Light"/>
          <w:sz w:val="22"/>
          <w:szCs w:val="22"/>
        </w:rPr>
        <w:t>támogatható tevékenységek a 2014-2020 programozási időszakra rendelt források felhasználására vonatkozó uniós versenyjogi értelemben vett állami támogatási szabályokról szóló 255/2014. (X. 10.) Korm. rendelet alapján közösségi versenyjogi szempontból az alábbi jogcímeken, a következő támogatási kategóriákra vonatkozó előírások alapján valósíthatók meg:</w:t>
      </w:r>
    </w:p>
    <w:p w14:paraId="18681351" w14:textId="2DDC0D21" w:rsidR="007A3BA5" w:rsidRPr="005978FE" w:rsidRDefault="007A3BA5" w:rsidP="005978FE">
      <w:pPr>
        <w:pStyle w:val="felsorols20"/>
        <w:tabs>
          <w:tab w:val="clear" w:pos="1440"/>
          <w:tab w:val="num" w:pos="0"/>
        </w:tabs>
        <w:spacing w:line="280" w:lineRule="atLeast"/>
        <w:ind w:left="0" w:firstLine="0"/>
        <w:rPr>
          <w:rFonts w:ascii="Calibri Light" w:hAnsi="Calibri Light" w:cs="Calibri Light"/>
          <w:sz w:val="22"/>
          <w:szCs w:val="22"/>
        </w:rPr>
      </w:pPr>
    </w:p>
    <w:p w14:paraId="6DF089B2" w14:textId="3FDF6248" w:rsidR="00EF581E" w:rsidRPr="005978FE" w:rsidRDefault="00EF581E" w:rsidP="005978FE">
      <w:pPr>
        <w:pStyle w:val="felsorols20"/>
        <w:tabs>
          <w:tab w:val="clear" w:pos="1440"/>
          <w:tab w:val="num" w:pos="0"/>
        </w:tabs>
        <w:spacing w:line="280" w:lineRule="atLeast"/>
        <w:ind w:left="0" w:firstLine="0"/>
        <w:rPr>
          <w:rFonts w:ascii="Calibri Light" w:hAnsi="Calibri Light" w:cs="Calibri Light"/>
          <w:sz w:val="22"/>
          <w:szCs w:val="22"/>
        </w:rPr>
      </w:pPr>
    </w:p>
    <w:p w14:paraId="77CA3E4B" w14:textId="6A3106AA" w:rsidR="00EF581E" w:rsidRPr="005978FE" w:rsidRDefault="00EF581E" w:rsidP="005978FE">
      <w:pPr>
        <w:pStyle w:val="felsorols20"/>
        <w:tabs>
          <w:tab w:val="clear" w:pos="1440"/>
          <w:tab w:val="num" w:pos="0"/>
        </w:tabs>
        <w:spacing w:line="280" w:lineRule="atLeast"/>
        <w:ind w:left="0" w:firstLine="0"/>
        <w:rPr>
          <w:rFonts w:ascii="Calibri Light" w:hAnsi="Calibri Light" w:cs="Calibri Light"/>
          <w:sz w:val="22"/>
          <w:szCs w:val="22"/>
        </w:rPr>
      </w:pPr>
    </w:p>
    <w:p w14:paraId="75D99C0B" w14:textId="77777777" w:rsidR="00180AC6" w:rsidRPr="005978FE" w:rsidRDefault="00180AC6" w:rsidP="005978FE">
      <w:pPr>
        <w:pStyle w:val="felsorols20"/>
        <w:tabs>
          <w:tab w:val="clear" w:pos="1440"/>
          <w:tab w:val="num" w:pos="0"/>
        </w:tabs>
        <w:spacing w:line="280" w:lineRule="atLeast"/>
        <w:ind w:left="0" w:firstLine="0"/>
        <w:rPr>
          <w:rFonts w:ascii="Calibri Light" w:hAnsi="Calibri Light" w:cs="Calibri Light"/>
          <w:sz w:val="22"/>
          <w:szCs w:val="22"/>
        </w:rPr>
      </w:pP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3914"/>
        <w:gridCol w:w="2543"/>
      </w:tblGrid>
      <w:tr w:rsidR="00AB5839" w:rsidRPr="005978FE" w14:paraId="70C5ABAB" w14:textId="77777777" w:rsidTr="00AB5839">
        <w:tc>
          <w:tcPr>
            <w:tcW w:w="2837" w:type="dxa"/>
            <w:shd w:val="clear" w:color="auto" w:fill="BFBFBF"/>
          </w:tcPr>
          <w:p w14:paraId="01D9BE40" w14:textId="77777777" w:rsidR="00AB5839" w:rsidRPr="005978FE" w:rsidRDefault="00AB5839" w:rsidP="005978FE">
            <w:pPr>
              <w:spacing w:before="60" w:after="120" w:line="28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978FE">
              <w:rPr>
                <w:rFonts w:ascii="Calibri Light" w:hAnsi="Calibri Light" w:cs="Calibri Light"/>
                <w:sz w:val="22"/>
                <w:szCs w:val="22"/>
              </w:rPr>
              <w:lastRenderedPageBreak/>
              <w:t>Támogatható tevékenység</w:t>
            </w:r>
          </w:p>
        </w:tc>
        <w:tc>
          <w:tcPr>
            <w:tcW w:w="3914" w:type="dxa"/>
            <w:shd w:val="clear" w:color="auto" w:fill="BFBFBF"/>
          </w:tcPr>
          <w:p w14:paraId="1964591F" w14:textId="77777777" w:rsidR="00AB5839" w:rsidRPr="005978FE" w:rsidRDefault="00AB5839" w:rsidP="005978FE">
            <w:pPr>
              <w:spacing w:before="60" w:after="120" w:line="28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978FE">
              <w:rPr>
                <w:rFonts w:ascii="Calibri Light" w:hAnsi="Calibri Light" w:cs="Calibri Light"/>
                <w:sz w:val="22"/>
                <w:szCs w:val="22"/>
              </w:rPr>
              <w:t>Támogatás jogcíme</w:t>
            </w:r>
          </w:p>
        </w:tc>
        <w:tc>
          <w:tcPr>
            <w:tcW w:w="2543" w:type="dxa"/>
            <w:shd w:val="clear" w:color="auto" w:fill="BFBFBF"/>
          </w:tcPr>
          <w:p w14:paraId="39BBB2C3" w14:textId="77777777" w:rsidR="00AB5839" w:rsidRPr="005978FE" w:rsidRDefault="00AB5839" w:rsidP="005978FE">
            <w:pPr>
              <w:spacing w:before="60" w:after="120" w:line="28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978FE">
              <w:rPr>
                <w:rFonts w:ascii="Calibri Light" w:hAnsi="Calibri Light" w:cs="Calibri Light"/>
                <w:sz w:val="22"/>
                <w:szCs w:val="22"/>
              </w:rPr>
              <w:t>Támogatási kategória</w:t>
            </w:r>
          </w:p>
        </w:tc>
      </w:tr>
      <w:tr w:rsidR="00AB5839" w:rsidRPr="005978FE" w14:paraId="0B14CBE2" w14:textId="77777777" w:rsidTr="00AB5839">
        <w:tc>
          <w:tcPr>
            <w:tcW w:w="2837" w:type="dxa"/>
            <w:vAlign w:val="center"/>
          </w:tcPr>
          <w:p w14:paraId="6A57AE3D" w14:textId="73D00807" w:rsidR="00AB5839" w:rsidRPr="005978FE" w:rsidRDefault="00AB5839" w:rsidP="005978FE">
            <w:pPr>
              <w:spacing w:before="60" w:after="120" w:line="28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978FE">
              <w:rPr>
                <w:rFonts w:ascii="Calibri Light" w:hAnsi="Calibri Light" w:cs="Calibri Light"/>
                <w:sz w:val="22"/>
                <w:szCs w:val="22"/>
              </w:rPr>
              <w:t xml:space="preserve">Tanácsadási tevékenység igénybevétele a </w:t>
            </w:r>
            <w:r w:rsidR="00650954" w:rsidRPr="005978FE">
              <w:rPr>
                <w:rFonts w:ascii="Calibri Light" w:hAnsi="Calibri Light" w:cs="Calibri Light"/>
                <w:sz w:val="22"/>
                <w:szCs w:val="22"/>
              </w:rPr>
              <w:t>vállalati zöld keretrendszer kialakítására</w:t>
            </w:r>
          </w:p>
        </w:tc>
        <w:tc>
          <w:tcPr>
            <w:tcW w:w="3914" w:type="dxa"/>
            <w:vAlign w:val="center"/>
          </w:tcPr>
          <w:p w14:paraId="40C44263" w14:textId="77777777" w:rsidR="00AB5839" w:rsidRPr="005978FE" w:rsidRDefault="00AB5839" w:rsidP="005978FE">
            <w:pPr>
              <w:spacing w:before="60" w:after="120" w:line="28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978FE">
              <w:rPr>
                <w:rFonts w:ascii="Calibri Light" w:hAnsi="Calibri Light" w:cs="Calibri Light"/>
                <w:sz w:val="22"/>
                <w:szCs w:val="22"/>
              </w:rPr>
              <w:t>255/2014. (X. 10.) Korm. rendelet 6. § 1. pont: a versenyképes vállalkozói tudás elterjesztése</w:t>
            </w:r>
          </w:p>
        </w:tc>
        <w:tc>
          <w:tcPr>
            <w:tcW w:w="2543" w:type="dxa"/>
            <w:vAlign w:val="center"/>
          </w:tcPr>
          <w:p w14:paraId="44339CD7" w14:textId="77777777" w:rsidR="00AB5839" w:rsidRPr="005978FE" w:rsidRDefault="00AB5839" w:rsidP="005978FE">
            <w:pPr>
              <w:spacing w:before="60" w:after="120" w:line="28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978FE">
              <w:rPr>
                <w:rFonts w:ascii="Calibri Light" w:hAnsi="Calibri Light" w:cs="Calibri Light"/>
                <w:sz w:val="22"/>
                <w:szCs w:val="22"/>
              </w:rPr>
              <w:t>Kis- és középvállalkozás részére tanácsadáshoz nyújtott támogatás</w:t>
            </w:r>
          </w:p>
        </w:tc>
      </w:tr>
    </w:tbl>
    <w:p w14:paraId="37DE6688" w14:textId="77777777" w:rsidR="00814E0C" w:rsidRPr="005978FE" w:rsidRDefault="00814E0C" w:rsidP="005978FE">
      <w:pPr>
        <w:pStyle w:val="felsorols20"/>
        <w:tabs>
          <w:tab w:val="clear" w:pos="1440"/>
          <w:tab w:val="num" w:pos="0"/>
        </w:tabs>
        <w:spacing w:line="280" w:lineRule="atLeast"/>
        <w:ind w:left="0" w:firstLine="0"/>
        <w:rPr>
          <w:rFonts w:ascii="Calibri Light" w:hAnsi="Calibri Light" w:cs="Calibri Light"/>
          <w:sz w:val="22"/>
          <w:szCs w:val="22"/>
        </w:rPr>
      </w:pPr>
    </w:p>
    <w:p w14:paraId="6A10498B" w14:textId="77777777" w:rsidR="00AB5839" w:rsidRPr="005978FE" w:rsidRDefault="00AB5839" w:rsidP="005978FE">
      <w:pPr>
        <w:pStyle w:val="felsorols20"/>
        <w:tabs>
          <w:tab w:val="clear" w:pos="1440"/>
          <w:tab w:val="num" w:pos="0"/>
        </w:tabs>
        <w:spacing w:line="280" w:lineRule="atLeast"/>
        <w:ind w:left="0" w:firstLine="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 kis- és középvállalkozás részére tanácsadáshoz nyújtott támogatásra vonatkozó részletes szabályokat a Szerződés 107. és 108. cikke alkalmazásában bizonyos támogatási kategóriáknak a belső piaccal összeegyeztethetőnek nyilvánításáról (általános csoportmentességi rendelet) szóló 651/2014/EU bizottsági rendelet (HL L 187., 2014.6.26., 1. o.) I-II. fejezete és III. fejezetének 18. cikke, valamint az európai uniós versenyjogi értelemben vett állami támogatásokkal kapcsolatos eljárásról és a regionális támogatási térképről szóló 37/2011. (III. 22.) Korm. rendelet szabályozza.</w:t>
      </w:r>
    </w:p>
    <w:p w14:paraId="0DE2470B" w14:textId="77777777" w:rsidR="00025CC2" w:rsidRPr="005978FE" w:rsidRDefault="00025CC2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55" w:name="_Toc405190850"/>
      <w:bookmarkStart w:id="56" w:name="_Toc495567329"/>
      <w:bookmarkStart w:id="57" w:name="_Toc97732582"/>
      <w:r w:rsidRPr="005978FE">
        <w:rPr>
          <w:rFonts w:ascii="Calibri Light" w:hAnsi="Calibri Light" w:cs="Calibri Light"/>
          <w:color w:val="auto"/>
          <w:sz w:val="24"/>
          <w:szCs w:val="24"/>
        </w:rPr>
        <w:t>A projekt műszaki-szakmai tartalmával és a megvalósítással kapcsolatos elvárások</w:t>
      </w:r>
      <w:bookmarkEnd w:id="55"/>
      <w:bookmarkEnd w:id="56"/>
      <w:bookmarkEnd w:id="57"/>
    </w:p>
    <w:p w14:paraId="3CCC39E7" w14:textId="77777777" w:rsidR="00025CC2" w:rsidRPr="005978FE" w:rsidRDefault="00025CC2" w:rsidP="005978FE">
      <w:pPr>
        <w:pStyle w:val="Cmsor2"/>
        <w:numPr>
          <w:ilvl w:val="2"/>
          <w:numId w:val="14"/>
        </w:numPr>
        <w:spacing w:line="280" w:lineRule="atLeast"/>
        <w:jc w:val="both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58" w:name="_Toc428260669"/>
      <w:bookmarkStart w:id="59" w:name="_Toc445463716"/>
      <w:bookmarkStart w:id="60" w:name="_Toc495567330"/>
      <w:bookmarkStart w:id="61" w:name="_Toc495567560"/>
      <w:bookmarkStart w:id="62" w:name="_Toc495567332"/>
      <w:bookmarkStart w:id="63" w:name="_Toc97732583"/>
      <w:bookmarkEnd w:id="58"/>
      <w:bookmarkEnd w:id="59"/>
      <w:bookmarkEnd w:id="60"/>
      <w:bookmarkEnd w:id="61"/>
      <w:r w:rsidRPr="005978FE">
        <w:rPr>
          <w:rFonts w:ascii="Calibri Light" w:hAnsi="Calibri Light" w:cs="Calibri Light"/>
          <w:b w:val="0"/>
          <w:color w:val="auto"/>
          <w:sz w:val="22"/>
          <w:szCs w:val="22"/>
        </w:rPr>
        <w:t>Általános elvárások</w:t>
      </w:r>
      <w:bookmarkEnd w:id="62"/>
      <w:bookmarkEnd w:id="63"/>
    </w:p>
    <w:p w14:paraId="01D622A5" w14:textId="27231B7A" w:rsidR="00814E0C" w:rsidRPr="005978FE" w:rsidRDefault="00814E0C" w:rsidP="005978FE">
      <w:pPr>
        <w:spacing w:before="240" w:after="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 projekt műszaki szakmai tartalmának meghatározásához az alábbi elvárások figyelembevétele szükséges:</w:t>
      </w:r>
    </w:p>
    <w:p w14:paraId="0EFBD19C" w14:textId="0ACBD8F3" w:rsidR="00814E0C" w:rsidRPr="005978FE" w:rsidRDefault="00814E0C" w:rsidP="005978FE">
      <w:pPr>
        <w:pStyle w:val="Listaszerbekezds"/>
        <w:numPr>
          <w:ilvl w:val="1"/>
          <w:numId w:val="7"/>
        </w:numPr>
        <w:spacing w:after="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Nem részesülhet támogatásban az a</w:t>
      </w:r>
      <w:r w:rsidR="008668C6" w:rsidRPr="005978FE">
        <w:rPr>
          <w:rFonts w:ascii="Calibri Light" w:hAnsi="Calibri Light" w:cs="Calibri Light"/>
          <w:sz w:val="22"/>
          <w:szCs w:val="22"/>
        </w:rPr>
        <w:t xml:space="preserve"> kérelem</w:t>
      </w:r>
      <w:r w:rsidRPr="005978FE">
        <w:rPr>
          <w:rFonts w:ascii="Calibri Light" w:hAnsi="Calibri Light" w:cs="Calibri Light"/>
          <w:sz w:val="22"/>
          <w:szCs w:val="22"/>
        </w:rPr>
        <w:t xml:space="preserve">, amelynek tartalma a jelen </w:t>
      </w:r>
      <w:r w:rsidR="00D014A2" w:rsidRPr="005978FE">
        <w:rPr>
          <w:rFonts w:ascii="Calibri Light" w:hAnsi="Calibri Light" w:cs="Calibri Light"/>
          <w:sz w:val="22"/>
          <w:szCs w:val="22"/>
        </w:rPr>
        <w:t>Felhívás</w:t>
      </w:r>
      <w:r w:rsidRPr="005978FE">
        <w:rPr>
          <w:rFonts w:ascii="Calibri Light" w:hAnsi="Calibri Light" w:cs="Calibri Light"/>
          <w:sz w:val="22"/>
          <w:szCs w:val="22"/>
        </w:rPr>
        <w:t>ban megfogalmazott célokkal</w:t>
      </w:r>
      <w:r w:rsidR="00B85178" w:rsidRPr="005978FE">
        <w:rPr>
          <w:rFonts w:ascii="Calibri Light" w:hAnsi="Calibri Light" w:cs="Calibri Light"/>
          <w:sz w:val="22"/>
          <w:szCs w:val="22"/>
        </w:rPr>
        <w:t xml:space="preserve"> (1.1)</w:t>
      </w:r>
      <w:r w:rsidRPr="005978FE">
        <w:rPr>
          <w:rFonts w:ascii="Calibri Light" w:hAnsi="Calibri Light" w:cs="Calibri Light"/>
          <w:sz w:val="22"/>
          <w:szCs w:val="22"/>
        </w:rPr>
        <w:t xml:space="preserve"> nincs összhangban.</w:t>
      </w:r>
    </w:p>
    <w:p w14:paraId="6DA513F4" w14:textId="1007487C" w:rsidR="00814E0C" w:rsidRPr="005978FE" w:rsidRDefault="00702B5C" w:rsidP="005978FE">
      <w:pPr>
        <w:pStyle w:val="Listaszerbekezds"/>
        <w:numPr>
          <w:ilvl w:val="1"/>
          <w:numId w:val="7"/>
        </w:numPr>
        <w:spacing w:after="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</w:t>
      </w:r>
      <w:r w:rsidR="006604E1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sz w:val="22"/>
          <w:szCs w:val="22"/>
        </w:rPr>
        <w:t xml:space="preserve">kérelem </w:t>
      </w:r>
      <w:r w:rsidR="008668C6" w:rsidRPr="005978FE">
        <w:rPr>
          <w:rFonts w:ascii="Calibri Light" w:hAnsi="Calibri Light" w:cs="Calibri Light"/>
          <w:sz w:val="22"/>
          <w:szCs w:val="22"/>
        </w:rPr>
        <w:t>adatlap</w:t>
      </w:r>
      <w:r w:rsidR="00650954" w:rsidRPr="005978FE">
        <w:rPr>
          <w:rFonts w:ascii="Calibri Light" w:hAnsi="Calibri Light" w:cs="Calibri Light"/>
          <w:sz w:val="22"/>
          <w:szCs w:val="22"/>
        </w:rPr>
        <w:t xml:space="preserve"> (jelentkezési lap)</w:t>
      </w:r>
      <w:r w:rsidR="008668C6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sz w:val="22"/>
          <w:szCs w:val="22"/>
        </w:rPr>
        <w:t xml:space="preserve">pontjait a </w:t>
      </w:r>
      <w:r w:rsidR="008668C6" w:rsidRPr="005978FE">
        <w:rPr>
          <w:rFonts w:ascii="Calibri Light" w:hAnsi="Calibri Light" w:cs="Calibri Light"/>
          <w:sz w:val="22"/>
          <w:szCs w:val="22"/>
        </w:rPr>
        <w:t xml:space="preserve">KKV-nak </w:t>
      </w:r>
      <w:r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="00D014A2" w:rsidRPr="005978FE">
        <w:rPr>
          <w:rFonts w:ascii="Calibri Light" w:hAnsi="Calibri Light" w:cs="Calibri Light"/>
          <w:sz w:val="22"/>
          <w:szCs w:val="22"/>
        </w:rPr>
        <w:t>Felhívás</w:t>
      </w:r>
      <w:r w:rsidRPr="005978FE">
        <w:rPr>
          <w:rFonts w:ascii="Calibri Light" w:hAnsi="Calibri Light" w:cs="Calibri Light"/>
          <w:sz w:val="22"/>
          <w:szCs w:val="22"/>
        </w:rPr>
        <w:t>ban meghatározott feltételek alapján releváns szakmai és pénzügyi tartalommal ki kell tölteni</w:t>
      </w:r>
      <w:r w:rsidR="00741EB5" w:rsidRPr="005978FE">
        <w:rPr>
          <w:rFonts w:ascii="Calibri Light" w:hAnsi="Calibri Light" w:cs="Calibri Light"/>
          <w:sz w:val="22"/>
          <w:szCs w:val="22"/>
        </w:rPr>
        <w:t xml:space="preserve"> (1. melléklet)</w:t>
      </w:r>
      <w:r w:rsidRPr="005978FE">
        <w:rPr>
          <w:rFonts w:ascii="Calibri Light" w:hAnsi="Calibri Light" w:cs="Calibri Light"/>
          <w:sz w:val="22"/>
          <w:szCs w:val="22"/>
        </w:rPr>
        <w:t>. A megadott adatok, szakmai-pénzügyi leírások bővítésére, kiegészítésére ninc</w:t>
      </w:r>
      <w:r w:rsidR="00A7726B" w:rsidRPr="005978FE">
        <w:rPr>
          <w:rFonts w:ascii="Calibri Light" w:hAnsi="Calibri Light" w:cs="Calibri Light"/>
          <w:sz w:val="22"/>
          <w:szCs w:val="22"/>
        </w:rPr>
        <w:t>s</w:t>
      </w:r>
      <w:r w:rsidR="005D4FF4" w:rsidRPr="005978FE">
        <w:rPr>
          <w:rFonts w:ascii="Calibri Light" w:hAnsi="Calibri Light" w:cs="Calibri Light"/>
          <w:sz w:val="22"/>
          <w:szCs w:val="22"/>
        </w:rPr>
        <w:t xml:space="preserve"> mód</w:t>
      </w:r>
      <w:r w:rsidRPr="005978FE">
        <w:rPr>
          <w:rFonts w:ascii="Calibri Light" w:hAnsi="Calibri Light" w:cs="Calibri Light"/>
          <w:sz w:val="22"/>
          <w:szCs w:val="22"/>
        </w:rPr>
        <w:t xml:space="preserve">, kizárólag a döntéselőkészítés során </w:t>
      </w:r>
      <w:r w:rsidR="008668C6" w:rsidRPr="005978FE">
        <w:rPr>
          <w:rFonts w:ascii="Calibri Light" w:hAnsi="Calibri Light" w:cs="Calibri Light"/>
          <w:sz w:val="22"/>
          <w:szCs w:val="22"/>
        </w:rPr>
        <w:t xml:space="preserve">a BÉT </w:t>
      </w:r>
      <w:r w:rsidRPr="005978FE">
        <w:rPr>
          <w:rFonts w:ascii="Calibri Light" w:hAnsi="Calibri Light" w:cs="Calibri Light"/>
          <w:sz w:val="22"/>
          <w:szCs w:val="22"/>
        </w:rPr>
        <w:t>számára nem egyértelmű vagy ellentmondásos tartalmak tisztázására van lehetőség.</w:t>
      </w:r>
    </w:p>
    <w:p w14:paraId="70FB7704" w14:textId="77777777" w:rsidR="00814E0C" w:rsidRPr="005978FE" w:rsidRDefault="001B59DF" w:rsidP="005978FE">
      <w:pPr>
        <w:pStyle w:val="Listaszerbekezds"/>
        <w:numPr>
          <w:ilvl w:val="1"/>
          <w:numId w:val="7"/>
        </w:numPr>
        <w:spacing w:after="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projekt megvalósításához szükséges szakmai kompetenciák biztosítása a KKV feladata. </w:t>
      </w:r>
    </w:p>
    <w:p w14:paraId="7A11CC8F" w14:textId="77777777" w:rsidR="00814E0C" w:rsidRPr="005978FE" w:rsidRDefault="00814E0C" w:rsidP="005978FE">
      <w:pPr>
        <w:pStyle w:val="Listaszerbekezds"/>
        <w:numPr>
          <w:ilvl w:val="1"/>
          <w:numId w:val="7"/>
        </w:numPr>
        <w:spacing w:after="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="00DC1348" w:rsidRPr="005978FE">
        <w:rPr>
          <w:rFonts w:ascii="Calibri Light" w:hAnsi="Calibri Light" w:cs="Calibri Light"/>
          <w:sz w:val="22"/>
          <w:szCs w:val="22"/>
        </w:rPr>
        <w:t xml:space="preserve">kérelemben </w:t>
      </w:r>
      <w:r w:rsidRPr="005978FE">
        <w:rPr>
          <w:rFonts w:ascii="Calibri Light" w:hAnsi="Calibri Light" w:cs="Calibri Light"/>
          <w:sz w:val="22"/>
          <w:szCs w:val="22"/>
        </w:rPr>
        <w:t xml:space="preserve">vállalt </w:t>
      </w:r>
      <w:r w:rsidR="008668C6" w:rsidRPr="005978FE">
        <w:rPr>
          <w:rFonts w:ascii="Calibri Light" w:hAnsi="Calibri Light" w:cs="Calibri Light"/>
          <w:sz w:val="22"/>
          <w:szCs w:val="22"/>
        </w:rPr>
        <w:t xml:space="preserve">tevékenységek </w:t>
      </w:r>
      <w:r w:rsidRPr="005978FE">
        <w:rPr>
          <w:rFonts w:ascii="Calibri Light" w:hAnsi="Calibri Light" w:cs="Calibri Light"/>
          <w:sz w:val="22"/>
          <w:szCs w:val="22"/>
        </w:rPr>
        <w:t>költségvetésének reálisnak kell lennie</w:t>
      </w:r>
      <w:r w:rsidR="00D000E0" w:rsidRPr="005978FE">
        <w:t xml:space="preserve">, </w:t>
      </w:r>
      <w:r w:rsidR="00D000E0" w:rsidRPr="005978FE">
        <w:rPr>
          <w:rFonts w:ascii="Calibri Light" w:hAnsi="Calibri Light" w:cs="Calibri Light"/>
          <w:sz w:val="22"/>
          <w:szCs w:val="22"/>
        </w:rPr>
        <w:t>a piaci árakhoz igazodóan, reális és takarékos módon kell összeállítani</w:t>
      </w:r>
      <w:r w:rsidRPr="005978FE">
        <w:rPr>
          <w:rFonts w:ascii="Calibri Light" w:hAnsi="Calibri Light" w:cs="Calibri Light"/>
          <w:sz w:val="22"/>
          <w:szCs w:val="22"/>
        </w:rPr>
        <w:t xml:space="preserve">. A hatékony és eredményes pénzgazdálkodás elvét, valamint az átlagos piaci árnak történő megfelelést a </w:t>
      </w:r>
      <w:r w:rsidR="00DC1348" w:rsidRPr="005978FE">
        <w:rPr>
          <w:rFonts w:ascii="Calibri Light" w:hAnsi="Calibri Light" w:cs="Calibri Light"/>
          <w:sz w:val="22"/>
          <w:szCs w:val="22"/>
        </w:rPr>
        <w:t>támogatási</w:t>
      </w:r>
      <w:r w:rsidR="00CC5065" w:rsidRPr="005978FE">
        <w:rPr>
          <w:rFonts w:ascii="Calibri Light" w:hAnsi="Calibri Light" w:cs="Calibri Light"/>
          <w:sz w:val="22"/>
          <w:szCs w:val="22"/>
        </w:rPr>
        <w:t xml:space="preserve"> megállapodás </w:t>
      </w:r>
      <w:r w:rsidRPr="005978FE">
        <w:rPr>
          <w:rFonts w:ascii="Calibri Light" w:hAnsi="Calibri Light" w:cs="Calibri Light"/>
          <w:sz w:val="22"/>
          <w:szCs w:val="22"/>
        </w:rPr>
        <w:t>hatályba lépésé</w:t>
      </w:r>
      <w:r w:rsidR="008668C6" w:rsidRPr="005978FE">
        <w:rPr>
          <w:rFonts w:ascii="Calibri Light" w:hAnsi="Calibri Light" w:cs="Calibri Light"/>
          <w:sz w:val="22"/>
          <w:szCs w:val="22"/>
        </w:rPr>
        <w:t xml:space="preserve">t követően is biztosítani kell. </w:t>
      </w:r>
    </w:p>
    <w:p w14:paraId="17E190BF" w14:textId="77777777" w:rsidR="00814E0C" w:rsidRPr="005978FE" w:rsidRDefault="00814E0C" w:rsidP="005978FE">
      <w:pPr>
        <w:pStyle w:val="Listaszerbekezds"/>
        <w:numPr>
          <w:ilvl w:val="1"/>
          <w:numId w:val="7"/>
        </w:numPr>
        <w:spacing w:after="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="00DC1348" w:rsidRPr="005978FE">
        <w:rPr>
          <w:rFonts w:ascii="Calibri Light" w:hAnsi="Calibri Light" w:cs="Calibri Light"/>
          <w:sz w:val="22"/>
          <w:szCs w:val="22"/>
        </w:rPr>
        <w:t xml:space="preserve">kérelemnek </w:t>
      </w:r>
      <w:r w:rsidRPr="005978FE">
        <w:rPr>
          <w:rFonts w:ascii="Calibri Light" w:hAnsi="Calibri Light" w:cs="Calibri Light"/>
          <w:sz w:val="22"/>
          <w:szCs w:val="22"/>
        </w:rPr>
        <w:t xml:space="preserve">meg kell felelnie a </w:t>
      </w:r>
      <w:r w:rsidR="00D014A2" w:rsidRPr="005978FE">
        <w:rPr>
          <w:rFonts w:ascii="Calibri Light" w:hAnsi="Calibri Light" w:cs="Calibri Light"/>
          <w:sz w:val="22"/>
          <w:szCs w:val="22"/>
        </w:rPr>
        <w:t>Felhívás</w:t>
      </w:r>
      <w:r w:rsidR="00494FA1" w:rsidRPr="005978FE">
        <w:rPr>
          <w:rFonts w:ascii="Calibri Light" w:hAnsi="Calibri Light" w:cs="Calibri Light"/>
          <w:sz w:val="22"/>
          <w:szCs w:val="22"/>
        </w:rPr>
        <w:t xml:space="preserve">ban </w:t>
      </w:r>
      <w:r w:rsidRPr="005978FE">
        <w:rPr>
          <w:rFonts w:ascii="Calibri Light" w:hAnsi="Calibri Light" w:cs="Calibri Light"/>
          <w:sz w:val="22"/>
          <w:szCs w:val="22"/>
        </w:rPr>
        <w:t>foglalt feltételeknek.</w:t>
      </w:r>
    </w:p>
    <w:p w14:paraId="437AC089" w14:textId="77777777" w:rsidR="00814E0C" w:rsidRPr="005978FE" w:rsidRDefault="00814E0C" w:rsidP="005978FE">
      <w:pPr>
        <w:pStyle w:val="Listaszerbekezds"/>
        <w:numPr>
          <w:ilvl w:val="1"/>
          <w:numId w:val="7"/>
        </w:numPr>
        <w:spacing w:after="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Jelen </w:t>
      </w:r>
      <w:r w:rsidR="00D014A2" w:rsidRPr="005978FE">
        <w:rPr>
          <w:rFonts w:ascii="Calibri Light" w:hAnsi="Calibri Light" w:cs="Calibri Light"/>
          <w:sz w:val="22"/>
          <w:szCs w:val="22"/>
        </w:rPr>
        <w:t>Felhívás</w:t>
      </w:r>
      <w:r w:rsidRPr="005978FE">
        <w:rPr>
          <w:rFonts w:ascii="Calibri Light" w:hAnsi="Calibri Light" w:cs="Calibri Light"/>
          <w:sz w:val="22"/>
          <w:szCs w:val="22"/>
        </w:rPr>
        <w:t xml:space="preserve"> keretében elszámolásra kerülő költségtételek semmilyen egyéb uniós, illetve hazai forrásból nem kerülhetnek elszámolásra.</w:t>
      </w:r>
    </w:p>
    <w:p w14:paraId="573916BE" w14:textId="5A3EA2F1" w:rsidR="00814E0C" w:rsidRPr="005978FE" w:rsidRDefault="00702B5C" w:rsidP="005978FE">
      <w:pPr>
        <w:pStyle w:val="Listaszerbekezds"/>
        <w:numPr>
          <w:ilvl w:val="1"/>
          <w:numId w:val="7"/>
        </w:numPr>
        <w:spacing w:after="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</w:t>
      </w:r>
      <w:r w:rsidR="006604E1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DC1348" w:rsidRPr="005978FE">
        <w:rPr>
          <w:rFonts w:ascii="Calibri Light" w:hAnsi="Calibri Light" w:cs="Calibri Light"/>
          <w:sz w:val="22"/>
          <w:szCs w:val="22"/>
        </w:rPr>
        <w:t xml:space="preserve">kérelem támogatására </w:t>
      </w:r>
      <w:r w:rsidRPr="005978FE">
        <w:rPr>
          <w:rFonts w:ascii="Calibri Light" w:hAnsi="Calibri Light" w:cs="Calibri Light"/>
          <w:sz w:val="22"/>
          <w:szCs w:val="22"/>
        </w:rPr>
        <w:t>csökkentett</w:t>
      </w:r>
      <w:r w:rsidR="00DC1348" w:rsidRPr="005978FE">
        <w:rPr>
          <w:rFonts w:ascii="Calibri Light" w:hAnsi="Calibri Light" w:cs="Calibri Light"/>
          <w:sz w:val="22"/>
          <w:szCs w:val="22"/>
        </w:rPr>
        <w:t xml:space="preserve"> tartalommal </w:t>
      </w:r>
      <w:r w:rsidRPr="005978FE">
        <w:rPr>
          <w:rFonts w:ascii="Calibri Light" w:hAnsi="Calibri Light" w:cs="Calibri Light"/>
          <w:sz w:val="22"/>
          <w:szCs w:val="22"/>
        </w:rPr>
        <w:t xml:space="preserve">kell javaslatot tenni, ha a kérelem tervezett költségei között olyan költségtétel szerepel, amely nem elszámolható, nem szükséges a </w:t>
      </w:r>
      <w:r w:rsidR="00DC1348" w:rsidRPr="005978FE">
        <w:rPr>
          <w:rFonts w:ascii="Calibri Light" w:hAnsi="Calibri Light" w:cs="Calibri Light"/>
          <w:sz w:val="22"/>
          <w:szCs w:val="22"/>
        </w:rPr>
        <w:t>célo</w:t>
      </w:r>
      <w:r w:rsidRPr="005978FE">
        <w:rPr>
          <w:rFonts w:ascii="Calibri Light" w:hAnsi="Calibri Light" w:cs="Calibri Light"/>
          <w:sz w:val="22"/>
          <w:szCs w:val="22"/>
        </w:rPr>
        <w:t>k teljesítéséhez vagy aránytalanul magas.</w:t>
      </w:r>
      <w:r w:rsidR="00192A10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 Amennyiben a benyújtott támogatási kérelem nem elszámolható költségeket tartalmaz, csökkentett támogatás odaítélésére abban az esetben van lehetőség, ha a projekt a csökkentést követően is megfelel a Felhívás feltételeinek, és a csökkentés nem befolyásolja érdemben a projekt eredeti célját.</w:t>
      </w:r>
    </w:p>
    <w:p w14:paraId="442A6219" w14:textId="77777777" w:rsidR="00814E0C" w:rsidRPr="005978FE" w:rsidRDefault="00814E0C" w:rsidP="005978FE">
      <w:pPr>
        <w:pStyle w:val="Listaszerbekezds"/>
        <w:numPr>
          <w:ilvl w:val="1"/>
          <w:numId w:val="7"/>
        </w:numPr>
        <w:spacing w:after="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="00DC1348" w:rsidRPr="005978FE">
        <w:rPr>
          <w:rFonts w:ascii="Calibri Light" w:hAnsi="Calibri Light" w:cs="Calibri Light"/>
          <w:sz w:val="22"/>
          <w:szCs w:val="22"/>
        </w:rPr>
        <w:t xml:space="preserve">KKV-nak </w:t>
      </w:r>
      <w:r w:rsidRPr="005978FE">
        <w:rPr>
          <w:rFonts w:ascii="Calibri Light" w:hAnsi="Calibri Light" w:cs="Calibri Light"/>
          <w:sz w:val="22"/>
          <w:szCs w:val="22"/>
        </w:rPr>
        <w:t xml:space="preserve">kötelezettséget kell vállalnia arra, hogy a </w:t>
      </w:r>
      <w:r w:rsidR="00494FA1" w:rsidRPr="005978FE">
        <w:rPr>
          <w:rFonts w:ascii="Calibri Light" w:hAnsi="Calibri Light" w:cs="Calibri Light"/>
          <w:sz w:val="22"/>
          <w:szCs w:val="22"/>
        </w:rPr>
        <w:t xml:space="preserve">projekt </w:t>
      </w:r>
      <w:r w:rsidR="007575C8" w:rsidRPr="005978FE">
        <w:rPr>
          <w:rFonts w:ascii="Calibri Light" w:hAnsi="Calibri Light" w:cs="Calibri Light"/>
          <w:sz w:val="22"/>
          <w:szCs w:val="22"/>
        </w:rPr>
        <w:t xml:space="preserve">záró kifizetési kérelmének BÉT általi elfogadásáig </w:t>
      </w:r>
      <w:r w:rsidRPr="005978FE">
        <w:rPr>
          <w:rFonts w:ascii="Calibri Light" w:hAnsi="Calibri Light" w:cs="Calibri Light"/>
          <w:sz w:val="22"/>
          <w:szCs w:val="22"/>
        </w:rPr>
        <w:t>a tisztességtelen piaci magatartás és versenykorlátozás tilalmáról szóló 1996. évi LVII. törvény 23. § (2) bekezdésének megfelelően a vállalkozást közvetlen irányítása alatt tartja, így többek között közvetlen és közvetett tulajdonosi struktúráját a</w:t>
      </w:r>
      <w:r w:rsidR="00DC1348" w:rsidRPr="005978FE">
        <w:rPr>
          <w:rFonts w:ascii="Calibri Light" w:hAnsi="Calibri Light" w:cs="Calibri Light"/>
          <w:sz w:val="22"/>
          <w:szCs w:val="22"/>
        </w:rPr>
        <w:t xml:space="preserve"> BÉT </w:t>
      </w:r>
      <w:r w:rsidRPr="005978FE">
        <w:rPr>
          <w:rFonts w:ascii="Calibri Light" w:hAnsi="Calibri Light" w:cs="Calibri Light"/>
          <w:sz w:val="22"/>
          <w:szCs w:val="22"/>
        </w:rPr>
        <w:t>tájékoztatása nélkül nem változtatja meg. A változásról 5 (öt) munkanapo</w:t>
      </w:r>
      <w:r w:rsidR="00DC1348" w:rsidRPr="005978FE">
        <w:rPr>
          <w:rFonts w:ascii="Calibri Light" w:hAnsi="Calibri Light" w:cs="Calibri Light"/>
          <w:sz w:val="22"/>
          <w:szCs w:val="22"/>
        </w:rPr>
        <w:t>n belül írásban tájékoztatja a BÉT-</w:t>
      </w:r>
      <w:proofErr w:type="spellStart"/>
      <w:r w:rsidR="00DC1348" w:rsidRPr="005978FE">
        <w:rPr>
          <w:rFonts w:ascii="Calibri Light" w:hAnsi="Calibri Light" w:cs="Calibri Light"/>
          <w:sz w:val="22"/>
          <w:szCs w:val="22"/>
        </w:rPr>
        <w:t>et</w:t>
      </w:r>
      <w:proofErr w:type="spellEnd"/>
      <w:r w:rsidR="00DC1348" w:rsidRPr="005978FE">
        <w:rPr>
          <w:rFonts w:ascii="Calibri Light" w:hAnsi="Calibri Light" w:cs="Calibri Light"/>
          <w:sz w:val="22"/>
          <w:szCs w:val="22"/>
        </w:rPr>
        <w:t xml:space="preserve">. </w:t>
      </w:r>
    </w:p>
    <w:p w14:paraId="29022237" w14:textId="77777777" w:rsidR="00814E0C" w:rsidRPr="005978FE" w:rsidRDefault="00814E0C" w:rsidP="005978FE">
      <w:pPr>
        <w:pStyle w:val="Listaszerbekezds"/>
        <w:numPr>
          <w:ilvl w:val="1"/>
          <w:numId w:val="7"/>
        </w:numPr>
        <w:spacing w:after="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lastRenderedPageBreak/>
        <w:t xml:space="preserve">A </w:t>
      </w:r>
      <w:r w:rsidR="00DC1348" w:rsidRPr="005978FE">
        <w:rPr>
          <w:rFonts w:ascii="Calibri Light" w:hAnsi="Calibri Light" w:cs="Calibri Light"/>
          <w:sz w:val="22"/>
          <w:szCs w:val="22"/>
        </w:rPr>
        <w:t xml:space="preserve">KKV-nak </w:t>
      </w:r>
      <w:r w:rsidRPr="005978FE">
        <w:rPr>
          <w:rFonts w:ascii="Calibri Light" w:hAnsi="Calibri Light" w:cs="Calibri Light"/>
          <w:sz w:val="22"/>
          <w:szCs w:val="22"/>
        </w:rPr>
        <w:t xml:space="preserve">kötelezettséget kell vállalnia arra, hogy a társaság vezetőjének és közvetlen helyetteseinek személyében bekövetkező változásokról 5 (öt) munkanapon belül írásban tájékoztatja </w:t>
      </w:r>
      <w:r w:rsidR="00DC1348" w:rsidRPr="005978FE">
        <w:rPr>
          <w:rFonts w:ascii="Calibri Light" w:hAnsi="Calibri Light" w:cs="Calibri Light"/>
          <w:sz w:val="22"/>
          <w:szCs w:val="22"/>
        </w:rPr>
        <w:t>a BÉT-</w:t>
      </w:r>
      <w:proofErr w:type="spellStart"/>
      <w:r w:rsidR="00DC1348" w:rsidRPr="005978FE">
        <w:rPr>
          <w:rFonts w:ascii="Calibri Light" w:hAnsi="Calibri Light" w:cs="Calibri Light"/>
          <w:sz w:val="22"/>
          <w:szCs w:val="22"/>
        </w:rPr>
        <w:t>et</w:t>
      </w:r>
      <w:proofErr w:type="spellEnd"/>
      <w:r w:rsidR="00DC1348" w:rsidRPr="005978FE">
        <w:rPr>
          <w:rFonts w:ascii="Calibri Light" w:hAnsi="Calibri Light" w:cs="Calibri Light"/>
          <w:sz w:val="22"/>
          <w:szCs w:val="22"/>
        </w:rPr>
        <w:t>.</w:t>
      </w:r>
    </w:p>
    <w:p w14:paraId="32E4868E" w14:textId="77777777" w:rsidR="006604E1" w:rsidRPr="005978FE" w:rsidRDefault="00814E0C" w:rsidP="005978FE">
      <w:pPr>
        <w:pStyle w:val="Listaszerbekezds"/>
        <w:numPr>
          <w:ilvl w:val="1"/>
          <w:numId w:val="7"/>
        </w:numPr>
        <w:spacing w:after="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="008B3CAE" w:rsidRPr="005978FE">
        <w:rPr>
          <w:rFonts w:ascii="Calibri Light" w:hAnsi="Calibri Light" w:cs="Calibri Light"/>
          <w:sz w:val="22"/>
          <w:szCs w:val="22"/>
        </w:rPr>
        <w:t xml:space="preserve">KKV-nak </w:t>
      </w:r>
      <w:r w:rsidRPr="005978FE">
        <w:rPr>
          <w:rFonts w:ascii="Calibri Light" w:hAnsi="Calibri Light" w:cs="Calibri Light"/>
          <w:sz w:val="22"/>
          <w:szCs w:val="22"/>
        </w:rPr>
        <w:t xml:space="preserve">vállalnia kell, hogy a </w:t>
      </w:r>
      <w:r w:rsidR="00494FA1" w:rsidRPr="005978FE">
        <w:rPr>
          <w:rFonts w:ascii="Calibri Light" w:hAnsi="Calibri Light" w:cs="Calibri Light"/>
          <w:sz w:val="22"/>
          <w:szCs w:val="22"/>
        </w:rPr>
        <w:t xml:space="preserve">projekt </w:t>
      </w:r>
      <w:r w:rsidRPr="005978FE">
        <w:rPr>
          <w:rFonts w:ascii="Calibri Light" w:hAnsi="Calibri Light" w:cs="Calibri Light"/>
          <w:sz w:val="22"/>
          <w:szCs w:val="22"/>
        </w:rPr>
        <w:t xml:space="preserve">keretében megvalósítja azokat a tevékenységeket, amelyeket </w:t>
      </w:r>
      <w:r w:rsidR="008B3CAE"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="00702B5C" w:rsidRPr="005978FE">
        <w:rPr>
          <w:rFonts w:ascii="Calibri Light" w:hAnsi="Calibri Light" w:cs="Calibri Light"/>
          <w:sz w:val="22"/>
          <w:szCs w:val="22"/>
        </w:rPr>
        <w:t>kérelemben</w:t>
      </w:r>
      <w:r w:rsidRPr="005978FE">
        <w:rPr>
          <w:rFonts w:ascii="Calibri Light" w:hAnsi="Calibri Light" w:cs="Calibri Light"/>
          <w:sz w:val="22"/>
          <w:szCs w:val="22"/>
        </w:rPr>
        <w:t xml:space="preserve"> feltüntetett tevékenységlistában megjelölt.</w:t>
      </w:r>
    </w:p>
    <w:p w14:paraId="040ABCFF" w14:textId="77777777" w:rsidR="00814E0C" w:rsidRPr="005978FE" w:rsidRDefault="006604E1" w:rsidP="005978FE">
      <w:pPr>
        <w:pStyle w:val="Listaszerbekezds"/>
        <w:numPr>
          <w:ilvl w:val="1"/>
          <w:numId w:val="7"/>
        </w:numPr>
        <w:spacing w:after="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KKV-nak vállalnia kell, hogy a </w:t>
      </w:r>
      <w:r w:rsidR="00494FA1" w:rsidRPr="005978FE">
        <w:rPr>
          <w:rFonts w:ascii="Calibri Light" w:hAnsi="Calibri Light" w:cs="Calibri Light"/>
          <w:sz w:val="22"/>
          <w:szCs w:val="22"/>
        </w:rPr>
        <w:t>projekt</w:t>
      </w:r>
      <w:r w:rsidR="00D7041D" w:rsidRPr="005978FE">
        <w:rPr>
          <w:rFonts w:ascii="Calibri Light" w:hAnsi="Calibri Light" w:cs="Calibri Light"/>
          <w:sz w:val="22"/>
          <w:szCs w:val="22"/>
        </w:rPr>
        <w:t xml:space="preserve">hez </w:t>
      </w:r>
      <w:r w:rsidR="00814E0C" w:rsidRPr="005978FE">
        <w:rPr>
          <w:rFonts w:ascii="Calibri Light" w:hAnsi="Calibri Light" w:cs="Calibri Light"/>
          <w:sz w:val="22"/>
          <w:szCs w:val="22"/>
        </w:rPr>
        <w:t xml:space="preserve">kapcsolódó nyilvános eseményeken, kommunikációjában és viselkedésében a </w:t>
      </w:r>
      <w:r w:rsidR="00D7041D" w:rsidRPr="005978FE">
        <w:rPr>
          <w:rFonts w:ascii="Calibri Light" w:hAnsi="Calibri Light" w:cs="Calibri Light"/>
          <w:sz w:val="22"/>
          <w:szCs w:val="22"/>
        </w:rPr>
        <w:t xml:space="preserve">KKV </w:t>
      </w:r>
      <w:r w:rsidR="00814E0C" w:rsidRPr="005978FE">
        <w:rPr>
          <w:rFonts w:ascii="Calibri Light" w:hAnsi="Calibri Light" w:cs="Calibri Light"/>
          <w:sz w:val="22"/>
          <w:szCs w:val="22"/>
        </w:rPr>
        <w:t>esélytudatosságot fejez ki: nem közvetít szegregációt, csökkenti a csoportokra vonatkozó meglévő</w:t>
      </w:r>
      <w:r w:rsidR="00814E0C" w:rsidRPr="005978FE">
        <w:rPr>
          <w:rFonts w:ascii="Calibri Light" w:hAnsi="Calibri Light" w:cs="Calibri Light"/>
          <w:bCs/>
          <w:color w:val="auto"/>
          <w:sz w:val="22"/>
          <w:szCs w:val="22"/>
          <w:lang w:eastAsia="hu-HU"/>
        </w:rPr>
        <w:t xml:space="preserve"> előítéleteket.</w:t>
      </w:r>
    </w:p>
    <w:p w14:paraId="2B013A16" w14:textId="77777777" w:rsidR="00814E0C" w:rsidRPr="005978FE" w:rsidRDefault="00814E0C" w:rsidP="005978FE">
      <w:pPr>
        <w:pStyle w:val="Cmsor2"/>
        <w:numPr>
          <w:ilvl w:val="2"/>
          <w:numId w:val="14"/>
        </w:numPr>
        <w:spacing w:line="280" w:lineRule="atLeast"/>
        <w:jc w:val="both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64" w:name="_Toc97732584"/>
      <w:r w:rsidRPr="005978FE">
        <w:rPr>
          <w:rFonts w:ascii="Calibri Light" w:hAnsi="Calibri Light" w:cs="Calibri Light"/>
          <w:b w:val="0"/>
          <w:color w:val="auto"/>
          <w:sz w:val="22"/>
          <w:szCs w:val="22"/>
        </w:rPr>
        <w:t>Mérföldkövek</w:t>
      </w:r>
      <w:bookmarkEnd w:id="64"/>
    </w:p>
    <w:p w14:paraId="691E215A" w14:textId="77777777" w:rsidR="00814E0C" w:rsidRPr="005978FE" w:rsidRDefault="00814E0C" w:rsidP="005978FE">
      <w:pPr>
        <w:pStyle w:val="Listaszerbekezds"/>
        <w:spacing w:after="0" w:line="28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43F25ED9" w14:textId="7D78C11A" w:rsidR="000E6960" w:rsidRPr="005978FE" w:rsidRDefault="000E6960" w:rsidP="005978FE">
      <w:pPr>
        <w:pStyle w:val="Listaszerbekezds"/>
        <w:spacing w:before="240" w:after="240" w:line="280" w:lineRule="atLeast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projekt megvalósítása során </w:t>
      </w:r>
      <w:r w:rsidR="00650954" w:rsidRPr="005978FE">
        <w:rPr>
          <w:rFonts w:ascii="Calibri Light" w:hAnsi="Calibri Light" w:cs="Calibri Light"/>
          <w:sz w:val="22"/>
          <w:szCs w:val="22"/>
        </w:rPr>
        <w:t>1</w:t>
      </w:r>
      <w:r w:rsidRPr="005978FE">
        <w:rPr>
          <w:rFonts w:ascii="Calibri Light" w:hAnsi="Calibri Light" w:cs="Calibri Light"/>
          <w:sz w:val="22"/>
          <w:szCs w:val="22"/>
        </w:rPr>
        <w:t xml:space="preserve"> mérföldkövet szükséges tervezni</w:t>
      </w:r>
      <w:r w:rsidR="00A7726B" w:rsidRPr="005978FE">
        <w:rPr>
          <w:rFonts w:ascii="Calibri Light" w:hAnsi="Calibri Light" w:cs="Calibri Light"/>
          <w:sz w:val="22"/>
          <w:szCs w:val="22"/>
        </w:rPr>
        <w:t xml:space="preserve"> az alábbiak szerint: </w:t>
      </w:r>
      <w:bookmarkStart w:id="65" w:name="_Hlk507407833"/>
    </w:p>
    <w:p w14:paraId="72CCDD24" w14:textId="77777777" w:rsidR="00BD5D51" w:rsidRPr="005978FE" w:rsidRDefault="00BD5D51" w:rsidP="005978FE">
      <w:pPr>
        <w:pStyle w:val="Listaszerbekezds"/>
        <w:spacing w:before="240" w:after="240" w:line="280" w:lineRule="atLeast"/>
        <w:ind w:left="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288"/>
        <w:gridCol w:w="2847"/>
        <w:gridCol w:w="1971"/>
      </w:tblGrid>
      <w:tr w:rsidR="00CC52F0" w:rsidRPr="005978FE" w14:paraId="5DC6D7F2" w14:textId="77777777" w:rsidTr="00646981">
        <w:trPr>
          <w:jc w:val="center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3BDEF" w14:textId="77777777" w:rsidR="00CC52F0" w:rsidRPr="005978FE" w:rsidRDefault="00CC52F0" w:rsidP="005978FE">
            <w:pPr>
              <w:pStyle w:val="Listaszerbekezds"/>
              <w:spacing w:line="280" w:lineRule="atLeast"/>
              <w:ind w:left="0"/>
              <w:jc w:val="center"/>
              <w:rPr>
                <w:rFonts w:ascii="Calibri Light" w:hAnsi="Calibri Light" w:cs="Calibri Light"/>
                <w:sz w:val="22"/>
              </w:rPr>
            </w:pPr>
            <w:r w:rsidRPr="005978FE">
              <w:rPr>
                <w:rFonts w:ascii="Calibri Light" w:hAnsi="Calibri Light" w:cs="Calibri Light"/>
                <w:sz w:val="22"/>
              </w:rPr>
              <w:t>Mérföldkő sorszáma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A33E5" w14:textId="15DAA0B0" w:rsidR="00CC52F0" w:rsidRPr="005978FE" w:rsidRDefault="00741EB5" w:rsidP="005978FE">
            <w:pPr>
              <w:pStyle w:val="Listaszerbekezds"/>
              <w:spacing w:line="280" w:lineRule="atLeast"/>
              <w:ind w:left="0"/>
              <w:jc w:val="center"/>
              <w:rPr>
                <w:rFonts w:ascii="Calibri Light" w:hAnsi="Calibri Light" w:cs="Calibri Light"/>
                <w:sz w:val="22"/>
              </w:rPr>
            </w:pPr>
            <w:r w:rsidRPr="005978FE">
              <w:rPr>
                <w:rFonts w:ascii="Calibri Light" w:hAnsi="Calibri Light" w:cs="Calibri Light"/>
                <w:sz w:val="22"/>
              </w:rPr>
              <w:t>Dátum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5A944" w14:textId="77777777" w:rsidR="00CC52F0" w:rsidRPr="005978FE" w:rsidRDefault="00CC52F0" w:rsidP="005978FE">
            <w:pPr>
              <w:pStyle w:val="Listaszerbekezds"/>
              <w:spacing w:line="280" w:lineRule="atLeast"/>
              <w:ind w:left="0"/>
              <w:jc w:val="center"/>
              <w:rPr>
                <w:rFonts w:ascii="Calibri Light" w:hAnsi="Calibri Light" w:cs="Calibri Light"/>
                <w:sz w:val="22"/>
              </w:rPr>
            </w:pPr>
            <w:r w:rsidRPr="005978FE">
              <w:rPr>
                <w:rFonts w:ascii="Calibri Light" w:hAnsi="Calibri Light" w:cs="Calibri Light"/>
                <w:sz w:val="22"/>
              </w:rPr>
              <w:t>Minimum követelmény az adott mérföldkő elérésekor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B5DB5" w14:textId="77777777" w:rsidR="00CC52F0" w:rsidRPr="005978FE" w:rsidRDefault="00CC52F0" w:rsidP="005978FE">
            <w:pPr>
              <w:pStyle w:val="Listaszerbekezds"/>
              <w:spacing w:line="280" w:lineRule="atLeast"/>
              <w:ind w:left="0"/>
              <w:jc w:val="center"/>
              <w:rPr>
                <w:rFonts w:ascii="Calibri Light" w:hAnsi="Calibri Light" w:cs="Calibri Light"/>
                <w:sz w:val="22"/>
              </w:rPr>
            </w:pPr>
            <w:r w:rsidRPr="005978FE">
              <w:rPr>
                <w:rFonts w:ascii="Calibri Light" w:hAnsi="Calibri Light" w:cs="Calibri Light"/>
                <w:sz w:val="22"/>
              </w:rPr>
              <w:t>A projekt összköltségének maximálisan tervezhető és elszámolható költsége %-ban</w:t>
            </w:r>
          </w:p>
        </w:tc>
      </w:tr>
      <w:tr w:rsidR="00646981" w:rsidRPr="005978FE" w14:paraId="1A6E3810" w14:textId="77777777" w:rsidTr="00B059FA">
        <w:trPr>
          <w:jc w:val="center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74E09" w14:textId="0D0F1D2C" w:rsidR="00646981" w:rsidRPr="005978FE" w:rsidRDefault="00646981" w:rsidP="005978FE">
            <w:pPr>
              <w:spacing w:line="280" w:lineRule="atLeast"/>
              <w:jc w:val="center"/>
              <w:rPr>
                <w:rFonts w:ascii="Calibri Light" w:hAnsi="Calibri Light" w:cs="Calibri Light"/>
                <w:sz w:val="22"/>
                <w:szCs w:val="22"/>
                <w:lang w:eastAsia="hu-HU"/>
              </w:rPr>
            </w:pPr>
            <w:r w:rsidRPr="005978FE">
              <w:rPr>
                <w:rFonts w:ascii="Calibri Light" w:hAnsi="Calibri Light" w:cs="Calibri Light"/>
                <w:sz w:val="22"/>
                <w:szCs w:val="22"/>
              </w:rPr>
              <w:t>1.mérföldkő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710F" w14:textId="096E68F4" w:rsidR="00646981" w:rsidRPr="005978FE" w:rsidRDefault="00741EB5" w:rsidP="005978FE">
            <w:pPr>
              <w:spacing w:line="280" w:lineRule="atLeast"/>
              <w:jc w:val="center"/>
              <w:rPr>
                <w:rFonts w:ascii="Calibri Light" w:hAnsi="Calibri Light" w:cs="Calibri Light"/>
                <w:sz w:val="22"/>
                <w:szCs w:val="22"/>
                <w:lang w:eastAsia="hu-HU"/>
              </w:rPr>
            </w:pPr>
            <w:r w:rsidRPr="005978FE">
              <w:rPr>
                <w:rFonts w:ascii="Calibri Light" w:hAnsi="Calibri Light" w:cs="Calibri Light"/>
                <w:sz w:val="22"/>
                <w:szCs w:val="22"/>
              </w:rPr>
              <w:t>A projekt teljesítését igazoló dokumentum dátuma, de legkésőbb 2022. december 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3125C" w14:textId="1EC79B9C" w:rsidR="00646981" w:rsidRPr="005978FE" w:rsidRDefault="00741EB5" w:rsidP="005978FE">
            <w:pPr>
              <w:spacing w:line="280" w:lineRule="atLeast"/>
              <w:jc w:val="center"/>
              <w:rPr>
                <w:rFonts w:ascii="Calibri Light" w:hAnsi="Calibri Light" w:cs="Calibri Light"/>
                <w:sz w:val="22"/>
                <w:szCs w:val="22"/>
                <w:lang w:eastAsia="hu-HU"/>
              </w:rPr>
            </w:pPr>
            <w:r w:rsidRPr="005978FE">
              <w:rPr>
                <w:rFonts w:ascii="Calibri Light" w:hAnsi="Calibri Light" w:cs="Calibri Light"/>
                <w:sz w:val="22"/>
                <w:szCs w:val="22"/>
              </w:rPr>
              <w:t>A teljesítést igazoló dokumentum és a benyújtott, kiegyenlített számla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18F4" w14:textId="039C9DAB" w:rsidR="00646981" w:rsidRPr="005978FE" w:rsidRDefault="00240652" w:rsidP="005978FE">
            <w:pPr>
              <w:spacing w:line="280" w:lineRule="atLeast"/>
              <w:jc w:val="center"/>
              <w:rPr>
                <w:rFonts w:ascii="Calibri Light" w:hAnsi="Calibri Light" w:cs="Calibri Light"/>
                <w:sz w:val="22"/>
                <w:szCs w:val="22"/>
                <w:lang w:eastAsia="hu-HU"/>
              </w:rPr>
            </w:pPr>
            <w:r w:rsidRPr="005978FE">
              <w:rPr>
                <w:rFonts w:ascii="Calibri Light" w:hAnsi="Calibri Light" w:cs="Calibri Light"/>
                <w:sz w:val="22"/>
                <w:szCs w:val="22"/>
              </w:rPr>
              <w:t>50</w:t>
            </w:r>
            <w:r w:rsidR="00741EB5" w:rsidRPr="005978FE">
              <w:rPr>
                <w:rFonts w:ascii="Calibri Light" w:hAnsi="Calibri Light" w:cs="Calibri Light"/>
                <w:sz w:val="22"/>
                <w:szCs w:val="22"/>
              </w:rPr>
              <w:t>%</w:t>
            </w:r>
          </w:p>
        </w:tc>
      </w:tr>
      <w:bookmarkEnd w:id="65"/>
    </w:tbl>
    <w:p w14:paraId="6B722A35" w14:textId="77777777" w:rsidR="00CC52F0" w:rsidRPr="005978FE" w:rsidRDefault="00CC52F0" w:rsidP="005978FE">
      <w:pPr>
        <w:pStyle w:val="Listaszerbekezds"/>
        <w:spacing w:after="0" w:line="280" w:lineRule="atLeast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15CA1F61" w14:textId="573837E5" w:rsidR="004D17A5" w:rsidRPr="005978FE" w:rsidRDefault="00CE5BE6" w:rsidP="005978FE">
      <w:pPr>
        <w:pStyle w:val="Listaszerbekezds"/>
        <w:spacing w:after="0" w:line="280" w:lineRule="atLeast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felhívásra való jelentkezés feltétele, hogy a támogatást igénylő vállalkozás rendelkezzen megállapodással egy </w:t>
      </w:r>
      <w:r w:rsidR="00741EB5" w:rsidRPr="005978FE">
        <w:rPr>
          <w:rFonts w:ascii="Calibri Light" w:hAnsi="Calibri Light" w:cs="Calibri Light"/>
          <w:sz w:val="22"/>
          <w:szCs w:val="22"/>
        </w:rPr>
        <w:t>Zöld Finanszírozási</w:t>
      </w:r>
      <w:r w:rsidRPr="005978FE">
        <w:rPr>
          <w:rFonts w:ascii="Calibri Light" w:hAnsi="Calibri Light" w:cs="Calibri Light"/>
          <w:sz w:val="22"/>
          <w:szCs w:val="22"/>
        </w:rPr>
        <w:t xml:space="preserve"> Tanácsadóval</w:t>
      </w:r>
      <w:r w:rsidR="00180AC6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9439A4" w:rsidRPr="005978FE">
        <w:rPr>
          <w:rFonts w:ascii="Calibri Light" w:hAnsi="Calibri Light" w:cs="Calibri Light"/>
          <w:sz w:val="22"/>
          <w:szCs w:val="22"/>
        </w:rPr>
        <w:t>(2. melléklet)</w:t>
      </w:r>
      <w:r w:rsidR="00741EB5" w:rsidRPr="005978FE">
        <w:rPr>
          <w:rFonts w:ascii="Calibri Light" w:hAnsi="Calibri Light" w:cs="Calibri Light"/>
          <w:sz w:val="22"/>
          <w:szCs w:val="22"/>
        </w:rPr>
        <w:t xml:space="preserve">. </w:t>
      </w:r>
      <w:r w:rsidR="00F41CB0" w:rsidRPr="005978FE">
        <w:rPr>
          <w:rFonts w:ascii="Calibri Light" w:hAnsi="Calibri Light" w:cs="Calibri Light"/>
          <w:sz w:val="22"/>
          <w:szCs w:val="22"/>
        </w:rPr>
        <w:t xml:space="preserve">A fenti táblázatban nevezett projekt összköltség alatt </w:t>
      </w:r>
      <w:r w:rsidR="00127A28" w:rsidRPr="005978FE">
        <w:rPr>
          <w:rFonts w:ascii="Calibri Light" w:hAnsi="Calibri Light" w:cs="Calibri Light"/>
          <w:sz w:val="22"/>
          <w:szCs w:val="22"/>
        </w:rPr>
        <w:t xml:space="preserve">az önerő és a támogatási összeg együttese értendő. </w:t>
      </w:r>
      <w:r w:rsidR="00862D24" w:rsidRPr="005978FE">
        <w:rPr>
          <w:rFonts w:ascii="Calibri Light" w:hAnsi="Calibri Light" w:cs="Calibri Light"/>
          <w:sz w:val="22"/>
          <w:szCs w:val="22"/>
        </w:rPr>
        <w:t>Amennyiben a projekt költségvetése</w:t>
      </w:r>
      <w:r w:rsidR="00BC1A50" w:rsidRPr="005978FE">
        <w:rPr>
          <w:rFonts w:ascii="Calibri Light" w:hAnsi="Calibri Light" w:cs="Calibri Light"/>
          <w:sz w:val="22"/>
          <w:szCs w:val="22"/>
        </w:rPr>
        <w:t xml:space="preserve"> – a Működési Kézikönyv 3.3. b, pontban meghatározottak figyelembevétel – </w:t>
      </w:r>
      <w:r w:rsidR="00722B02" w:rsidRPr="005978FE">
        <w:rPr>
          <w:rFonts w:ascii="Calibri Light" w:hAnsi="Calibri Light" w:cs="Calibri Light"/>
          <w:sz w:val="22"/>
          <w:szCs w:val="22"/>
        </w:rPr>
        <w:t>csökken</w:t>
      </w:r>
      <w:r w:rsidR="00862D24" w:rsidRPr="005978FE">
        <w:rPr>
          <w:rFonts w:ascii="Calibri Light" w:hAnsi="Calibri Light" w:cs="Calibri Light"/>
          <w:sz w:val="22"/>
          <w:szCs w:val="22"/>
        </w:rPr>
        <w:t xml:space="preserve"> a projekt megvalósítási időszakában, úgy a </w:t>
      </w:r>
      <w:r w:rsidR="00741EB5" w:rsidRPr="005978FE">
        <w:rPr>
          <w:rFonts w:ascii="Calibri Light" w:hAnsi="Calibri Light" w:cs="Calibri Light"/>
          <w:sz w:val="22"/>
          <w:szCs w:val="22"/>
        </w:rPr>
        <w:t>mérföldkőhöz</w:t>
      </w:r>
      <w:r w:rsidR="00862D24" w:rsidRPr="005978FE">
        <w:rPr>
          <w:rFonts w:ascii="Calibri Light" w:hAnsi="Calibri Light" w:cs="Calibri Light"/>
          <w:sz w:val="22"/>
          <w:szCs w:val="22"/>
        </w:rPr>
        <w:t xml:space="preserve"> rendelt </w:t>
      </w:r>
      <w:r w:rsidR="004E7EEE" w:rsidRPr="005978FE">
        <w:rPr>
          <w:rFonts w:ascii="Calibri Light" w:hAnsi="Calibri Light" w:cs="Calibri Light"/>
          <w:sz w:val="22"/>
          <w:szCs w:val="22"/>
        </w:rPr>
        <w:t>maximálisan elszámolható költségek is változnak</w:t>
      </w:r>
      <w:r w:rsidR="00862D24" w:rsidRPr="005978FE">
        <w:rPr>
          <w:rFonts w:ascii="Calibri Light" w:hAnsi="Calibri Light" w:cs="Calibri Light"/>
          <w:sz w:val="22"/>
          <w:szCs w:val="22"/>
        </w:rPr>
        <w:t>.</w:t>
      </w:r>
      <w:r w:rsidR="0039261B" w:rsidRPr="005978FE">
        <w:rPr>
          <w:rFonts w:ascii="Calibri Light" w:hAnsi="Calibri Light" w:cs="Calibri Light"/>
          <w:sz w:val="22"/>
          <w:szCs w:val="22"/>
        </w:rPr>
        <w:t xml:space="preserve"> </w:t>
      </w:r>
    </w:p>
    <w:p w14:paraId="06228F74" w14:textId="77777777" w:rsidR="004D17A5" w:rsidRPr="005978FE" w:rsidRDefault="004D17A5" w:rsidP="005978FE">
      <w:pPr>
        <w:pStyle w:val="Listaszerbekezds"/>
        <w:spacing w:after="0" w:line="280" w:lineRule="atLeast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5E837988" w14:textId="22C54281" w:rsidR="00741EB5" w:rsidRPr="005978FE" w:rsidRDefault="00741EB5" w:rsidP="005978FE">
      <w:pPr>
        <w:pStyle w:val="Listaszerbekezds"/>
        <w:spacing w:after="0" w:line="280" w:lineRule="atLeast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projekt ütemezett megvalósítása érdekében a felhívás rendelkezése alapján, a támogatást igénylő egyetlen egy mérföldkövet határoz meg a projekt céljának elérése érdekében. </w:t>
      </w:r>
      <w:r w:rsidR="0072564E" w:rsidRPr="005978FE">
        <w:rPr>
          <w:rFonts w:ascii="Calibri Light" w:hAnsi="Calibri Light" w:cs="Calibri Light"/>
          <w:sz w:val="22"/>
          <w:szCs w:val="22"/>
        </w:rPr>
        <w:t xml:space="preserve">A mérföldkő a projekt megvalósítása szempontjából jelentős időpont, amelyhez a projekt megvalósítása révén elért szakmai vagy műszaki eredmény kapcsolódik, vagy az elérendő eredmény egy jól körül határolható fejlesztési szakasza lezárul. </w:t>
      </w:r>
      <w:r w:rsidRPr="005978FE">
        <w:rPr>
          <w:rFonts w:ascii="Calibri Light" w:hAnsi="Calibri Light" w:cs="Calibri Light"/>
          <w:sz w:val="22"/>
          <w:szCs w:val="22"/>
        </w:rPr>
        <w:t>Az Zöldkötvény-kibocsátást segítő tanácsadási program esetében a nemzetközi standardoknak megfelelő vállalati zöld keretrendszer kialakítása (a támogatási kérelemben közölt mélységben, tartalommal és ütemezésben) ez a mérföldkő, amelynek a teljesítését a Címzett igazolja le a Zöld Finanszírozási Tanácsadó felé. A KKV-nak ezt a teljesítésigazolási dokumentumot és a kiegyenlített számlát kell benyújtani elszámolásra a BÉT felé</w:t>
      </w:r>
      <w:r w:rsidR="0044304D" w:rsidRPr="005978FE">
        <w:rPr>
          <w:rFonts w:ascii="Calibri Light" w:hAnsi="Calibri Light" w:cs="Calibri Light"/>
          <w:sz w:val="22"/>
          <w:szCs w:val="22"/>
        </w:rPr>
        <w:t xml:space="preserve">, valamint a Zöld Finanszírozási Tanácsadó által készített szakmai anyagok elektronikus másolatait (PDF-ben). </w:t>
      </w:r>
    </w:p>
    <w:p w14:paraId="3E11F997" w14:textId="77777777" w:rsidR="00741EB5" w:rsidRPr="005978FE" w:rsidRDefault="00741EB5" w:rsidP="005978FE">
      <w:pPr>
        <w:pStyle w:val="Listaszerbekezds"/>
        <w:spacing w:after="0" w:line="280" w:lineRule="atLeast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750F7CD4" w14:textId="04952170" w:rsidR="0072564E" w:rsidRPr="005978FE" w:rsidRDefault="0072564E" w:rsidP="005978FE">
      <w:pPr>
        <w:pStyle w:val="Listaszerbekezds"/>
        <w:spacing w:after="0" w:line="280" w:lineRule="atLeast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KKV a támogatási megállapodásban foglalt ütemezés szerinti a </w:t>
      </w:r>
      <w:r w:rsidR="004A786C" w:rsidRPr="005978FE">
        <w:rPr>
          <w:rFonts w:ascii="Calibri Light" w:hAnsi="Calibri Light" w:cs="Calibri Light"/>
          <w:sz w:val="22"/>
          <w:szCs w:val="22"/>
        </w:rPr>
        <w:t>mérföldkő</w:t>
      </w:r>
      <w:r w:rsidRPr="005978FE">
        <w:rPr>
          <w:rFonts w:ascii="Calibri Light" w:hAnsi="Calibri Light" w:cs="Calibri Light"/>
          <w:sz w:val="22"/>
          <w:szCs w:val="22"/>
        </w:rPr>
        <w:t xml:space="preserve"> elérését </w:t>
      </w:r>
      <w:r w:rsidR="00741EB5" w:rsidRPr="005978FE">
        <w:rPr>
          <w:rFonts w:ascii="Calibri Light" w:hAnsi="Calibri Light" w:cs="Calibri Light"/>
          <w:sz w:val="22"/>
          <w:szCs w:val="22"/>
        </w:rPr>
        <w:t xml:space="preserve">(teljesítésigazolás kiállítását) </w:t>
      </w:r>
      <w:r w:rsidRPr="005978FE">
        <w:rPr>
          <w:rFonts w:ascii="Calibri Light" w:hAnsi="Calibri Light" w:cs="Calibri Light"/>
          <w:sz w:val="22"/>
          <w:szCs w:val="22"/>
        </w:rPr>
        <w:t xml:space="preserve">követő </w:t>
      </w:r>
      <w:r w:rsidR="00C35C3D" w:rsidRPr="005978FE">
        <w:rPr>
          <w:rFonts w:ascii="Calibri Light" w:hAnsi="Calibri Light" w:cs="Calibri Light"/>
          <w:sz w:val="22"/>
          <w:szCs w:val="22"/>
        </w:rPr>
        <w:t xml:space="preserve">12 munkanapon </w:t>
      </w:r>
      <w:r w:rsidRPr="005978FE">
        <w:rPr>
          <w:rFonts w:ascii="Calibri Light" w:hAnsi="Calibri Light" w:cs="Calibri Light"/>
          <w:sz w:val="22"/>
          <w:szCs w:val="22"/>
        </w:rPr>
        <w:t xml:space="preserve">belül köteles </w:t>
      </w:r>
      <w:r w:rsidR="00741EB5"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Pr="005978FE">
        <w:rPr>
          <w:rFonts w:ascii="Calibri Light" w:hAnsi="Calibri Light" w:cs="Calibri Light"/>
          <w:sz w:val="22"/>
          <w:szCs w:val="22"/>
        </w:rPr>
        <w:t xml:space="preserve">szakmai beszámolót és </w:t>
      </w:r>
      <w:r w:rsidR="004A786C"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Pr="005978FE">
        <w:rPr>
          <w:rFonts w:ascii="Calibri Light" w:hAnsi="Calibri Light" w:cs="Calibri Light"/>
          <w:sz w:val="22"/>
          <w:szCs w:val="22"/>
        </w:rPr>
        <w:t xml:space="preserve">kifizetési igénylést benyújtani </w:t>
      </w:r>
      <w:r w:rsidR="004A786C" w:rsidRPr="005978FE">
        <w:rPr>
          <w:rFonts w:ascii="Calibri Light" w:hAnsi="Calibri Light" w:cs="Calibri Light"/>
          <w:sz w:val="22"/>
          <w:szCs w:val="22"/>
        </w:rPr>
        <w:t>a BÉT felé</w:t>
      </w:r>
      <w:r w:rsidRPr="005978FE">
        <w:rPr>
          <w:rFonts w:ascii="Calibri Light" w:hAnsi="Calibri Light" w:cs="Calibri Light"/>
          <w:sz w:val="22"/>
          <w:szCs w:val="22"/>
        </w:rPr>
        <w:t>. A mérföldkőben vállalt eredmények alátámasztását szolgáló dokumentumokat</w:t>
      </w:r>
      <w:r w:rsidR="00F1017E" w:rsidRPr="005978FE">
        <w:rPr>
          <w:rFonts w:ascii="Calibri Light" w:hAnsi="Calibri Light" w:cs="Calibri Light"/>
          <w:sz w:val="22"/>
          <w:szCs w:val="22"/>
        </w:rPr>
        <w:t xml:space="preserve"> (pl. elkészült </w:t>
      </w:r>
      <w:r w:rsidR="004A786C" w:rsidRPr="005978FE">
        <w:rPr>
          <w:rFonts w:ascii="Calibri Light" w:hAnsi="Calibri Light" w:cs="Calibri Light"/>
          <w:sz w:val="22"/>
          <w:szCs w:val="22"/>
        </w:rPr>
        <w:t>zöld keretrendszer</w:t>
      </w:r>
      <w:r w:rsidR="00F1017E" w:rsidRPr="005978FE">
        <w:rPr>
          <w:rFonts w:ascii="Calibri Light" w:hAnsi="Calibri Light" w:cs="Calibri Light"/>
          <w:sz w:val="22"/>
          <w:szCs w:val="22"/>
        </w:rPr>
        <w:t>)</w:t>
      </w:r>
      <w:r w:rsidRPr="005978FE">
        <w:rPr>
          <w:rFonts w:ascii="Calibri Light" w:hAnsi="Calibri Light" w:cs="Calibri Light"/>
          <w:sz w:val="22"/>
          <w:szCs w:val="22"/>
        </w:rPr>
        <w:t xml:space="preserve"> a</w:t>
      </w:r>
      <w:r w:rsidR="004A786C" w:rsidRPr="005978FE">
        <w:rPr>
          <w:rFonts w:ascii="Calibri Light" w:hAnsi="Calibri Light" w:cs="Calibri Light"/>
          <w:sz w:val="22"/>
          <w:szCs w:val="22"/>
        </w:rPr>
        <w:t xml:space="preserve"> szakmai</w:t>
      </w:r>
      <w:r w:rsidRPr="005978FE">
        <w:rPr>
          <w:rFonts w:ascii="Calibri Light" w:hAnsi="Calibri Light" w:cs="Calibri Light"/>
          <w:sz w:val="22"/>
          <w:szCs w:val="22"/>
        </w:rPr>
        <w:t xml:space="preserve"> beszámolóhoz kell csatolni.</w:t>
      </w:r>
    </w:p>
    <w:p w14:paraId="6E34BF88" w14:textId="77777777" w:rsidR="0072564E" w:rsidRPr="005978FE" w:rsidRDefault="0072564E" w:rsidP="005978FE">
      <w:pPr>
        <w:pStyle w:val="Listaszerbekezds"/>
        <w:spacing w:after="0" w:line="280" w:lineRule="atLeast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78A4C19C" w14:textId="7E1C8FD8" w:rsidR="0072564E" w:rsidRPr="005978FE" w:rsidRDefault="0072564E" w:rsidP="005978FE">
      <w:pPr>
        <w:pStyle w:val="Listaszerbekezds"/>
        <w:spacing w:after="0" w:line="280" w:lineRule="atLeast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Felhívjuk a figyelmet, hogy amennyiben az adott mérföldkő elérésekor meghatározott szakmai tartalom nem teljesül, vagy csak részben teljesül, a BÉT a Működési Kézikönyvben foglaltak alapján dönthet a projekt </w:t>
      </w:r>
      <w:r w:rsidRPr="005978FE">
        <w:rPr>
          <w:rFonts w:ascii="Calibri Light" w:hAnsi="Calibri Light" w:cs="Calibri Light"/>
          <w:sz w:val="22"/>
          <w:szCs w:val="22"/>
        </w:rPr>
        <w:lastRenderedPageBreak/>
        <w:t>leállításáról, illetve a támogatási megállapodástól való elállásról. Felhívjuk a figyelmet, hogy a műszaki, szakmai tartalom csökkenése esetén a támogatás összege arányosan csökkentésre kerül az érintett tulajdonságtól vagy képességtől való elmaradás arányában.</w:t>
      </w:r>
      <w:r w:rsidR="00047D7D" w:rsidRPr="005978FE">
        <w:rPr>
          <w:rFonts w:ascii="Calibri Light" w:hAnsi="Calibri Light" w:cs="Calibri Light"/>
          <w:sz w:val="22"/>
          <w:szCs w:val="22"/>
        </w:rPr>
        <w:t xml:space="preserve"> A műszaki, szakmai tartalom csökkenése esetén a BÉT a megállapított támogatás csökkentéséről, a visszafizetési kötelezettség mértékéről és módjáról külön levélben értesíti a projektgazdát. </w:t>
      </w:r>
    </w:p>
    <w:p w14:paraId="28C742D6" w14:textId="77777777" w:rsidR="004A786C" w:rsidRPr="005978FE" w:rsidRDefault="004A786C" w:rsidP="005978FE">
      <w:pPr>
        <w:pStyle w:val="Listaszerbekezds"/>
        <w:spacing w:after="0" w:line="280" w:lineRule="atLeast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63A46B97" w14:textId="7F5BDED6" w:rsidR="00047D7D" w:rsidRPr="005978FE" w:rsidRDefault="00047D7D" w:rsidP="005978FE">
      <w:pPr>
        <w:pStyle w:val="Listaszerbekezds"/>
        <w:spacing w:after="0" w:line="280" w:lineRule="atLeast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Amennyiben az elállást megelőzően támogatás folyósítására került sor, abban az esetben a KKV a folyósított támogatási összeget a Ptk. szerinti</w:t>
      </w:r>
      <w:r w:rsidR="007A48D2" w:rsidRPr="005978FE">
        <w:rPr>
          <w:rFonts w:ascii="Calibri Light" w:hAnsi="Calibri Light" w:cs="Calibri Light"/>
          <w:sz w:val="22"/>
          <w:szCs w:val="22"/>
        </w:rPr>
        <w:t xml:space="preserve"> késedelmi</w:t>
      </w:r>
      <w:r w:rsidRPr="005978FE">
        <w:rPr>
          <w:rFonts w:ascii="Calibri Light" w:hAnsi="Calibri Light" w:cs="Calibri Light"/>
          <w:sz w:val="22"/>
          <w:szCs w:val="22"/>
        </w:rPr>
        <w:t xml:space="preserve"> kamattal növelt mértékben, a visszafizetésre kötelezés közlésétől számított harminc napon belül köteles visszafizetni. A kamatszámítás kezdő időpontja a támogatás folyósításának napja, utolsó napja a visszafizetési kötelezettség teljesítésének napja.</w:t>
      </w:r>
    </w:p>
    <w:p w14:paraId="0280A272" w14:textId="1BE495B4" w:rsidR="004A786C" w:rsidRPr="005978FE" w:rsidRDefault="004A786C" w:rsidP="005978FE">
      <w:pPr>
        <w:pStyle w:val="Listaszerbekezds"/>
        <w:spacing w:after="0" w:line="280" w:lineRule="atLeast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B4FED44" w14:textId="09E70106" w:rsidR="004A786C" w:rsidRPr="005978FE" w:rsidRDefault="004A786C" w:rsidP="005978FE">
      <w:pPr>
        <w:pStyle w:val="Listaszerbekezds"/>
        <w:spacing w:after="0" w:line="280" w:lineRule="atLeast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projekt sikeres szakmai és pénzügyi zárását követően a BÉT gondoskodik a KKV-val kötött támogatási szerződés zárásáról. </w:t>
      </w:r>
    </w:p>
    <w:p w14:paraId="35C06BAE" w14:textId="77777777" w:rsidR="0072564E" w:rsidRPr="005978FE" w:rsidRDefault="0072564E" w:rsidP="005978FE">
      <w:pPr>
        <w:pStyle w:val="Listaszerbekezds"/>
        <w:spacing w:after="0" w:line="280" w:lineRule="atLeast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31EFB44D" w14:textId="77777777" w:rsidR="00814E0C" w:rsidRPr="005978FE" w:rsidRDefault="00814E0C" w:rsidP="005978FE">
      <w:pPr>
        <w:pStyle w:val="Cmsor2"/>
        <w:numPr>
          <w:ilvl w:val="2"/>
          <w:numId w:val="14"/>
        </w:numPr>
        <w:spacing w:line="280" w:lineRule="atLeast"/>
        <w:jc w:val="both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66" w:name="_Toc97732585"/>
      <w:r w:rsidRPr="005978FE">
        <w:rPr>
          <w:rFonts w:ascii="Calibri Light" w:hAnsi="Calibri Light" w:cs="Calibri Light"/>
          <w:b w:val="0"/>
          <w:color w:val="auto"/>
          <w:sz w:val="22"/>
          <w:szCs w:val="22"/>
        </w:rPr>
        <w:t>Kötelező vállalások</w:t>
      </w:r>
      <w:bookmarkEnd w:id="66"/>
    </w:p>
    <w:p w14:paraId="53E4A964" w14:textId="77777777" w:rsidR="000E6960" w:rsidRPr="005978FE" w:rsidRDefault="000E6960" w:rsidP="005978FE">
      <w:p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Minden alábbi feltétel vállalása kötelező:</w:t>
      </w:r>
    </w:p>
    <w:p w14:paraId="06433CBF" w14:textId="2E83F5F0" w:rsidR="00D000E0" w:rsidRPr="005978FE" w:rsidRDefault="00863B98" w:rsidP="005978FE">
      <w:pPr>
        <w:pStyle w:val="Listaszerbekezds"/>
        <w:numPr>
          <w:ilvl w:val="0"/>
          <w:numId w:val="15"/>
        </w:numPr>
        <w:spacing w:before="120" w:after="12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="004A786C" w:rsidRPr="005978FE">
        <w:rPr>
          <w:rFonts w:ascii="Calibri Light" w:hAnsi="Calibri Light" w:cs="Calibri Light"/>
          <w:sz w:val="22"/>
          <w:szCs w:val="22"/>
        </w:rPr>
        <w:t>KKV</w:t>
      </w:r>
      <w:r w:rsidRPr="005978FE">
        <w:rPr>
          <w:rFonts w:ascii="Calibri Light" w:hAnsi="Calibri Light" w:cs="Calibri Light"/>
          <w:sz w:val="22"/>
          <w:szCs w:val="22"/>
        </w:rPr>
        <w:t xml:space="preserve"> a projekt megva</w:t>
      </w:r>
      <w:r w:rsidR="00D20A2B" w:rsidRPr="005978FE">
        <w:rPr>
          <w:rFonts w:ascii="Calibri Light" w:hAnsi="Calibri Light" w:cs="Calibri Light"/>
          <w:sz w:val="22"/>
          <w:szCs w:val="22"/>
        </w:rPr>
        <w:t xml:space="preserve">lósítása során együttműködik a </w:t>
      </w:r>
      <w:r w:rsidR="004A786C" w:rsidRPr="005978FE">
        <w:rPr>
          <w:rFonts w:ascii="Calibri Light" w:hAnsi="Calibri Light" w:cs="Calibri Light"/>
          <w:sz w:val="22"/>
          <w:szCs w:val="22"/>
        </w:rPr>
        <w:t>Zöld Finanszírozási</w:t>
      </w:r>
      <w:r w:rsidR="007F1015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5D5FB7" w:rsidRPr="005978FE">
        <w:rPr>
          <w:rFonts w:ascii="Calibri Light" w:hAnsi="Calibri Light" w:cs="Calibri Light"/>
          <w:sz w:val="22"/>
          <w:szCs w:val="22"/>
        </w:rPr>
        <w:t>T</w:t>
      </w:r>
      <w:r w:rsidRPr="005978FE">
        <w:rPr>
          <w:rFonts w:ascii="Calibri Light" w:hAnsi="Calibri Light" w:cs="Calibri Light"/>
          <w:sz w:val="22"/>
          <w:szCs w:val="22"/>
        </w:rPr>
        <w:t xml:space="preserve">anácsadóval, </w:t>
      </w:r>
      <w:r w:rsidR="004A786C" w:rsidRPr="005978FE">
        <w:rPr>
          <w:rFonts w:ascii="Calibri Light" w:hAnsi="Calibri Light" w:cs="Calibri Light"/>
          <w:sz w:val="22"/>
          <w:szCs w:val="22"/>
        </w:rPr>
        <w:t>a vállalati zöld keretrendszer kialakítása</w:t>
      </w:r>
      <w:r w:rsidR="00D000E0" w:rsidRPr="005978FE">
        <w:rPr>
          <w:rFonts w:ascii="Calibri Light" w:hAnsi="Calibri Light" w:cs="Calibri Light"/>
          <w:sz w:val="22"/>
          <w:szCs w:val="22"/>
        </w:rPr>
        <w:t xml:space="preserve"> érdekében</w:t>
      </w:r>
      <w:r w:rsidR="007F1015" w:rsidRPr="005978FE">
        <w:rPr>
          <w:rFonts w:ascii="Calibri Light" w:hAnsi="Calibri Light" w:cs="Calibri Light"/>
          <w:sz w:val="22"/>
          <w:szCs w:val="22"/>
        </w:rPr>
        <w:t xml:space="preserve"> és a 3.3.2</w:t>
      </w:r>
      <w:r w:rsidR="00D000E0" w:rsidRPr="005978FE">
        <w:rPr>
          <w:rFonts w:ascii="Calibri Light" w:hAnsi="Calibri Light" w:cs="Calibri Light"/>
          <w:sz w:val="22"/>
          <w:szCs w:val="22"/>
        </w:rPr>
        <w:t>.</w:t>
      </w:r>
      <w:r w:rsidR="007F1015" w:rsidRPr="005978FE">
        <w:rPr>
          <w:rFonts w:ascii="Calibri Light" w:hAnsi="Calibri Light" w:cs="Calibri Light"/>
          <w:sz w:val="22"/>
          <w:szCs w:val="22"/>
        </w:rPr>
        <w:t xml:space="preserve"> pontban szereplő minimum követelményeket teljesíti. </w:t>
      </w:r>
    </w:p>
    <w:p w14:paraId="5C7E0F93" w14:textId="279C46CF" w:rsidR="00956858" w:rsidRPr="005978FE" w:rsidRDefault="00956858" w:rsidP="005978FE">
      <w:pPr>
        <w:pStyle w:val="Listaszerbekezds"/>
        <w:numPr>
          <w:ilvl w:val="0"/>
          <w:numId w:val="15"/>
        </w:numPr>
        <w:spacing w:before="120" w:after="12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</w:t>
      </w:r>
      <w:r w:rsidR="00BA5E7F" w:rsidRPr="005978FE">
        <w:rPr>
          <w:rFonts w:ascii="Calibri Light" w:hAnsi="Calibri Light" w:cs="Calibri Light"/>
          <w:sz w:val="22"/>
          <w:szCs w:val="22"/>
        </w:rPr>
        <w:t xml:space="preserve"> KKV megállapodást köt a projekt végrehajtására a BÉT által akkreditált</w:t>
      </w:r>
      <w:r w:rsidR="00D20A2B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BA5E7F" w:rsidRPr="005978FE">
        <w:rPr>
          <w:rFonts w:ascii="Calibri Light" w:hAnsi="Calibri Light" w:cs="Calibri Light"/>
          <w:sz w:val="22"/>
          <w:szCs w:val="22"/>
        </w:rPr>
        <w:t xml:space="preserve">egyik </w:t>
      </w:r>
      <w:r w:rsidR="004A786C" w:rsidRPr="005978FE">
        <w:rPr>
          <w:rFonts w:ascii="Calibri Light" w:hAnsi="Calibri Light" w:cs="Calibri Light"/>
          <w:sz w:val="22"/>
          <w:szCs w:val="22"/>
        </w:rPr>
        <w:t>Zöld Finanszírozás</w:t>
      </w:r>
      <w:r w:rsidR="007F1015" w:rsidRPr="005978FE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5D5FB7" w:rsidRPr="005978FE">
        <w:rPr>
          <w:rFonts w:ascii="Calibri Light" w:hAnsi="Calibri Light" w:cs="Calibri Light"/>
          <w:sz w:val="22"/>
          <w:szCs w:val="22"/>
        </w:rPr>
        <w:t>T</w:t>
      </w:r>
      <w:r w:rsidRPr="005978FE">
        <w:rPr>
          <w:rFonts w:ascii="Calibri Light" w:hAnsi="Calibri Light" w:cs="Calibri Light"/>
          <w:sz w:val="22"/>
          <w:szCs w:val="22"/>
        </w:rPr>
        <w:t>anácsadó</w:t>
      </w:r>
      <w:r w:rsidR="0044304D" w:rsidRPr="005978FE">
        <w:rPr>
          <w:rFonts w:ascii="Calibri Light" w:hAnsi="Calibri Light" w:cs="Calibri Light"/>
          <w:sz w:val="22"/>
          <w:szCs w:val="22"/>
        </w:rPr>
        <w:t xml:space="preserve">val </w:t>
      </w:r>
      <w:r w:rsidRPr="005978FE">
        <w:rPr>
          <w:rFonts w:ascii="Calibri Light" w:hAnsi="Calibri Light" w:cs="Calibri Light"/>
          <w:sz w:val="22"/>
          <w:szCs w:val="22"/>
        </w:rPr>
        <w:t>.</w:t>
      </w:r>
      <w:proofErr w:type="gramEnd"/>
      <w:r w:rsidRPr="005978FE">
        <w:rPr>
          <w:rFonts w:ascii="Calibri Light" w:hAnsi="Calibri Light" w:cs="Calibri Light"/>
          <w:sz w:val="22"/>
          <w:szCs w:val="22"/>
        </w:rPr>
        <w:t xml:space="preserve">  </w:t>
      </w:r>
    </w:p>
    <w:p w14:paraId="0C5544CB" w14:textId="2533BDA9" w:rsidR="004A786C" w:rsidRPr="005978FE" w:rsidRDefault="004A786C" w:rsidP="005978FE">
      <w:pPr>
        <w:pStyle w:val="Listaszerbekezds"/>
        <w:numPr>
          <w:ilvl w:val="0"/>
          <w:numId w:val="15"/>
        </w:numPr>
        <w:spacing w:before="120" w:after="12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 KKV a kapott támogatáson felüli – 50%-os mértékű – önerős finanszírozást vállalja, a Zöld Finanszírozási Tanácsadó számláját kifizeti, s azt utólagos elszámolásra benyújtja a BÉT felé.</w:t>
      </w:r>
    </w:p>
    <w:p w14:paraId="6B287056" w14:textId="77777777" w:rsidR="00025CC2" w:rsidRPr="005978FE" w:rsidRDefault="00025CC2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67" w:name="_Toc495567449"/>
      <w:bookmarkStart w:id="68" w:name="_Toc97732586"/>
      <w:r w:rsidRPr="005978FE">
        <w:rPr>
          <w:rFonts w:ascii="Calibri Light" w:hAnsi="Calibri Light" w:cs="Calibri Light"/>
          <w:color w:val="auto"/>
          <w:sz w:val="24"/>
          <w:szCs w:val="24"/>
        </w:rPr>
        <w:t>A projektvégrehajtás időtartama</w:t>
      </w:r>
      <w:bookmarkEnd w:id="67"/>
      <w:bookmarkEnd w:id="68"/>
    </w:p>
    <w:p w14:paraId="096A8FB4" w14:textId="77777777" w:rsidR="00025CC2" w:rsidRPr="005978FE" w:rsidRDefault="00025CC2" w:rsidP="005978FE">
      <w:pPr>
        <w:pStyle w:val="Cmsor2"/>
        <w:numPr>
          <w:ilvl w:val="2"/>
          <w:numId w:val="14"/>
        </w:numPr>
        <w:spacing w:line="280" w:lineRule="atLeast"/>
        <w:jc w:val="both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69" w:name="_Toc428260676"/>
      <w:bookmarkStart w:id="70" w:name="_Toc445463723"/>
      <w:bookmarkStart w:id="71" w:name="_Toc495567450"/>
      <w:bookmarkStart w:id="72" w:name="_Toc495567452"/>
      <w:bookmarkStart w:id="73" w:name="_Toc97732587"/>
      <w:bookmarkEnd w:id="69"/>
      <w:bookmarkEnd w:id="70"/>
      <w:bookmarkEnd w:id="71"/>
      <w:r w:rsidRPr="005978FE">
        <w:rPr>
          <w:rFonts w:ascii="Calibri Light" w:hAnsi="Calibri Light" w:cs="Calibri Light"/>
          <w:b w:val="0"/>
          <w:color w:val="auto"/>
          <w:sz w:val="22"/>
          <w:szCs w:val="22"/>
        </w:rPr>
        <w:t>A projekt megkezdése</w:t>
      </w:r>
      <w:bookmarkEnd w:id="72"/>
      <w:bookmarkEnd w:id="73"/>
    </w:p>
    <w:p w14:paraId="76D720EE" w14:textId="77777777" w:rsidR="00180AC6" w:rsidRPr="005978FE" w:rsidRDefault="004D3E5D" w:rsidP="005978FE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Calibri Light" w:hAnsi="Calibri Light" w:cs="Calibri Light"/>
          <w:sz w:val="22"/>
          <w:szCs w:val="22"/>
        </w:rPr>
      </w:pPr>
      <w:bookmarkStart w:id="74" w:name="_Hlk497410550"/>
      <w:r w:rsidRPr="005978FE">
        <w:rPr>
          <w:rFonts w:ascii="Calibri Light" w:hAnsi="Calibri Light" w:cs="Calibri Light"/>
          <w:sz w:val="22"/>
          <w:szCs w:val="22"/>
        </w:rPr>
        <w:t>Abban az esetben ítélhető meg a 651/2014/EU bizottsági rendelet szerinti támogatás, ha a kedvezményezett még a projekt megkezdése előtt benyújtotta a 651/2014/EU bizottsági rendelet 6. cikk (2) bekezdésében meghatározott kötelező tartalmi elemeket tartalmazó támogatás iránti kérelmét</w:t>
      </w:r>
      <w:r w:rsidR="004A786C" w:rsidRPr="005978FE">
        <w:rPr>
          <w:rFonts w:ascii="Calibri Light" w:hAnsi="Calibri Light" w:cs="Calibri Light"/>
          <w:sz w:val="22"/>
          <w:szCs w:val="22"/>
        </w:rPr>
        <w:t xml:space="preserve"> (1. melléklet)</w:t>
      </w:r>
      <w:r w:rsidRPr="005978FE">
        <w:rPr>
          <w:rFonts w:ascii="Calibri Light" w:hAnsi="Calibri Light" w:cs="Calibri Light"/>
          <w:sz w:val="22"/>
          <w:szCs w:val="22"/>
        </w:rPr>
        <w:t>.</w:t>
      </w:r>
      <w:r w:rsidR="000458E1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D97160" w:rsidRPr="005978FE">
        <w:rPr>
          <w:rFonts w:ascii="Calibri Light" w:hAnsi="Calibri Light" w:cs="Calibri Light"/>
          <w:sz w:val="22"/>
          <w:szCs w:val="22"/>
        </w:rPr>
        <w:t>Támogatás a</w:t>
      </w:r>
      <w:r w:rsidR="008B3CAE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D97160" w:rsidRPr="005978FE">
        <w:rPr>
          <w:rFonts w:ascii="Calibri Light" w:hAnsi="Calibri Light" w:cs="Calibri Light"/>
          <w:sz w:val="22"/>
          <w:szCs w:val="22"/>
        </w:rPr>
        <w:t xml:space="preserve">kérelem benyújtását megelőzően megkezdett </w:t>
      </w:r>
      <w:r w:rsidR="008B3CAE" w:rsidRPr="005978FE">
        <w:rPr>
          <w:rFonts w:ascii="Calibri Light" w:hAnsi="Calibri Light" w:cs="Calibri Light"/>
          <w:sz w:val="22"/>
          <w:szCs w:val="22"/>
        </w:rPr>
        <w:t>pr</w:t>
      </w:r>
      <w:r w:rsidR="00D20A2B" w:rsidRPr="005978FE">
        <w:rPr>
          <w:rFonts w:ascii="Calibri Light" w:hAnsi="Calibri Light" w:cs="Calibri Light"/>
          <w:sz w:val="22"/>
          <w:szCs w:val="22"/>
        </w:rPr>
        <w:t>ojekthez</w:t>
      </w:r>
      <w:r w:rsidR="008B3CAE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D97160" w:rsidRPr="005978FE">
        <w:rPr>
          <w:rFonts w:ascii="Calibri Light" w:hAnsi="Calibri Light" w:cs="Calibri Light"/>
          <w:sz w:val="22"/>
          <w:szCs w:val="22"/>
        </w:rPr>
        <w:t xml:space="preserve">nem igényelhető. Amennyiben megállapítást nyer, hogy a </w:t>
      </w:r>
      <w:r w:rsidR="00F564D4" w:rsidRPr="005978FE">
        <w:rPr>
          <w:rFonts w:ascii="Calibri Light" w:hAnsi="Calibri Light" w:cs="Calibri Light"/>
          <w:sz w:val="22"/>
          <w:szCs w:val="22"/>
        </w:rPr>
        <w:t xml:space="preserve">projekt </w:t>
      </w:r>
      <w:r w:rsidR="00D97160" w:rsidRPr="005978FE">
        <w:rPr>
          <w:rFonts w:ascii="Calibri Light" w:hAnsi="Calibri Light" w:cs="Calibri Light"/>
          <w:sz w:val="22"/>
          <w:szCs w:val="22"/>
        </w:rPr>
        <w:t>megkezdésére a</w:t>
      </w:r>
      <w:r w:rsidR="008B3CAE" w:rsidRPr="005978FE">
        <w:rPr>
          <w:rFonts w:ascii="Calibri Light" w:hAnsi="Calibri Light" w:cs="Calibri Light"/>
          <w:sz w:val="22"/>
          <w:szCs w:val="22"/>
        </w:rPr>
        <w:t xml:space="preserve"> kérelem </w:t>
      </w:r>
      <w:r w:rsidR="00D97160" w:rsidRPr="005978FE">
        <w:rPr>
          <w:rFonts w:ascii="Calibri Light" w:hAnsi="Calibri Light" w:cs="Calibri Light"/>
          <w:sz w:val="22"/>
          <w:szCs w:val="22"/>
        </w:rPr>
        <w:t xml:space="preserve">benyújtását megelőzően sor került, </w:t>
      </w:r>
      <w:r w:rsidR="008B3CAE"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="00D97160" w:rsidRPr="005978FE">
        <w:rPr>
          <w:rFonts w:ascii="Calibri Light" w:hAnsi="Calibri Light" w:cs="Calibri Light"/>
          <w:sz w:val="22"/>
          <w:szCs w:val="22"/>
        </w:rPr>
        <w:t xml:space="preserve">kérelem elutasításra, illetve a </w:t>
      </w:r>
      <w:r w:rsidR="006604E1" w:rsidRPr="005978FE">
        <w:rPr>
          <w:rFonts w:ascii="Calibri Light" w:hAnsi="Calibri Light" w:cs="Calibri Light"/>
          <w:sz w:val="22"/>
          <w:szCs w:val="22"/>
        </w:rPr>
        <w:t xml:space="preserve">támogatás </w:t>
      </w:r>
      <w:r w:rsidR="00D97160" w:rsidRPr="005978FE">
        <w:rPr>
          <w:rFonts w:ascii="Calibri Light" w:hAnsi="Calibri Light" w:cs="Calibri Light"/>
          <w:sz w:val="22"/>
          <w:szCs w:val="22"/>
        </w:rPr>
        <w:t>visszavonásra kerül.</w:t>
      </w:r>
      <w:r w:rsidR="008C6AA2" w:rsidRPr="005978FE">
        <w:rPr>
          <w:rFonts w:ascii="Calibri Light" w:hAnsi="Calibri Light" w:cs="Calibri Light"/>
          <w:sz w:val="22"/>
          <w:szCs w:val="22"/>
        </w:rPr>
        <w:t xml:space="preserve"> </w:t>
      </w:r>
    </w:p>
    <w:p w14:paraId="581794A0" w14:textId="0AFF552C" w:rsidR="00D97160" w:rsidRPr="005978FE" w:rsidRDefault="00EC7FD5" w:rsidP="005978FE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978FE">
        <w:rPr>
          <w:rFonts w:ascii="Calibri Light" w:hAnsi="Calibri Light" w:cs="Calibri Light"/>
          <w:b/>
          <w:bCs/>
          <w:sz w:val="22"/>
          <w:szCs w:val="22"/>
        </w:rPr>
        <w:t xml:space="preserve">A projekt </w:t>
      </w:r>
      <w:r w:rsidR="00042A95" w:rsidRPr="005978FE">
        <w:rPr>
          <w:rFonts w:ascii="Calibri Light" w:hAnsi="Calibri Light" w:cs="Calibri Light"/>
          <w:b/>
          <w:bCs/>
          <w:sz w:val="22"/>
          <w:szCs w:val="22"/>
        </w:rPr>
        <w:t xml:space="preserve">kezdési </w:t>
      </w:r>
      <w:r w:rsidRPr="005978FE">
        <w:rPr>
          <w:rFonts w:ascii="Calibri Light" w:hAnsi="Calibri Light" w:cs="Calibri Light"/>
          <w:b/>
          <w:bCs/>
          <w:sz w:val="22"/>
          <w:szCs w:val="22"/>
        </w:rPr>
        <w:t>időpontj</w:t>
      </w:r>
      <w:r w:rsidR="00042A95" w:rsidRPr="005978FE">
        <w:rPr>
          <w:rFonts w:ascii="Calibri Light" w:hAnsi="Calibri Light" w:cs="Calibri Light"/>
          <w:b/>
          <w:bCs/>
          <w:sz w:val="22"/>
          <w:szCs w:val="22"/>
        </w:rPr>
        <w:t xml:space="preserve">a a támogatási kérelem benyújtásának időpontja. </w:t>
      </w:r>
    </w:p>
    <w:bookmarkEnd w:id="74"/>
    <w:p w14:paraId="1BADACB9" w14:textId="77777777" w:rsidR="00814E0C" w:rsidRPr="005978FE" w:rsidRDefault="00833EE0" w:rsidP="005978FE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</w:t>
      </w:r>
      <w:r w:rsidR="00DC1348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22657D" w:rsidRPr="005978FE">
        <w:rPr>
          <w:rFonts w:ascii="Calibri Light" w:hAnsi="Calibri Light" w:cs="Calibri Light"/>
          <w:sz w:val="22"/>
          <w:szCs w:val="22"/>
        </w:rPr>
        <w:t xml:space="preserve">projekt </w:t>
      </w:r>
      <w:r w:rsidRPr="005978FE">
        <w:rPr>
          <w:rFonts w:ascii="Calibri Light" w:hAnsi="Calibri Light" w:cs="Calibri Light"/>
          <w:sz w:val="22"/>
          <w:szCs w:val="22"/>
        </w:rPr>
        <w:t xml:space="preserve">megvalósítását a benyújtást követő napon a </w:t>
      </w:r>
      <w:r w:rsidR="00DC1348" w:rsidRPr="005978FE">
        <w:rPr>
          <w:rFonts w:ascii="Calibri Light" w:hAnsi="Calibri Light" w:cs="Calibri Light"/>
          <w:sz w:val="22"/>
          <w:szCs w:val="22"/>
        </w:rPr>
        <w:t xml:space="preserve">KKV </w:t>
      </w:r>
      <w:r w:rsidRPr="005978FE">
        <w:rPr>
          <w:rFonts w:ascii="Calibri Light" w:hAnsi="Calibri Light" w:cs="Calibri Light"/>
          <w:sz w:val="22"/>
          <w:szCs w:val="22"/>
        </w:rPr>
        <w:t>saját felelősségére megkezdheti, de a projekt megkezdése nincs befolyással a</w:t>
      </w:r>
      <w:r w:rsidR="00DC1348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sz w:val="22"/>
          <w:szCs w:val="22"/>
        </w:rPr>
        <w:t>kérelem értékelésére és nem jelent előnyt annak elbírálása s</w:t>
      </w:r>
      <w:r w:rsidR="006604E1" w:rsidRPr="005978FE">
        <w:rPr>
          <w:rFonts w:ascii="Calibri Light" w:hAnsi="Calibri Light" w:cs="Calibri Light"/>
          <w:sz w:val="22"/>
          <w:szCs w:val="22"/>
        </w:rPr>
        <w:t xml:space="preserve">orán, továbbá nem garantálja a támogatás </w:t>
      </w:r>
      <w:r w:rsidRPr="005978FE">
        <w:rPr>
          <w:rFonts w:ascii="Calibri Light" w:hAnsi="Calibri Light" w:cs="Calibri Light"/>
          <w:sz w:val="22"/>
          <w:szCs w:val="22"/>
        </w:rPr>
        <w:t>elnyerését.</w:t>
      </w:r>
    </w:p>
    <w:p w14:paraId="40CBCC85" w14:textId="77777777" w:rsidR="00814E0C" w:rsidRPr="005978FE" w:rsidRDefault="00814E0C" w:rsidP="005978FE">
      <w:pPr>
        <w:pStyle w:val="Cmsor2"/>
        <w:numPr>
          <w:ilvl w:val="2"/>
          <w:numId w:val="14"/>
        </w:numPr>
        <w:spacing w:line="280" w:lineRule="atLeast"/>
        <w:jc w:val="both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75" w:name="_Toc97211906"/>
      <w:bookmarkStart w:id="76" w:name="_Toc97732588"/>
      <w:bookmarkStart w:id="77" w:name="_Hlk500237068"/>
      <w:bookmarkEnd w:id="75"/>
      <w:r w:rsidRPr="005978FE">
        <w:rPr>
          <w:rFonts w:ascii="Calibri Light" w:hAnsi="Calibri Light" w:cs="Calibri Light"/>
          <w:b w:val="0"/>
          <w:color w:val="auto"/>
          <w:sz w:val="22"/>
          <w:szCs w:val="22"/>
        </w:rPr>
        <w:t>A projekt végrehajtására rendelkezésre álló időtartam</w:t>
      </w:r>
      <w:bookmarkEnd w:id="76"/>
      <w:r w:rsidRPr="005978FE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 </w:t>
      </w:r>
    </w:p>
    <w:bookmarkEnd w:id="77"/>
    <w:p w14:paraId="6571F3BD" w14:textId="30B551E2" w:rsidR="00814E0C" w:rsidRPr="005978FE" w:rsidRDefault="000E6960" w:rsidP="005978FE">
      <w:pPr>
        <w:spacing w:before="60" w:after="120" w:line="280" w:lineRule="atLeast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A </w:t>
      </w:r>
      <w:r w:rsidR="0022657D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projekt</w:t>
      </w:r>
      <w:r w:rsidR="005F45EA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 </w:t>
      </w: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fizikai befejezésére </w:t>
      </w:r>
      <w:r w:rsidR="0072564E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(azaz a tanácsadási szolgáltatások igénybevételére) </w:t>
      </w: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nem lehet későbbi időpont, mint </w:t>
      </w:r>
      <w:r w:rsidR="00CE4B23" w:rsidRPr="005978FE">
        <w:rPr>
          <w:rFonts w:ascii="Calibri Light" w:hAnsi="Calibri Light" w:cs="Calibri Light"/>
          <w:b/>
          <w:bCs/>
          <w:color w:val="auto"/>
          <w:sz w:val="22"/>
          <w:szCs w:val="22"/>
          <w:lang w:eastAsia="hu-HU"/>
        </w:rPr>
        <w:t>2022. december 31.</w:t>
      </w:r>
      <w:r w:rsidRPr="005978FE">
        <w:rPr>
          <w:rFonts w:ascii="Calibri Light" w:hAnsi="Calibri Light" w:cs="Calibri Light"/>
          <w:b/>
          <w:bCs/>
          <w:color w:val="auto"/>
          <w:sz w:val="22"/>
          <w:szCs w:val="22"/>
          <w:lang w:eastAsia="hu-HU"/>
        </w:rPr>
        <w:t xml:space="preserve"> </w:t>
      </w:r>
    </w:p>
    <w:p w14:paraId="5FA0894D" w14:textId="77777777" w:rsidR="000E6960" w:rsidRPr="005978FE" w:rsidRDefault="000E6960" w:rsidP="005978FE">
      <w:pPr>
        <w:spacing w:before="120" w:after="12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="00494FA1" w:rsidRPr="005978FE">
        <w:rPr>
          <w:rFonts w:ascii="Calibri Light" w:hAnsi="Calibri Light" w:cs="Calibri Light"/>
          <w:sz w:val="22"/>
          <w:szCs w:val="22"/>
        </w:rPr>
        <w:t xml:space="preserve">projekt </w:t>
      </w:r>
      <w:r w:rsidRPr="005978FE">
        <w:rPr>
          <w:rFonts w:ascii="Calibri Light" w:hAnsi="Calibri Light" w:cs="Calibri Light"/>
          <w:sz w:val="22"/>
          <w:szCs w:val="22"/>
        </w:rPr>
        <w:t xml:space="preserve">fizikailag befejezett, amennyiben a </w:t>
      </w:r>
      <w:r w:rsidR="00494FA1" w:rsidRPr="005978FE">
        <w:rPr>
          <w:rFonts w:ascii="Calibri Light" w:hAnsi="Calibri Light" w:cs="Calibri Light"/>
          <w:sz w:val="22"/>
          <w:szCs w:val="22"/>
        </w:rPr>
        <w:t xml:space="preserve">projekt </w:t>
      </w:r>
      <w:r w:rsidRPr="005978FE">
        <w:rPr>
          <w:rFonts w:ascii="Calibri Light" w:hAnsi="Calibri Light" w:cs="Calibri Light"/>
          <w:sz w:val="22"/>
          <w:szCs w:val="22"/>
        </w:rPr>
        <w:t xml:space="preserve">keretében támogatott valamennyi tevékenység a Felhívásban meghatározott feltételek mellett teljesült. A </w:t>
      </w:r>
      <w:r w:rsidR="00494FA1" w:rsidRPr="005978FE">
        <w:rPr>
          <w:rFonts w:ascii="Calibri Light" w:hAnsi="Calibri Light" w:cs="Calibri Light"/>
          <w:sz w:val="22"/>
          <w:szCs w:val="22"/>
        </w:rPr>
        <w:t xml:space="preserve">projekt </w:t>
      </w:r>
      <w:r w:rsidRPr="005978FE">
        <w:rPr>
          <w:rFonts w:ascii="Calibri Light" w:hAnsi="Calibri Light" w:cs="Calibri Light"/>
          <w:sz w:val="22"/>
          <w:szCs w:val="22"/>
        </w:rPr>
        <w:t xml:space="preserve">fizikai befejezés napjának az utolsó támogatott tevékenység fizikai teljesítésének a napja minősül. </w:t>
      </w:r>
    </w:p>
    <w:p w14:paraId="2CC0418A" w14:textId="51621337" w:rsidR="00814E0C" w:rsidRPr="005978FE" w:rsidRDefault="00814E0C" w:rsidP="005978FE">
      <w:pPr>
        <w:spacing w:before="60" w:after="120" w:line="280" w:lineRule="atLeast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A támogatást igénylő projekttel kapcsolatos pénzügyi elszámolás (záró kifizetési igénylés) benyújtásának végső határideje a projekt fizikai befejezését követő </w:t>
      </w:r>
      <w:r w:rsidR="001C5689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20</w:t>
      </w:r>
      <w:r w:rsidR="00C35C3D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. munkanap</w:t>
      </w: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. </w:t>
      </w:r>
      <w:bookmarkStart w:id="78" w:name="_Toc405190851"/>
    </w:p>
    <w:bookmarkEnd w:id="78"/>
    <w:p w14:paraId="669F1A8E" w14:textId="77777777" w:rsidR="00814E0C" w:rsidRPr="005978FE" w:rsidRDefault="00814E0C" w:rsidP="005978FE">
      <w:pPr>
        <w:pStyle w:val="xl82"/>
        <w:pBdr>
          <w:bottom w:val="none" w:sz="0" w:space="0" w:color="auto"/>
        </w:pBdr>
        <w:spacing w:before="0" w:beforeAutospacing="0" w:after="0" w:afterAutospacing="0" w:line="280" w:lineRule="atLeast"/>
        <w:jc w:val="both"/>
        <w:rPr>
          <w:rFonts w:ascii="Calibri Light" w:hAnsi="Calibri Light" w:cs="Calibri Light"/>
          <w:b w:val="0"/>
          <w:bCs w:val="0"/>
          <w:color w:val="000000"/>
          <w:sz w:val="22"/>
          <w:szCs w:val="22"/>
          <w:lang w:eastAsia="en-US"/>
        </w:rPr>
      </w:pPr>
      <w:r w:rsidRPr="005978FE">
        <w:rPr>
          <w:rFonts w:ascii="Calibri Light" w:hAnsi="Calibri Light" w:cs="Calibri Light"/>
          <w:b w:val="0"/>
          <w:bCs w:val="0"/>
          <w:color w:val="000000"/>
          <w:sz w:val="22"/>
          <w:szCs w:val="22"/>
          <w:lang w:eastAsia="en-US"/>
        </w:rPr>
        <w:lastRenderedPageBreak/>
        <w:t>A projekt pénzügyi befejezésének minősül, ha a projekt fizikai befejezése megtörtént, valamint a projektmegvalósítás során keletkezett elszámoló bizonylatok</w:t>
      </w:r>
      <w:r w:rsidR="00A97D8B" w:rsidRPr="005978FE">
        <w:rPr>
          <w:rFonts w:ascii="Calibri Light" w:hAnsi="Calibri Light" w:cs="Calibri Light"/>
          <w:b w:val="0"/>
          <w:bCs w:val="0"/>
          <w:color w:val="000000"/>
          <w:sz w:val="22"/>
          <w:szCs w:val="22"/>
          <w:lang w:eastAsia="en-US"/>
        </w:rPr>
        <w:t>at</w:t>
      </w:r>
      <w:r w:rsidRPr="005978FE">
        <w:rPr>
          <w:rFonts w:ascii="Calibri Light" w:hAnsi="Calibri Light" w:cs="Calibri Light"/>
          <w:b w:val="0"/>
          <w:bCs w:val="0"/>
          <w:color w:val="000000"/>
          <w:sz w:val="22"/>
          <w:szCs w:val="22"/>
          <w:lang w:eastAsia="en-US"/>
        </w:rPr>
        <w:t xml:space="preserve"> kiegyenlít</w:t>
      </w:r>
      <w:r w:rsidR="00A97D8B" w:rsidRPr="005978FE">
        <w:rPr>
          <w:rFonts w:ascii="Calibri Light" w:hAnsi="Calibri Light" w:cs="Calibri Light"/>
          <w:b w:val="0"/>
          <w:bCs w:val="0"/>
          <w:color w:val="000000"/>
          <w:sz w:val="22"/>
          <w:szCs w:val="22"/>
          <w:lang w:eastAsia="en-US"/>
        </w:rPr>
        <w:t>ették</w:t>
      </w:r>
      <w:r w:rsidRPr="005978FE">
        <w:rPr>
          <w:rFonts w:ascii="Calibri Light" w:hAnsi="Calibri Light" w:cs="Calibri Light"/>
          <w:b w:val="0"/>
          <w:bCs w:val="0"/>
          <w:color w:val="000000"/>
          <w:sz w:val="22"/>
          <w:szCs w:val="22"/>
          <w:lang w:eastAsia="en-US"/>
        </w:rPr>
        <w:t xml:space="preserve">. A projekt pénzügyi befejezésének dátuma a projekt megvalósítási ideje alatt felmerült, a </w:t>
      </w:r>
      <w:r w:rsidR="00591615" w:rsidRPr="005978FE">
        <w:rPr>
          <w:rFonts w:ascii="Calibri Light" w:hAnsi="Calibri Light" w:cs="Calibri Light"/>
          <w:b w:val="0"/>
          <w:bCs w:val="0"/>
          <w:color w:val="000000"/>
          <w:sz w:val="22"/>
          <w:szCs w:val="22"/>
          <w:lang w:eastAsia="en-US"/>
        </w:rPr>
        <w:t xml:space="preserve">KKV </w:t>
      </w:r>
      <w:r w:rsidRPr="005978FE">
        <w:rPr>
          <w:rFonts w:ascii="Calibri Light" w:hAnsi="Calibri Light" w:cs="Calibri Light"/>
          <w:b w:val="0"/>
          <w:bCs w:val="0"/>
          <w:color w:val="000000"/>
          <w:sz w:val="22"/>
          <w:szCs w:val="22"/>
          <w:lang w:eastAsia="en-US"/>
        </w:rPr>
        <w:t>által megfelelően elszámolt költségek közül a legkésőbbi kiegyenlítés dátuma.</w:t>
      </w:r>
      <w:r w:rsidR="005F45EA" w:rsidRPr="005978FE">
        <w:rPr>
          <w:rFonts w:ascii="Calibri Light" w:hAnsi="Calibri Light" w:cs="Calibri Light"/>
          <w:b w:val="0"/>
          <w:bCs w:val="0"/>
          <w:color w:val="000000"/>
          <w:sz w:val="22"/>
          <w:szCs w:val="22"/>
          <w:lang w:eastAsia="en-US"/>
        </w:rPr>
        <w:t xml:space="preserve"> Az alátámasztó dokumentumokra vonatkozó leírást a Működési Kézikönyv 4. fejezete tartalmazza. </w:t>
      </w:r>
    </w:p>
    <w:p w14:paraId="00CAA81C" w14:textId="77777777" w:rsidR="00814E0C" w:rsidRPr="005978FE" w:rsidRDefault="00814E0C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79" w:name="_Toc97732589"/>
      <w:r w:rsidRPr="005978FE">
        <w:rPr>
          <w:rFonts w:ascii="Calibri Light" w:hAnsi="Calibri Light" w:cs="Calibri Light"/>
          <w:color w:val="auto"/>
          <w:sz w:val="24"/>
          <w:szCs w:val="24"/>
        </w:rPr>
        <w:t>Projektekkel kapcsolatos egyéb elvárások</w:t>
      </w:r>
      <w:bookmarkEnd w:id="79"/>
    </w:p>
    <w:p w14:paraId="799FEA93" w14:textId="77777777" w:rsidR="00814E0C" w:rsidRPr="005978FE" w:rsidRDefault="00814E0C" w:rsidP="005978FE">
      <w:pPr>
        <w:pStyle w:val="Cmsor2"/>
        <w:numPr>
          <w:ilvl w:val="2"/>
          <w:numId w:val="14"/>
        </w:numPr>
        <w:spacing w:line="280" w:lineRule="atLeast"/>
        <w:jc w:val="both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80" w:name="_Toc97732590"/>
      <w:r w:rsidRPr="005978FE">
        <w:rPr>
          <w:rFonts w:ascii="Calibri Light" w:hAnsi="Calibri Light" w:cs="Calibri Light"/>
          <w:b w:val="0"/>
          <w:color w:val="auto"/>
          <w:sz w:val="22"/>
          <w:szCs w:val="22"/>
        </w:rPr>
        <w:t>A projekt területi korlátozása</w:t>
      </w:r>
      <w:bookmarkEnd w:id="80"/>
    </w:p>
    <w:p w14:paraId="06F6F049" w14:textId="391EB29A" w:rsidR="000E6960" w:rsidRPr="005978FE" w:rsidRDefault="000E6960" w:rsidP="005978FE">
      <w:pPr>
        <w:spacing w:before="200" w:after="12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Olyan vállalkozások támogathatók, amelyek székhelye, telephelye vagy </w:t>
      </w:r>
      <w:proofErr w:type="spellStart"/>
      <w:r w:rsidRPr="005978FE">
        <w:rPr>
          <w:rFonts w:ascii="Calibri Light" w:hAnsi="Calibri Light" w:cs="Calibri Light"/>
          <w:sz w:val="22"/>
          <w:szCs w:val="22"/>
        </w:rPr>
        <w:t>fióktelepe</w:t>
      </w:r>
      <w:proofErr w:type="spellEnd"/>
      <w:r w:rsidRPr="005978FE">
        <w:rPr>
          <w:rFonts w:ascii="Calibri Light" w:hAnsi="Calibri Light" w:cs="Calibri Light"/>
          <w:sz w:val="22"/>
          <w:szCs w:val="22"/>
        </w:rPr>
        <w:t xml:space="preserve"> a kevésbé fejlett régiókban</w:t>
      </w:r>
      <w:r w:rsidR="00CE4B23" w:rsidRPr="005978FE">
        <w:rPr>
          <w:rFonts w:ascii="Calibri Light" w:hAnsi="Calibri Light" w:cs="Calibri Light"/>
          <w:sz w:val="22"/>
          <w:szCs w:val="22"/>
        </w:rPr>
        <w:t xml:space="preserve"> (kivéve Pest megye)</w:t>
      </w:r>
      <w:r w:rsidRPr="005978FE">
        <w:rPr>
          <w:rFonts w:ascii="Calibri Light" w:hAnsi="Calibri Light" w:cs="Calibri Light"/>
          <w:sz w:val="22"/>
          <w:szCs w:val="22"/>
        </w:rPr>
        <w:t xml:space="preserve"> található, és vállalják, hogy tevékenységüket a megvalósítási időszak végéig a kevésbé fejlett régiókban fogják végezni</w:t>
      </w:r>
      <w:r w:rsidR="00E36291" w:rsidRPr="005978FE">
        <w:rPr>
          <w:rFonts w:ascii="Calibri Light" w:hAnsi="Calibri Light" w:cs="Calibri Light"/>
          <w:sz w:val="22"/>
          <w:szCs w:val="22"/>
        </w:rPr>
        <w:t xml:space="preserve">, valamint rendelkeznek legalább 1 fő foglalkoztatottal a megvalósulási helyszínen. </w:t>
      </w:r>
    </w:p>
    <w:p w14:paraId="4A6CC84E" w14:textId="2D9A728C" w:rsidR="00B75D46" w:rsidRPr="005978FE" w:rsidRDefault="000E6960" w:rsidP="005978FE">
      <w:pPr>
        <w:spacing w:before="200" w:after="12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="00246E27" w:rsidRPr="005978FE">
        <w:rPr>
          <w:rFonts w:ascii="Calibri Light" w:hAnsi="Calibri Light" w:cs="Calibri Light"/>
          <w:sz w:val="22"/>
          <w:szCs w:val="22"/>
        </w:rPr>
        <w:t xml:space="preserve">projekt </w:t>
      </w:r>
      <w:r w:rsidRPr="005978FE">
        <w:rPr>
          <w:rFonts w:ascii="Calibri Light" w:hAnsi="Calibri Light" w:cs="Calibri Light"/>
          <w:sz w:val="22"/>
          <w:szCs w:val="22"/>
        </w:rPr>
        <w:t xml:space="preserve">megvalósulásának helyszíne a vállalkozás bejegyzett magyarországi székhelye, telephelye vagy </w:t>
      </w:r>
      <w:proofErr w:type="spellStart"/>
      <w:r w:rsidRPr="005978FE">
        <w:rPr>
          <w:rFonts w:ascii="Calibri Light" w:hAnsi="Calibri Light" w:cs="Calibri Light"/>
          <w:sz w:val="22"/>
          <w:szCs w:val="22"/>
        </w:rPr>
        <w:t>fióktelepe</w:t>
      </w:r>
      <w:proofErr w:type="spellEnd"/>
      <w:r w:rsidRPr="005978FE">
        <w:rPr>
          <w:rFonts w:ascii="Calibri Light" w:hAnsi="Calibri Light" w:cs="Calibri Light"/>
          <w:sz w:val="22"/>
          <w:szCs w:val="22"/>
        </w:rPr>
        <w:t xml:space="preserve"> lehet. A megvalósulási helyszínnek a kérelem benyújtásáig kell bejegyzésre kerülnie, a támogatási kérelem benyújtásának időpontjában per- és igénymentesnek kell lennie, (kivéve, ha a vállalkozás az igény jogosultja) továbbá alkalmasnak kell lennie a projekt megvalósítására. </w:t>
      </w:r>
    </w:p>
    <w:p w14:paraId="0232FF34" w14:textId="77777777" w:rsidR="00CE4B23" w:rsidRPr="005978FE" w:rsidRDefault="00CE4B23" w:rsidP="005978FE">
      <w:pPr>
        <w:spacing w:before="200" w:after="120" w:line="28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1122BC26" w14:textId="77777777" w:rsidR="00675C8F" w:rsidRPr="005978FE" w:rsidRDefault="00814E0C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81" w:name="_Toc405190858"/>
      <w:bookmarkStart w:id="82" w:name="_Toc97732591"/>
      <w:r w:rsidRPr="005978FE">
        <w:rPr>
          <w:rFonts w:ascii="Calibri Light" w:hAnsi="Calibri Light" w:cs="Calibri Light"/>
          <w:color w:val="auto"/>
          <w:sz w:val="24"/>
          <w:szCs w:val="24"/>
        </w:rPr>
        <w:t>Fenntartási kötelezettség</w:t>
      </w:r>
      <w:bookmarkEnd w:id="81"/>
      <w:bookmarkEnd w:id="82"/>
      <w:r w:rsidRPr="005978FE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</w:p>
    <w:p w14:paraId="7C98B7F2" w14:textId="77777777" w:rsidR="000E6960" w:rsidRPr="005978FE" w:rsidRDefault="000E6960" w:rsidP="005978FE">
      <w:pPr>
        <w:autoSpaceDE w:val="0"/>
        <w:autoSpaceDN w:val="0"/>
        <w:adjustRightInd w:val="0"/>
        <w:spacing w:after="12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megvalósuló projektek kapcsán a projektek </w:t>
      </w:r>
      <w:proofErr w:type="spellStart"/>
      <w:r w:rsidRPr="005978FE">
        <w:rPr>
          <w:rFonts w:ascii="Calibri Light" w:hAnsi="Calibri Light" w:cs="Calibri Light"/>
          <w:sz w:val="22"/>
          <w:szCs w:val="22"/>
        </w:rPr>
        <w:t>lezárultát</w:t>
      </w:r>
      <w:proofErr w:type="spellEnd"/>
      <w:r w:rsidRPr="005978FE">
        <w:rPr>
          <w:rFonts w:ascii="Calibri Light" w:hAnsi="Calibri Light" w:cs="Calibri Light"/>
          <w:sz w:val="22"/>
          <w:szCs w:val="22"/>
        </w:rPr>
        <w:t xml:space="preserve"> követően fenntartási kötelezettség nem áll fent.</w:t>
      </w:r>
    </w:p>
    <w:p w14:paraId="09D5BD52" w14:textId="77777777" w:rsidR="000E6960" w:rsidRPr="005978FE" w:rsidRDefault="000E6960" w:rsidP="005978FE">
      <w:pPr>
        <w:autoSpaceDE w:val="0"/>
        <w:autoSpaceDN w:val="0"/>
        <w:adjustRightInd w:val="0"/>
        <w:spacing w:after="12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KKV-k megvalósítási időszakát követően fennálló kötelezettségek a következők: </w:t>
      </w:r>
    </w:p>
    <w:p w14:paraId="67CCB6BF" w14:textId="77777777" w:rsidR="000E6960" w:rsidRPr="005978FE" w:rsidRDefault="000E6960" w:rsidP="005978FE">
      <w:pPr>
        <w:autoSpaceDE w:val="0"/>
        <w:autoSpaceDN w:val="0"/>
        <w:adjustRightInd w:val="0"/>
        <w:spacing w:after="12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a) Ellenőrzéstűrési kötelezettség: BÉT, IH, KEHI, ÁSZ, EUTAF, OLAF, Európai Számvevőszék, Európai Bizottság, Magyar Államkincstár és minden egyéb jogszabályban, vagy egyéb megbízásban, szerződésben feljogosított ellenőrző szervezet </w:t>
      </w:r>
      <w:r w:rsidR="001B6E06" w:rsidRPr="005978FE">
        <w:rPr>
          <w:rFonts w:ascii="Calibri Light" w:hAnsi="Calibri Light" w:cs="Calibri Light"/>
          <w:sz w:val="22"/>
          <w:szCs w:val="22"/>
        </w:rPr>
        <w:t xml:space="preserve">által végzett </w:t>
      </w:r>
      <w:r w:rsidRPr="005978FE">
        <w:rPr>
          <w:rFonts w:ascii="Calibri Light" w:hAnsi="Calibri Light" w:cs="Calibri Light"/>
          <w:sz w:val="22"/>
          <w:szCs w:val="22"/>
        </w:rPr>
        <w:t>ellenőrzés(</w:t>
      </w:r>
      <w:proofErr w:type="spellStart"/>
      <w:r w:rsidRPr="005978FE">
        <w:rPr>
          <w:rFonts w:ascii="Calibri Light" w:hAnsi="Calibri Light" w:cs="Calibri Light"/>
          <w:sz w:val="22"/>
          <w:szCs w:val="22"/>
        </w:rPr>
        <w:t>ek</w:t>
      </w:r>
      <w:proofErr w:type="spellEnd"/>
      <w:r w:rsidRPr="005978FE">
        <w:rPr>
          <w:rFonts w:ascii="Calibri Light" w:hAnsi="Calibri Light" w:cs="Calibri Light"/>
          <w:sz w:val="22"/>
          <w:szCs w:val="22"/>
        </w:rPr>
        <w:t xml:space="preserve">) tudomásul vételének és az abban való közreműködésnek a kötelezettsége, </w:t>
      </w:r>
    </w:p>
    <w:p w14:paraId="338BB3ED" w14:textId="3BA6AECA" w:rsidR="00814E0C" w:rsidRPr="005978FE" w:rsidRDefault="000E6960" w:rsidP="005978FE">
      <w:pPr>
        <w:autoSpaceDE w:val="0"/>
        <w:autoSpaceDN w:val="0"/>
        <w:adjustRightInd w:val="0"/>
        <w:spacing w:after="12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b) Dokumentumok megőrzési kötelezettsége</w:t>
      </w:r>
      <w:r w:rsidR="007E180D" w:rsidRPr="005978FE">
        <w:rPr>
          <w:rFonts w:ascii="Calibri Light" w:hAnsi="Calibri Light" w:cs="Calibri Light"/>
          <w:sz w:val="22"/>
          <w:szCs w:val="22"/>
        </w:rPr>
        <w:t>:</w:t>
      </w:r>
      <w:r w:rsidR="003C698B" w:rsidRPr="005978FE">
        <w:t xml:space="preserve"> </w:t>
      </w:r>
      <w:r w:rsidR="003C698B" w:rsidRPr="005978FE">
        <w:rPr>
          <w:rFonts w:ascii="Calibri Light" w:hAnsi="Calibri Light" w:cs="Calibri Light"/>
          <w:sz w:val="22"/>
          <w:szCs w:val="22"/>
        </w:rPr>
        <w:t xml:space="preserve">a projekt zárását követően 10 évig, </w:t>
      </w:r>
      <w:r w:rsidRPr="005978FE">
        <w:rPr>
          <w:rFonts w:ascii="Calibri Light" w:hAnsi="Calibri Light" w:cs="Calibri Light"/>
          <w:sz w:val="22"/>
          <w:szCs w:val="22"/>
        </w:rPr>
        <w:t xml:space="preserve">legalább 2027. december 31-ig. </w:t>
      </w:r>
    </w:p>
    <w:p w14:paraId="11824C37" w14:textId="77777777" w:rsidR="005F5F8B" w:rsidRPr="005978FE" w:rsidRDefault="00814E0C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83" w:name="_Toc428259232"/>
      <w:bookmarkStart w:id="84" w:name="_Toc428259604"/>
      <w:bookmarkStart w:id="85" w:name="_Toc428260519"/>
      <w:bookmarkStart w:id="86" w:name="_Toc428260605"/>
      <w:bookmarkStart w:id="87" w:name="_Toc428260685"/>
      <w:bookmarkStart w:id="88" w:name="_Toc435707143"/>
      <w:bookmarkStart w:id="89" w:name="_Toc436386565"/>
      <w:bookmarkStart w:id="90" w:name="_Toc445463732"/>
      <w:bookmarkStart w:id="91" w:name="_Toc495560027"/>
      <w:bookmarkStart w:id="92" w:name="_Toc495560087"/>
      <w:bookmarkStart w:id="93" w:name="_Toc495567222"/>
      <w:bookmarkStart w:id="94" w:name="_Toc495567284"/>
      <w:bookmarkStart w:id="95" w:name="_Toc495567345"/>
      <w:bookmarkStart w:id="96" w:name="_Toc495567402"/>
      <w:bookmarkStart w:id="97" w:name="_Toc495567458"/>
      <w:bookmarkStart w:id="98" w:name="_Toc495567515"/>
      <w:bookmarkStart w:id="99" w:name="_Toc495567571"/>
      <w:bookmarkStart w:id="100" w:name="_Toc497414418"/>
      <w:bookmarkStart w:id="101" w:name="_Toc405190860"/>
      <w:bookmarkStart w:id="102" w:name="_Toc9773259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5978FE">
        <w:rPr>
          <w:rFonts w:ascii="Calibri Light" w:hAnsi="Calibri Light" w:cs="Calibri Light"/>
          <w:color w:val="auto"/>
          <w:sz w:val="24"/>
          <w:szCs w:val="24"/>
        </w:rPr>
        <w:t>Önerő</w:t>
      </w:r>
      <w:bookmarkEnd w:id="101"/>
      <w:bookmarkEnd w:id="102"/>
    </w:p>
    <w:p w14:paraId="4EB28789" w14:textId="35E50EF0" w:rsidR="005F5F8B" w:rsidRPr="005978FE" w:rsidRDefault="005F5F8B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 támogatást igénylőnek legalább a projekt összköltségének az igényelt támogatási összeggel csökkentett részét kitevő</w:t>
      </w:r>
      <w:r w:rsidR="001B5BBD" w:rsidRPr="005978FE">
        <w:rPr>
          <w:rFonts w:ascii="Calibri Light" w:hAnsi="Calibri Light" w:cs="Calibri Light"/>
          <w:sz w:val="22"/>
          <w:szCs w:val="22"/>
        </w:rPr>
        <w:t xml:space="preserve">, azaz 50% </w:t>
      </w:r>
      <w:r w:rsidRPr="005978FE">
        <w:rPr>
          <w:rFonts w:ascii="Calibri Light" w:hAnsi="Calibri Light" w:cs="Calibri Light"/>
          <w:sz w:val="22"/>
          <w:szCs w:val="22"/>
        </w:rPr>
        <w:t xml:space="preserve">önerővel kell rendelkeznie. </w:t>
      </w:r>
    </w:p>
    <w:p w14:paraId="32067D65" w14:textId="5376D22B" w:rsidR="005F5F8B" w:rsidRPr="005978FE" w:rsidRDefault="005F5F8B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Saját forrásnak a kedvezményezett által a projekthez igénybe</w:t>
      </w:r>
      <w:r w:rsidR="00582C6E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sz w:val="22"/>
          <w:szCs w:val="22"/>
        </w:rPr>
        <w:t>vett állami támogatást, valamint az Európai Unió intézményei, ügynökségei, közös vállalkozásai vagy más szervei által központilag kezelt, a tagállam ellenőrzése alá sem közvetlenül, sem közvetve nem tartozó uniós finanszírozást nem tartalmazó forrás minősül.</w:t>
      </w:r>
      <w:r w:rsidR="001B5BBD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sz w:val="22"/>
          <w:szCs w:val="22"/>
        </w:rPr>
        <w:t>A támogatási kérelem benyújtásakor a támogatást igénylőnek nyilatkoznia kell a</w:t>
      </w:r>
      <w:r w:rsidR="00127E22" w:rsidRPr="005978FE">
        <w:rPr>
          <w:rFonts w:ascii="Calibri Light" w:hAnsi="Calibri Light" w:cs="Calibri Light"/>
          <w:sz w:val="22"/>
          <w:szCs w:val="22"/>
        </w:rPr>
        <w:t xml:space="preserve"> teljes</w:t>
      </w:r>
      <w:r w:rsidRPr="005978FE">
        <w:rPr>
          <w:rFonts w:ascii="Calibri Light" w:hAnsi="Calibri Light" w:cs="Calibri Light"/>
          <w:sz w:val="22"/>
          <w:szCs w:val="22"/>
        </w:rPr>
        <w:t xml:space="preserve"> önerő rendelkezésre állásáról.</w:t>
      </w:r>
    </w:p>
    <w:p w14:paraId="3E055160" w14:textId="77777777" w:rsidR="005F5F8B" w:rsidRPr="005978FE" w:rsidRDefault="005F5F8B" w:rsidP="005978FE">
      <w:pPr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támogatást igénylőnek a projekt nem elszámolható költségeit </w:t>
      </w:r>
      <w:r w:rsidR="00B65DCE" w:rsidRPr="005978FE">
        <w:rPr>
          <w:rFonts w:ascii="Calibri Light" w:hAnsi="Calibri Light" w:cs="Calibri Light"/>
          <w:sz w:val="22"/>
          <w:szCs w:val="22"/>
        </w:rPr>
        <w:t xml:space="preserve">is </w:t>
      </w:r>
      <w:r w:rsidRPr="005978FE">
        <w:rPr>
          <w:rFonts w:ascii="Calibri Light" w:hAnsi="Calibri Light" w:cs="Calibri Light"/>
          <w:sz w:val="22"/>
          <w:szCs w:val="22"/>
        </w:rPr>
        <w:t>önerőből szükséges fedeznie.</w:t>
      </w:r>
    </w:p>
    <w:p w14:paraId="6D0FA6DD" w14:textId="77777777" w:rsidR="00814E0C" w:rsidRPr="005978FE" w:rsidRDefault="00814E0C" w:rsidP="005978FE">
      <w:pPr>
        <w:pStyle w:val="Cmsor11"/>
        <w:numPr>
          <w:ilvl w:val="0"/>
          <w:numId w:val="14"/>
        </w:numPr>
        <w:spacing w:before="120"/>
        <w:ind w:left="357" w:hanging="357"/>
        <w:jc w:val="both"/>
        <w:rPr>
          <w:rFonts w:ascii="Calibri Light" w:hAnsi="Calibri Light" w:cs="Calibri Light"/>
          <w:b/>
          <w:sz w:val="26"/>
          <w:szCs w:val="26"/>
        </w:rPr>
      </w:pPr>
      <w:bookmarkStart w:id="103" w:name="_Toc405190840"/>
      <w:bookmarkStart w:id="104" w:name="_Toc97732593"/>
      <w:r w:rsidRPr="005978FE">
        <w:rPr>
          <w:rFonts w:ascii="Calibri Light" w:hAnsi="Calibri Light" w:cs="Calibri Light"/>
          <w:b/>
          <w:sz w:val="26"/>
          <w:szCs w:val="26"/>
        </w:rPr>
        <w:t>A támogatási kérelmek benyújtásának feltételei</w:t>
      </w:r>
      <w:bookmarkEnd w:id="103"/>
      <w:bookmarkEnd w:id="104"/>
    </w:p>
    <w:p w14:paraId="0C816812" w14:textId="77777777" w:rsidR="00814E0C" w:rsidRPr="005978FE" w:rsidRDefault="00814E0C" w:rsidP="005978FE">
      <w:pPr>
        <w:pStyle w:val="Norml1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Amennyiben jelentkezni kíván a </w:t>
      </w:r>
      <w:r w:rsidR="00D014A2" w:rsidRPr="005978FE">
        <w:rPr>
          <w:rFonts w:ascii="Calibri Light" w:hAnsi="Calibri Light" w:cs="Calibri Light"/>
          <w:sz w:val="22"/>
          <w:szCs w:val="22"/>
        </w:rPr>
        <w:t>Felhívás</w:t>
      </w:r>
      <w:r w:rsidRPr="005978FE">
        <w:rPr>
          <w:rFonts w:ascii="Calibri Light" w:hAnsi="Calibri Light" w:cs="Calibri Light"/>
          <w:sz w:val="22"/>
          <w:szCs w:val="22"/>
        </w:rPr>
        <w:t xml:space="preserve">ra, kérjük a következő </w:t>
      </w:r>
      <w:r w:rsidR="003662D8" w:rsidRPr="005978FE">
        <w:rPr>
          <w:rFonts w:ascii="Calibri Light" w:hAnsi="Calibri Light" w:cs="Calibri Light"/>
          <w:sz w:val="22"/>
          <w:szCs w:val="22"/>
        </w:rPr>
        <w:t>információkat vegye figyelembe.</w:t>
      </w:r>
    </w:p>
    <w:p w14:paraId="5B8230B6" w14:textId="77777777" w:rsidR="003662D8" w:rsidRPr="005978FE" w:rsidRDefault="00814E0C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105" w:name="_Toc435707151"/>
      <w:bookmarkStart w:id="106" w:name="_Toc436386573"/>
      <w:bookmarkStart w:id="107" w:name="_Toc445463740"/>
      <w:bookmarkStart w:id="108" w:name="_Toc495560035"/>
      <w:bookmarkStart w:id="109" w:name="_Toc495560095"/>
      <w:bookmarkStart w:id="110" w:name="_Toc495567230"/>
      <w:bookmarkStart w:id="111" w:name="_Toc495567292"/>
      <w:bookmarkStart w:id="112" w:name="_Toc495567353"/>
      <w:bookmarkStart w:id="113" w:name="_Toc495567410"/>
      <w:bookmarkStart w:id="114" w:name="_Toc495567466"/>
      <w:bookmarkStart w:id="115" w:name="_Toc495567523"/>
      <w:bookmarkStart w:id="116" w:name="_Toc495567579"/>
      <w:bookmarkStart w:id="117" w:name="_Toc497414425"/>
      <w:bookmarkStart w:id="118" w:name="_Toc405190841"/>
      <w:bookmarkStart w:id="119" w:name="_Toc9773259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5978FE">
        <w:rPr>
          <w:rFonts w:ascii="Calibri Light" w:hAnsi="Calibri Light" w:cs="Calibri Light"/>
          <w:color w:val="auto"/>
          <w:sz w:val="24"/>
          <w:szCs w:val="24"/>
        </w:rPr>
        <w:lastRenderedPageBreak/>
        <w:t>Támogatást igénylők köre</w:t>
      </w:r>
      <w:bookmarkEnd w:id="118"/>
      <w:bookmarkEnd w:id="119"/>
    </w:p>
    <w:p w14:paraId="2C939C79" w14:textId="77777777" w:rsidR="005F5F8B" w:rsidRPr="005978FE" w:rsidRDefault="00814E0C" w:rsidP="005978FE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Jelen </w:t>
      </w:r>
      <w:r w:rsidR="003662D8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felhívásra </w:t>
      </w:r>
      <w:r w:rsidR="005F5F8B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pályázhat</w:t>
      </w:r>
      <w:r w:rsidR="007F1015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, aki az alábbi feltételek mindegyikét teljesíti: </w:t>
      </w:r>
    </w:p>
    <w:p w14:paraId="35E68614" w14:textId="77777777" w:rsidR="0072267D" w:rsidRPr="005978FE" w:rsidRDefault="0072267D" w:rsidP="005978FE">
      <w:pPr>
        <w:pStyle w:val="Listaszerbekezds"/>
        <w:numPr>
          <w:ilvl w:val="2"/>
          <w:numId w:val="17"/>
        </w:numPr>
        <w:spacing w:before="120" w:after="120"/>
        <w:ind w:left="1134" w:hanging="283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a 651/2014/EU Rendelet I. Melléklete alapján kis- és középvállalkozásnak minősülő vállalkozás</w:t>
      </w:r>
      <w:r w:rsidR="007F1015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;</w:t>
      </w:r>
    </w:p>
    <w:p w14:paraId="67B288FA" w14:textId="710AFF8E" w:rsidR="0018670E" w:rsidRPr="005978FE" w:rsidRDefault="0018670E" w:rsidP="005978FE">
      <w:pPr>
        <w:pStyle w:val="Listaszerbekezds"/>
        <w:numPr>
          <w:ilvl w:val="2"/>
          <w:numId w:val="17"/>
        </w:numPr>
        <w:spacing w:before="120" w:after="120"/>
        <w:ind w:left="1134" w:hanging="283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vállalkozás székhelye, telephelye vagy </w:t>
      </w:r>
      <w:proofErr w:type="spellStart"/>
      <w:r w:rsidRPr="005978FE">
        <w:rPr>
          <w:rFonts w:ascii="Calibri Light" w:hAnsi="Calibri Light" w:cs="Calibri Light"/>
          <w:sz w:val="22"/>
          <w:szCs w:val="22"/>
        </w:rPr>
        <w:t>fióktelepe</w:t>
      </w:r>
      <w:proofErr w:type="spellEnd"/>
      <w:r w:rsidRPr="005978FE">
        <w:rPr>
          <w:rFonts w:ascii="Calibri Light" w:hAnsi="Calibri Light" w:cs="Calibri Light"/>
          <w:sz w:val="22"/>
          <w:szCs w:val="22"/>
        </w:rPr>
        <w:t xml:space="preserve"> a kevésbé fejlett régiókban</w:t>
      </w:r>
      <w:r w:rsidR="00F31432" w:rsidRPr="005978FE">
        <w:rPr>
          <w:rFonts w:ascii="Calibri Light" w:hAnsi="Calibri Light" w:cs="Calibri Light"/>
          <w:sz w:val="22"/>
          <w:szCs w:val="22"/>
        </w:rPr>
        <w:t xml:space="preserve"> (kivéve Pest megye)</w:t>
      </w:r>
      <w:r w:rsidRPr="005978FE">
        <w:rPr>
          <w:rFonts w:ascii="Calibri Light" w:hAnsi="Calibri Light" w:cs="Calibri Light"/>
          <w:sz w:val="22"/>
          <w:szCs w:val="22"/>
        </w:rPr>
        <w:t xml:space="preserve"> található, és vállalja, hogy tevékenységét a megvalósítási időszak végéig a kevésbé fejlett régiókban fogja végezni.</w:t>
      </w:r>
    </w:p>
    <w:p w14:paraId="3D4E5B79" w14:textId="0E6C6502" w:rsidR="00223E2C" w:rsidRPr="005978FE" w:rsidRDefault="00F940CD" w:rsidP="005978FE">
      <w:pPr>
        <w:pStyle w:val="Listaszerbekezds"/>
        <w:numPr>
          <w:ilvl w:val="2"/>
          <w:numId w:val="17"/>
        </w:numPr>
        <w:spacing w:before="120" w:after="120"/>
        <w:ind w:left="1134" w:hanging="283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rendelkezik legalább 1 fő foglalkoztatottal a kevésbé fejlett régiókban található </w:t>
      </w:r>
      <w:r w:rsidRPr="005978FE">
        <w:rPr>
          <w:rFonts w:ascii="Calibri Light" w:hAnsi="Calibri Light" w:cs="Calibri Light"/>
          <w:sz w:val="22"/>
          <w:szCs w:val="22"/>
        </w:rPr>
        <w:t>székhelyen, telephelyen vagy fióktelepen.</w:t>
      </w:r>
    </w:p>
    <w:p w14:paraId="47EBCC32" w14:textId="77777777" w:rsidR="003662D8" w:rsidRPr="005978FE" w:rsidRDefault="005F5F8B" w:rsidP="005978FE">
      <w:pPr>
        <w:spacing w:after="120"/>
        <w:jc w:val="both"/>
        <w:rPr>
          <w:rFonts w:ascii="Calibri Light" w:hAnsi="Calibri Light" w:cs="Calibri Light"/>
          <w:b/>
          <w:sz w:val="22"/>
          <w:szCs w:val="22"/>
        </w:rPr>
      </w:pPr>
      <w:r w:rsidRPr="005978FE">
        <w:rPr>
          <w:rFonts w:ascii="Calibri Light" w:hAnsi="Calibri Light" w:cs="Calibri Light"/>
          <w:b/>
          <w:color w:val="auto"/>
          <w:sz w:val="22"/>
          <w:szCs w:val="22"/>
          <w:lang w:eastAsia="hu-HU"/>
        </w:rPr>
        <w:t>Jelen Felhívás keretében a kérelem benyújtására konzorciumi formában nincs lehetőség.</w:t>
      </w:r>
    </w:p>
    <w:p w14:paraId="3C0580F7" w14:textId="77777777" w:rsidR="00814E0C" w:rsidRPr="005978FE" w:rsidRDefault="00814E0C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120" w:name="_Toc405190842"/>
      <w:bookmarkStart w:id="121" w:name="_Toc97732595"/>
      <w:r w:rsidRPr="005978FE">
        <w:rPr>
          <w:rFonts w:ascii="Calibri Light" w:hAnsi="Calibri Light" w:cs="Calibri Light"/>
          <w:color w:val="auto"/>
          <w:sz w:val="24"/>
          <w:szCs w:val="24"/>
        </w:rPr>
        <w:t>Támogatásban nem részesíthetők köre</w:t>
      </w:r>
      <w:bookmarkEnd w:id="120"/>
      <w:bookmarkEnd w:id="121"/>
    </w:p>
    <w:p w14:paraId="3A3165AA" w14:textId="77777777" w:rsidR="00814E0C" w:rsidRPr="005978FE" w:rsidRDefault="003662D8" w:rsidP="005978FE">
      <w:pPr>
        <w:pStyle w:val="Norml1"/>
        <w:spacing w:after="60"/>
        <w:rPr>
          <w:rFonts w:ascii="Calibri Light" w:hAnsi="Calibri Light" w:cs="Calibri Light"/>
          <w:color w:val="000000"/>
          <w:sz w:val="22"/>
          <w:szCs w:val="22"/>
          <w:lang w:eastAsia="en-US"/>
        </w:rPr>
      </w:pPr>
      <w:r w:rsidRPr="005978FE">
        <w:rPr>
          <w:rFonts w:ascii="Calibri Light" w:hAnsi="Calibri Light" w:cs="Calibri Light"/>
          <w:sz w:val="22"/>
          <w:szCs w:val="22"/>
        </w:rPr>
        <w:t>A</w:t>
      </w:r>
      <w:r w:rsidR="00814E0C" w:rsidRPr="005978FE">
        <w:rPr>
          <w:rFonts w:ascii="Calibri Light" w:hAnsi="Calibri Light" w:cs="Calibri Light"/>
          <w:sz w:val="22"/>
          <w:szCs w:val="22"/>
        </w:rPr>
        <w:t xml:space="preserve">z alábbi szempontok szerint nem nyújtható támogatás azon </w:t>
      </w:r>
      <w:r w:rsidRPr="005978FE">
        <w:rPr>
          <w:rFonts w:ascii="Calibri Light" w:hAnsi="Calibri Light" w:cs="Calibri Light"/>
          <w:sz w:val="22"/>
          <w:szCs w:val="22"/>
        </w:rPr>
        <w:t xml:space="preserve">vállalkozás </w:t>
      </w:r>
      <w:r w:rsidR="00814E0C" w:rsidRPr="005978FE">
        <w:rPr>
          <w:rFonts w:ascii="Calibri Light" w:hAnsi="Calibri Light" w:cs="Calibri Light"/>
          <w:sz w:val="22"/>
          <w:szCs w:val="22"/>
        </w:rPr>
        <w:t>részére:</w:t>
      </w:r>
    </w:p>
    <w:p w14:paraId="1415EDBF" w14:textId="77777777" w:rsidR="00F940CD" w:rsidRPr="005978FE" w:rsidRDefault="00F940CD" w:rsidP="005978FE">
      <w:pPr>
        <w:pStyle w:val="felsorols20"/>
        <w:numPr>
          <w:ilvl w:val="0"/>
          <w:numId w:val="4"/>
        </w:numPr>
        <w:spacing w:before="60" w:after="60" w:line="280" w:lineRule="atLeast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amely nem teljesíti együttesen a 4.1. pontban meghatározott feltételeket; </w:t>
      </w:r>
    </w:p>
    <w:p w14:paraId="284E7AB3" w14:textId="77777777" w:rsidR="00814E0C" w:rsidRPr="005978FE" w:rsidRDefault="00814E0C" w:rsidP="005978FE">
      <w:pPr>
        <w:pStyle w:val="felsorols20"/>
        <w:numPr>
          <w:ilvl w:val="0"/>
          <w:numId w:val="4"/>
        </w:numPr>
        <w:spacing w:before="60" w:after="60" w:line="280" w:lineRule="atLeast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amely olyan projektet kíván megvalósítani, amelynek tartalma a </w:t>
      </w:r>
      <w:r w:rsidR="00D014A2" w:rsidRPr="005978FE">
        <w:rPr>
          <w:rFonts w:ascii="Calibri Light" w:hAnsi="Calibri Light" w:cs="Calibri Light"/>
          <w:sz w:val="22"/>
          <w:szCs w:val="22"/>
        </w:rPr>
        <w:t>Felhívás</w:t>
      </w:r>
      <w:r w:rsidRPr="005978FE">
        <w:rPr>
          <w:rFonts w:ascii="Calibri Light" w:hAnsi="Calibri Light" w:cs="Calibri Light"/>
          <w:sz w:val="22"/>
          <w:szCs w:val="22"/>
        </w:rPr>
        <w:t>ban megfogalmazott célokkal</w:t>
      </w:r>
      <w:r w:rsidR="007A48D2" w:rsidRPr="005978FE">
        <w:rPr>
          <w:rFonts w:ascii="Calibri Light" w:hAnsi="Calibri Light" w:cs="Calibri Light"/>
          <w:sz w:val="22"/>
          <w:szCs w:val="22"/>
        </w:rPr>
        <w:t xml:space="preserve"> (1.1)</w:t>
      </w:r>
      <w:r w:rsidRPr="005978FE">
        <w:rPr>
          <w:rFonts w:ascii="Calibri Light" w:hAnsi="Calibri Light" w:cs="Calibri Light"/>
          <w:sz w:val="22"/>
          <w:szCs w:val="22"/>
        </w:rPr>
        <w:t xml:space="preserve"> nincs összhangban</w:t>
      </w:r>
      <w:r w:rsidR="00B65DCE" w:rsidRPr="005978FE">
        <w:rPr>
          <w:rFonts w:ascii="Calibri Light" w:hAnsi="Calibri Light" w:cs="Calibri Light"/>
          <w:sz w:val="22"/>
          <w:szCs w:val="22"/>
        </w:rPr>
        <w:t>;</w:t>
      </w:r>
    </w:p>
    <w:p w14:paraId="2FEB5A34" w14:textId="4F70D7AF" w:rsidR="00F31432" w:rsidRPr="005978FE" w:rsidRDefault="00956858" w:rsidP="005978FE">
      <w:pPr>
        <w:pStyle w:val="felsorols20"/>
        <w:numPr>
          <w:ilvl w:val="0"/>
          <w:numId w:val="4"/>
        </w:numPr>
        <w:spacing w:before="60" w:after="60" w:line="280" w:lineRule="atLeast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amely a </w:t>
      </w:r>
      <w:r w:rsidR="00F31432" w:rsidRPr="005978FE">
        <w:rPr>
          <w:rFonts w:ascii="Calibri Light" w:hAnsi="Calibri Light" w:cs="Calibri Light"/>
          <w:sz w:val="22"/>
          <w:szCs w:val="22"/>
        </w:rPr>
        <w:t xml:space="preserve">zöldkötvény-kibocsátási tevékenységét vagy az azt előkészítő vállalati zöld keretrendszer kialakítását </w:t>
      </w:r>
      <w:r w:rsidRPr="005978FE">
        <w:rPr>
          <w:rFonts w:ascii="Calibri Light" w:hAnsi="Calibri Light" w:cs="Calibri Light"/>
          <w:sz w:val="22"/>
          <w:szCs w:val="22"/>
        </w:rPr>
        <w:t>a kérelem benyújtását megelőzően megkezdte</w:t>
      </w:r>
      <w:r w:rsidR="00F31432" w:rsidRPr="005978FE">
        <w:rPr>
          <w:rFonts w:ascii="Calibri Light" w:hAnsi="Calibri Light" w:cs="Calibri Light"/>
          <w:sz w:val="22"/>
          <w:szCs w:val="22"/>
        </w:rPr>
        <w:t>;</w:t>
      </w:r>
    </w:p>
    <w:p w14:paraId="65C5F559" w14:textId="1B4BC6B7" w:rsidR="00956858" w:rsidRPr="005978FE" w:rsidRDefault="00F31432" w:rsidP="005978FE">
      <w:pPr>
        <w:pStyle w:val="felsorols20"/>
        <w:numPr>
          <w:ilvl w:val="0"/>
          <w:numId w:val="4"/>
        </w:numPr>
        <w:spacing w:before="60" w:after="60" w:line="280" w:lineRule="atLeast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amely már rendelkezik zöld keretrendszerrel vagy már bocsátott ki zöld kötvényt;</w:t>
      </w:r>
    </w:p>
    <w:p w14:paraId="5846DC55" w14:textId="77777777" w:rsidR="00814E0C" w:rsidRPr="005978FE" w:rsidRDefault="00814E0C" w:rsidP="005978FE">
      <w:pPr>
        <w:pStyle w:val="felsorols20"/>
        <w:numPr>
          <w:ilvl w:val="0"/>
          <w:numId w:val="4"/>
        </w:numPr>
        <w:spacing w:before="60" w:after="60" w:line="280" w:lineRule="atLeast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amellyel szemben a Nemzeti Adó- és Vámhivatal (NAV), illetve az elődszervezete az APEH által indított végrehajtási eljárás van folyamatban </w:t>
      </w:r>
      <w:r w:rsidR="003662D8"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Pr="005978FE">
        <w:rPr>
          <w:rFonts w:ascii="Calibri Light" w:hAnsi="Calibri Light" w:cs="Calibri Light"/>
          <w:sz w:val="22"/>
          <w:szCs w:val="22"/>
        </w:rPr>
        <w:t>kérelem benyújtásának időpontjában</w:t>
      </w:r>
      <w:r w:rsidR="00B65DCE" w:rsidRPr="005978FE">
        <w:rPr>
          <w:rFonts w:ascii="Calibri Light" w:hAnsi="Calibri Light" w:cs="Calibri Light"/>
          <w:sz w:val="22"/>
          <w:szCs w:val="22"/>
        </w:rPr>
        <w:t>;</w:t>
      </w:r>
    </w:p>
    <w:p w14:paraId="317F9BD2" w14:textId="77777777" w:rsidR="00814E0C" w:rsidRPr="005978FE" w:rsidRDefault="00814E0C" w:rsidP="005978FE">
      <w:pPr>
        <w:pStyle w:val="felsorols20"/>
        <w:numPr>
          <w:ilvl w:val="0"/>
          <w:numId w:val="4"/>
        </w:numPr>
        <w:spacing w:before="60" w:after="60" w:line="280" w:lineRule="atLeast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amely az Európai Bizottság európai uniós versenyjogi értelemben vett állami támogatás visszafizetésére kötelező határozatának nem tett eleget</w:t>
      </w:r>
      <w:r w:rsidR="00B65DCE" w:rsidRPr="005978FE">
        <w:rPr>
          <w:rFonts w:ascii="Calibri Light" w:hAnsi="Calibri Light" w:cs="Calibri Light"/>
          <w:sz w:val="22"/>
          <w:szCs w:val="22"/>
        </w:rPr>
        <w:t>;</w:t>
      </w:r>
    </w:p>
    <w:p w14:paraId="07899332" w14:textId="77777777" w:rsidR="00B557D2" w:rsidRPr="005978FE" w:rsidRDefault="00814E0C" w:rsidP="005978FE">
      <w:pPr>
        <w:pStyle w:val="Listaszerbekezds"/>
        <w:numPr>
          <w:ilvl w:val="0"/>
          <w:numId w:val="4"/>
        </w:numPr>
        <w:spacing w:after="0" w:line="280" w:lineRule="atLeast"/>
        <w:ind w:left="714" w:hanging="357"/>
        <w:jc w:val="both"/>
        <w:rPr>
          <w:rFonts w:ascii="Calibri Light" w:hAnsi="Calibri Light" w:cs="Calibri Light"/>
          <w:sz w:val="22"/>
          <w:szCs w:val="22"/>
        </w:rPr>
      </w:pPr>
      <w:bookmarkStart w:id="122" w:name="_Hlk507487977"/>
      <w:r w:rsidRPr="005978FE">
        <w:rPr>
          <w:rFonts w:ascii="Calibri Light" w:hAnsi="Calibri Light" w:cs="Calibri Light"/>
          <w:sz w:val="22"/>
          <w:szCs w:val="22"/>
        </w:rPr>
        <w:t xml:space="preserve">amely </w:t>
      </w:r>
      <w:r w:rsidR="003662D8" w:rsidRPr="005978FE">
        <w:rPr>
          <w:rFonts w:ascii="Calibri Light" w:hAnsi="Calibri Light" w:cs="Calibri Light"/>
          <w:sz w:val="22"/>
          <w:szCs w:val="22"/>
        </w:rPr>
        <w:t xml:space="preserve">vállalkozás </w:t>
      </w:r>
      <w:r w:rsidRPr="005978FE">
        <w:rPr>
          <w:rFonts w:ascii="Calibri Light" w:hAnsi="Calibri Light" w:cs="Calibri Light"/>
          <w:sz w:val="22"/>
          <w:szCs w:val="22"/>
        </w:rPr>
        <w:t xml:space="preserve">vagy a 651/2014/EU rendelet 1. számú melléklete alapján meghatározott partner vagy kapcsolt vállalkozása ezen </w:t>
      </w:r>
      <w:bookmarkEnd w:id="122"/>
      <w:r w:rsidR="00D014A2" w:rsidRPr="005978FE">
        <w:rPr>
          <w:rFonts w:ascii="Calibri Light" w:hAnsi="Calibri Light" w:cs="Calibri Light"/>
          <w:sz w:val="22"/>
          <w:szCs w:val="22"/>
        </w:rPr>
        <w:t>Felhívás</w:t>
      </w:r>
      <w:r w:rsidRPr="005978FE">
        <w:rPr>
          <w:rFonts w:ascii="Calibri Light" w:hAnsi="Calibri Light" w:cs="Calibri Light"/>
          <w:sz w:val="22"/>
          <w:szCs w:val="22"/>
        </w:rPr>
        <w:t xml:space="preserve"> keretéből adott naptári évben már részesült támogatásban</w:t>
      </w:r>
      <w:r w:rsidR="00B65DCE" w:rsidRPr="005978FE">
        <w:rPr>
          <w:rFonts w:ascii="Calibri Light" w:hAnsi="Calibri Light" w:cs="Calibri Light"/>
          <w:sz w:val="22"/>
          <w:szCs w:val="22"/>
        </w:rPr>
        <w:t>;</w:t>
      </w:r>
    </w:p>
    <w:p w14:paraId="43E098B7" w14:textId="77777777" w:rsidR="00B557D2" w:rsidRPr="005978FE" w:rsidRDefault="003662D8" w:rsidP="005978FE">
      <w:pPr>
        <w:pStyle w:val="Listaszerbekezds"/>
        <w:numPr>
          <w:ilvl w:val="0"/>
          <w:numId w:val="4"/>
        </w:numPr>
        <w:spacing w:after="0" w:line="280" w:lineRule="atLeast"/>
        <w:ind w:left="714" w:hanging="357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amely a BÉT</w:t>
      </w:r>
      <w:r w:rsidR="00B557D2" w:rsidRPr="005978FE">
        <w:rPr>
          <w:rFonts w:ascii="Calibri Light" w:hAnsi="Calibri Light" w:cs="Calibri Light"/>
          <w:sz w:val="22"/>
          <w:szCs w:val="22"/>
        </w:rPr>
        <w:t xml:space="preserve"> 651/2014/EU rendelet 1. sz. melléklete alapján meghatározott partner és/vagy kapcsolt vállalkozása</w:t>
      </w:r>
      <w:r w:rsidR="00B65DCE" w:rsidRPr="005978FE">
        <w:rPr>
          <w:rFonts w:ascii="Calibri Light" w:hAnsi="Calibri Light" w:cs="Calibri Light"/>
          <w:sz w:val="22"/>
          <w:szCs w:val="22"/>
        </w:rPr>
        <w:t>;</w:t>
      </w:r>
    </w:p>
    <w:p w14:paraId="1A4F7D20" w14:textId="77777777" w:rsidR="00B557D2" w:rsidRPr="005978FE" w:rsidRDefault="003662D8" w:rsidP="005978FE">
      <w:pPr>
        <w:pStyle w:val="Listaszerbekezds"/>
        <w:numPr>
          <w:ilvl w:val="0"/>
          <w:numId w:val="4"/>
        </w:numPr>
        <w:spacing w:after="0" w:line="280" w:lineRule="atLeast"/>
        <w:ind w:left="714" w:hanging="357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amely vállalkozás </w:t>
      </w:r>
      <w:r w:rsidR="00B557D2" w:rsidRPr="005978FE">
        <w:rPr>
          <w:rFonts w:ascii="Calibri Light" w:hAnsi="Calibri Light" w:cs="Calibri Light"/>
          <w:sz w:val="22"/>
          <w:szCs w:val="22"/>
        </w:rPr>
        <w:t>tulajdonosa</w:t>
      </w:r>
      <w:r w:rsidRPr="005978FE">
        <w:rPr>
          <w:rFonts w:ascii="Calibri Light" w:hAnsi="Calibri Light" w:cs="Calibri Light"/>
          <w:sz w:val="22"/>
          <w:szCs w:val="22"/>
        </w:rPr>
        <w:t xml:space="preserve"> vagy alkalmazottja a BÉT</w:t>
      </w:r>
      <w:r w:rsidR="00B557D2" w:rsidRPr="005978FE">
        <w:rPr>
          <w:rFonts w:ascii="Calibri Light" w:hAnsi="Calibri Light" w:cs="Calibri Light"/>
          <w:sz w:val="22"/>
          <w:szCs w:val="22"/>
        </w:rPr>
        <w:t xml:space="preserve"> tulajdonosa vagy vezető testületi tagja</w:t>
      </w:r>
      <w:r w:rsidR="00B65DCE" w:rsidRPr="005978FE">
        <w:rPr>
          <w:rFonts w:ascii="Calibri Light" w:hAnsi="Calibri Light" w:cs="Calibri Light"/>
          <w:sz w:val="22"/>
          <w:szCs w:val="22"/>
        </w:rPr>
        <w:t>;</w:t>
      </w:r>
    </w:p>
    <w:p w14:paraId="767FE387" w14:textId="77777777" w:rsidR="00B557D2" w:rsidRPr="005978FE" w:rsidRDefault="003662D8" w:rsidP="005978FE">
      <w:pPr>
        <w:pStyle w:val="Listaszerbekezds"/>
        <w:numPr>
          <w:ilvl w:val="0"/>
          <w:numId w:val="4"/>
        </w:numPr>
        <w:spacing w:after="0" w:line="280" w:lineRule="atLeast"/>
        <w:ind w:left="714" w:hanging="357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amely vállalkozás </w:t>
      </w:r>
      <w:r w:rsidR="00B557D2" w:rsidRPr="005978FE">
        <w:rPr>
          <w:rFonts w:ascii="Calibri Light" w:hAnsi="Calibri Light" w:cs="Calibri Light"/>
          <w:sz w:val="22"/>
          <w:szCs w:val="22"/>
        </w:rPr>
        <w:t>tulajdonosa</w:t>
      </w:r>
      <w:r w:rsidRPr="005978FE">
        <w:rPr>
          <w:rFonts w:ascii="Calibri Light" w:hAnsi="Calibri Light" w:cs="Calibri Light"/>
          <w:sz w:val="22"/>
          <w:szCs w:val="22"/>
        </w:rPr>
        <w:t xml:space="preserve"> vagy alkalmazottja a BÉT</w:t>
      </w:r>
      <w:r w:rsidR="00B557D2" w:rsidRPr="005978FE">
        <w:rPr>
          <w:rFonts w:ascii="Calibri Light" w:hAnsi="Calibri Light" w:cs="Calibri Light"/>
          <w:sz w:val="22"/>
          <w:szCs w:val="22"/>
        </w:rPr>
        <w:t xml:space="preserve"> tulajdonosának vagy vezető testületi tagjának Ptk. szerinti hozzátartozója</w:t>
      </w:r>
      <w:r w:rsidR="00B65DCE" w:rsidRPr="005978FE">
        <w:rPr>
          <w:rFonts w:ascii="Calibri Light" w:hAnsi="Calibri Light" w:cs="Calibri Light"/>
          <w:sz w:val="22"/>
          <w:szCs w:val="22"/>
        </w:rPr>
        <w:t>;</w:t>
      </w:r>
    </w:p>
    <w:p w14:paraId="2348A702" w14:textId="77777777" w:rsidR="00814E0C" w:rsidRPr="005978FE" w:rsidRDefault="00814E0C" w:rsidP="005978FE">
      <w:pPr>
        <w:pStyle w:val="Listaszerbekezds"/>
        <w:numPr>
          <w:ilvl w:val="0"/>
          <w:numId w:val="4"/>
        </w:numPr>
        <w:spacing w:after="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ha a projekt megvalósítása kiemelkedően jelentős kockázatot hordoz, az alábbiak szerint:</w:t>
      </w:r>
    </w:p>
    <w:p w14:paraId="353BC009" w14:textId="77777777" w:rsidR="00052EB4" w:rsidRPr="005978FE" w:rsidRDefault="00052EB4" w:rsidP="005978FE">
      <w:pPr>
        <w:pStyle w:val="felsorols20"/>
        <w:numPr>
          <w:ilvl w:val="2"/>
          <w:numId w:val="11"/>
        </w:numPr>
        <w:spacing w:after="120" w:line="280" w:lineRule="atLeast"/>
        <w:ind w:left="1418" w:hanging="425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ha a</w:t>
      </w:r>
      <w:r w:rsidR="003662D8" w:rsidRPr="005978FE">
        <w:rPr>
          <w:rFonts w:ascii="Calibri Light" w:hAnsi="Calibri Light" w:cs="Calibri Light"/>
          <w:sz w:val="22"/>
          <w:szCs w:val="22"/>
        </w:rPr>
        <w:t xml:space="preserve"> vállalkozás</w:t>
      </w:r>
      <w:r w:rsidRPr="005978FE">
        <w:rPr>
          <w:rFonts w:ascii="Calibri Light" w:hAnsi="Calibri Light" w:cs="Calibri Light"/>
          <w:sz w:val="22"/>
          <w:szCs w:val="22"/>
        </w:rPr>
        <w:t xml:space="preserve">, illetve az </w:t>
      </w:r>
      <w:r w:rsidR="001B5BBD" w:rsidRPr="005978FE">
        <w:rPr>
          <w:rFonts w:ascii="Calibri Light" w:hAnsi="Calibri Light" w:cs="Calibri Light"/>
          <w:sz w:val="22"/>
          <w:szCs w:val="22"/>
        </w:rPr>
        <w:t>ár</w:t>
      </w:r>
      <w:r w:rsidRPr="005978FE">
        <w:rPr>
          <w:rFonts w:ascii="Calibri Light" w:hAnsi="Calibri Light" w:cs="Calibri Light"/>
          <w:sz w:val="22"/>
          <w:szCs w:val="22"/>
        </w:rPr>
        <w:t>ajánlatadó/</w:t>
      </w:r>
      <w:r w:rsidR="001B5BBD" w:rsidRPr="005978FE">
        <w:rPr>
          <w:rFonts w:ascii="Calibri Light" w:hAnsi="Calibri Light" w:cs="Calibri Light"/>
          <w:sz w:val="22"/>
          <w:szCs w:val="22"/>
        </w:rPr>
        <w:t>tanácsadó</w:t>
      </w:r>
      <w:r w:rsidRPr="005978FE">
        <w:rPr>
          <w:rFonts w:ascii="Calibri Light" w:hAnsi="Calibri Light" w:cs="Calibri Light"/>
          <w:sz w:val="22"/>
          <w:szCs w:val="22"/>
        </w:rPr>
        <w:t xml:space="preserve"> székhelye, telephelye, </w:t>
      </w:r>
      <w:proofErr w:type="spellStart"/>
      <w:r w:rsidRPr="005978FE">
        <w:rPr>
          <w:rFonts w:ascii="Calibri Light" w:hAnsi="Calibri Light" w:cs="Calibri Light"/>
          <w:sz w:val="22"/>
          <w:szCs w:val="22"/>
        </w:rPr>
        <w:t>fióktelepe</w:t>
      </w:r>
      <w:proofErr w:type="spellEnd"/>
      <w:r w:rsidRPr="005978FE">
        <w:rPr>
          <w:rFonts w:ascii="Calibri Light" w:hAnsi="Calibri Light" w:cs="Calibri Light"/>
          <w:sz w:val="22"/>
          <w:szCs w:val="22"/>
        </w:rPr>
        <w:t xml:space="preserve"> között egyezés áll fenn,</w:t>
      </w:r>
    </w:p>
    <w:p w14:paraId="5042D79C" w14:textId="77777777" w:rsidR="00814E0C" w:rsidRPr="005978FE" w:rsidRDefault="00814E0C" w:rsidP="005978FE">
      <w:pPr>
        <w:pStyle w:val="felsorols20"/>
        <w:numPr>
          <w:ilvl w:val="2"/>
          <w:numId w:val="11"/>
        </w:numPr>
        <w:spacing w:after="120" w:line="280" w:lineRule="atLeast"/>
        <w:ind w:left="1418" w:hanging="425"/>
        <w:rPr>
          <w:rFonts w:ascii="Calibri Light" w:hAnsi="Calibri Light" w:cs="Calibri Light"/>
          <w:sz w:val="22"/>
          <w:szCs w:val="22"/>
        </w:rPr>
      </w:pPr>
      <w:bookmarkStart w:id="123" w:name="_Hlk507600456"/>
      <w:r w:rsidRPr="005978FE">
        <w:rPr>
          <w:rFonts w:ascii="Calibri Light" w:hAnsi="Calibri Light" w:cs="Calibri Light"/>
          <w:sz w:val="22"/>
          <w:szCs w:val="22"/>
        </w:rPr>
        <w:t xml:space="preserve">ha </w:t>
      </w:r>
      <w:r w:rsidR="003662D8" w:rsidRPr="005978FE">
        <w:rPr>
          <w:rFonts w:ascii="Calibri Light" w:hAnsi="Calibri Light" w:cs="Calibri Light"/>
          <w:sz w:val="22"/>
          <w:szCs w:val="22"/>
        </w:rPr>
        <w:t>a vállalkozás</w:t>
      </w:r>
      <w:r w:rsidRPr="005978FE">
        <w:rPr>
          <w:rFonts w:ascii="Calibri Light" w:hAnsi="Calibri Light" w:cs="Calibri Light"/>
          <w:sz w:val="22"/>
          <w:szCs w:val="22"/>
        </w:rPr>
        <w:t>, illetve a</w:t>
      </w:r>
      <w:r w:rsidR="007E3687" w:rsidRPr="005978FE">
        <w:rPr>
          <w:rFonts w:ascii="Calibri Light" w:hAnsi="Calibri Light" w:cs="Calibri Light"/>
          <w:sz w:val="22"/>
          <w:szCs w:val="22"/>
        </w:rPr>
        <w:t>z</w:t>
      </w:r>
      <w:r w:rsidRPr="005978FE">
        <w:rPr>
          <w:rFonts w:ascii="Calibri Light" w:hAnsi="Calibri Light" w:cs="Calibri Light"/>
          <w:sz w:val="22"/>
          <w:szCs w:val="22"/>
        </w:rPr>
        <w:t xml:space="preserve"> árajánlatadó/</w:t>
      </w:r>
      <w:r w:rsidR="001B5BBD" w:rsidRPr="005978FE">
        <w:rPr>
          <w:rFonts w:ascii="Calibri Light" w:hAnsi="Calibri Light" w:cs="Calibri Light"/>
          <w:sz w:val="22"/>
          <w:szCs w:val="22"/>
        </w:rPr>
        <w:t>tanácsadó</w:t>
      </w:r>
      <w:r w:rsidR="007E3687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sz w:val="22"/>
          <w:szCs w:val="22"/>
        </w:rPr>
        <w:t>szakmai kompetenciái, gazdálkodási vagy tárgyi erőforrásai nem alkalmasak a projekt megvalósítására</w:t>
      </w:r>
      <w:bookmarkEnd w:id="123"/>
      <w:r w:rsidRPr="005978FE">
        <w:rPr>
          <w:rFonts w:ascii="Calibri Light" w:hAnsi="Calibri Light" w:cs="Calibri Light"/>
          <w:sz w:val="22"/>
          <w:szCs w:val="22"/>
        </w:rPr>
        <w:t>,</w:t>
      </w:r>
    </w:p>
    <w:p w14:paraId="2F565A4F" w14:textId="77777777" w:rsidR="00814E0C" w:rsidRPr="005978FE" w:rsidRDefault="00814E0C" w:rsidP="005978FE">
      <w:pPr>
        <w:pStyle w:val="felsorols20"/>
        <w:numPr>
          <w:ilvl w:val="2"/>
          <w:numId w:val="11"/>
        </w:numPr>
        <w:spacing w:after="120" w:line="280" w:lineRule="atLeast"/>
        <w:ind w:left="1418" w:hanging="425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ha a megvalósítási helyszín nem alkalmas a kérelemben jelzett tevékenység végzésére, </w:t>
      </w:r>
    </w:p>
    <w:p w14:paraId="1ED34BFD" w14:textId="073106B7" w:rsidR="00814E0C" w:rsidRPr="005978FE" w:rsidRDefault="00814E0C" w:rsidP="005978FE">
      <w:pPr>
        <w:pStyle w:val="felsorols20"/>
        <w:numPr>
          <w:ilvl w:val="2"/>
          <w:numId w:val="11"/>
        </w:numPr>
        <w:spacing w:after="120" w:line="280" w:lineRule="atLeast"/>
        <w:ind w:left="1418" w:hanging="425"/>
        <w:rPr>
          <w:rFonts w:ascii="Calibri Light" w:hAnsi="Calibri Light" w:cs="Calibri Light"/>
          <w:sz w:val="22"/>
          <w:szCs w:val="22"/>
        </w:rPr>
      </w:pPr>
      <w:bookmarkStart w:id="124" w:name="_Hlk507600657"/>
      <w:r w:rsidRPr="005978FE">
        <w:rPr>
          <w:rFonts w:ascii="Calibri Light" w:hAnsi="Calibri Light" w:cs="Calibri Light"/>
          <w:sz w:val="22"/>
          <w:szCs w:val="22"/>
        </w:rPr>
        <w:t>ha a pénzügyi teljesítés több kisösszegű</w:t>
      </w:r>
      <w:r w:rsidR="003E487B" w:rsidRPr="005978FE">
        <w:rPr>
          <w:rStyle w:val="Lbjegyzet-hivatkozs"/>
          <w:rFonts w:ascii="Calibri Light" w:hAnsi="Calibri Light"/>
          <w:sz w:val="22"/>
          <w:szCs w:val="22"/>
        </w:rPr>
        <w:footnoteReference w:id="3"/>
      </w:r>
      <w:r w:rsidR="003E487B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sz w:val="22"/>
          <w:szCs w:val="22"/>
        </w:rPr>
        <w:t>részátutalás révén, vagy nagy összegű készpénzes kiegyenlítés révén történik.</w:t>
      </w:r>
    </w:p>
    <w:bookmarkEnd w:id="124"/>
    <w:p w14:paraId="722EFF30" w14:textId="77777777" w:rsidR="007D3257" w:rsidRPr="005978FE" w:rsidRDefault="00814E0C" w:rsidP="005978FE">
      <w:pPr>
        <w:pStyle w:val="felsorols20"/>
        <w:numPr>
          <w:ilvl w:val="0"/>
          <w:numId w:val="4"/>
        </w:numPr>
        <w:tabs>
          <w:tab w:val="left" w:pos="709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azon szervezet részére, amely az Európai Bizottság európai uniós versenyjogi értelemben vett állami támogatás visszafizetésére kötelező határozatának nem tett eleget,</w:t>
      </w:r>
      <w:r w:rsidR="001A0027" w:rsidRPr="005978FE">
        <w:rPr>
          <w:rFonts w:ascii="Calibri Light" w:hAnsi="Calibri Light" w:cs="Calibri Light"/>
          <w:sz w:val="22"/>
          <w:szCs w:val="22"/>
        </w:rPr>
        <w:t xml:space="preserve"> </w:t>
      </w:r>
    </w:p>
    <w:p w14:paraId="3DA2B2BF" w14:textId="0A83826B" w:rsidR="00025CC2" w:rsidRPr="005978FE" w:rsidRDefault="00814E0C" w:rsidP="005978FE">
      <w:pPr>
        <w:pStyle w:val="felsorols20"/>
        <w:numPr>
          <w:ilvl w:val="0"/>
          <w:numId w:val="4"/>
        </w:numPr>
        <w:tabs>
          <w:tab w:val="left" w:pos="709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olyan feltétellel, amely az európai uniós jog megsértését eredményezi. </w:t>
      </w:r>
    </w:p>
    <w:p w14:paraId="25B00CD3" w14:textId="77777777" w:rsidR="003662D8" w:rsidRPr="005978FE" w:rsidRDefault="00814E0C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125" w:name="_Toc405190843"/>
      <w:r w:rsidRPr="005978FE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 </w:t>
      </w:r>
      <w:bookmarkStart w:id="126" w:name="_Toc97732596"/>
      <w:r w:rsidRPr="005978FE">
        <w:rPr>
          <w:rFonts w:ascii="Calibri Light" w:hAnsi="Calibri Light" w:cs="Calibri Light"/>
          <w:color w:val="auto"/>
          <w:sz w:val="24"/>
          <w:szCs w:val="24"/>
        </w:rPr>
        <w:t>A kérelem benyújtásának határideje és módja</w:t>
      </w:r>
      <w:bookmarkEnd w:id="125"/>
      <w:bookmarkEnd w:id="126"/>
    </w:p>
    <w:p w14:paraId="6DE8C068" w14:textId="48D15092" w:rsidR="00814E0C" w:rsidRPr="005978FE" w:rsidRDefault="003662D8" w:rsidP="005978FE">
      <w:pPr>
        <w:pStyle w:val="Felsorols10"/>
        <w:keepNext w:val="0"/>
        <w:tabs>
          <w:tab w:val="clear" w:pos="1407"/>
        </w:tabs>
        <w:ind w:left="0" w:firstLine="0"/>
        <w:rPr>
          <w:rFonts w:ascii="Calibri Light" w:hAnsi="Calibri Light" w:cs="Calibri Light"/>
          <w:b w:val="0"/>
          <w:sz w:val="22"/>
          <w:szCs w:val="22"/>
        </w:rPr>
      </w:pPr>
      <w:r w:rsidRPr="005978FE">
        <w:rPr>
          <w:rFonts w:ascii="Calibri Light" w:hAnsi="Calibri Light" w:cs="Calibri Light"/>
          <w:b w:val="0"/>
          <w:sz w:val="22"/>
          <w:szCs w:val="22"/>
        </w:rPr>
        <w:t>A</w:t>
      </w:r>
      <w:r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814E0C" w:rsidRPr="005978FE">
        <w:rPr>
          <w:rFonts w:ascii="Calibri Light" w:hAnsi="Calibri Light" w:cs="Calibri Light"/>
          <w:b w:val="0"/>
          <w:sz w:val="22"/>
          <w:szCs w:val="22"/>
        </w:rPr>
        <w:t>kérelmek benyújtása</w:t>
      </w:r>
      <w:r w:rsidR="00512478" w:rsidRPr="005978FE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512478" w:rsidRPr="005978FE">
        <w:rPr>
          <w:rFonts w:ascii="Calibri Light" w:hAnsi="Calibri Light" w:cs="Calibri Light"/>
          <w:sz w:val="22"/>
          <w:szCs w:val="22"/>
        </w:rPr>
        <w:t>20</w:t>
      </w:r>
      <w:r w:rsidR="00F31432" w:rsidRPr="005978FE">
        <w:rPr>
          <w:rFonts w:ascii="Calibri Light" w:hAnsi="Calibri Light" w:cs="Calibri Light"/>
          <w:sz w:val="22"/>
          <w:szCs w:val="22"/>
        </w:rPr>
        <w:t>22</w:t>
      </w:r>
      <w:r w:rsidR="00512478" w:rsidRPr="005978FE">
        <w:rPr>
          <w:rFonts w:ascii="Calibri Light" w:hAnsi="Calibri Light" w:cs="Calibri Light"/>
          <w:sz w:val="22"/>
          <w:szCs w:val="22"/>
        </w:rPr>
        <w:t>.</w:t>
      </w:r>
      <w:r w:rsidR="00F31432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C00553">
        <w:rPr>
          <w:rFonts w:ascii="Calibri Light" w:hAnsi="Calibri Light" w:cs="Calibri Light"/>
          <w:sz w:val="22"/>
          <w:szCs w:val="22"/>
        </w:rPr>
        <w:t>április</w:t>
      </w:r>
      <w:r w:rsidR="00F31432" w:rsidRPr="005978FE">
        <w:rPr>
          <w:rFonts w:ascii="Calibri Light" w:hAnsi="Calibri Light" w:cs="Calibri Light"/>
          <w:sz w:val="22"/>
          <w:szCs w:val="22"/>
        </w:rPr>
        <w:t xml:space="preserve"> 1</w:t>
      </w:r>
      <w:r w:rsidR="00C00553">
        <w:rPr>
          <w:rFonts w:ascii="Calibri Light" w:hAnsi="Calibri Light" w:cs="Calibri Light"/>
          <w:sz w:val="22"/>
          <w:szCs w:val="22"/>
        </w:rPr>
        <w:t>-től</w:t>
      </w:r>
      <w:r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C7461A" w:rsidRPr="005978FE">
        <w:rPr>
          <w:rFonts w:ascii="Calibri Light" w:hAnsi="Calibri Light" w:cs="Calibri Light"/>
          <w:sz w:val="22"/>
          <w:szCs w:val="22"/>
        </w:rPr>
        <w:t>202</w:t>
      </w:r>
      <w:r w:rsidR="003C5BFF" w:rsidRPr="005978FE">
        <w:rPr>
          <w:rFonts w:ascii="Calibri Light" w:hAnsi="Calibri Light" w:cs="Calibri Light"/>
          <w:sz w:val="22"/>
          <w:szCs w:val="22"/>
        </w:rPr>
        <w:t>2</w:t>
      </w:r>
      <w:r w:rsidR="00C7461A" w:rsidRPr="005978FE">
        <w:rPr>
          <w:rFonts w:ascii="Calibri Light" w:hAnsi="Calibri Light" w:cs="Calibri Light"/>
          <w:sz w:val="22"/>
          <w:szCs w:val="22"/>
        </w:rPr>
        <w:t xml:space="preserve">. </w:t>
      </w:r>
      <w:r w:rsidR="00395DD2" w:rsidRPr="005978FE">
        <w:rPr>
          <w:rFonts w:ascii="Calibri Light" w:hAnsi="Calibri Light" w:cs="Calibri Light"/>
          <w:sz w:val="22"/>
          <w:szCs w:val="22"/>
        </w:rPr>
        <w:t>október</w:t>
      </w:r>
      <w:r w:rsidR="001A29A9" w:rsidRPr="005978FE">
        <w:rPr>
          <w:rFonts w:ascii="Calibri Light" w:hAnsi="Calibri Light" w:cs="Calibri Light"/>
          <w:sz w:val="22"/>
          <w:szCs w:val="22"/>
        </w:rPr>
        <w:t xml:space="preserve"> 3</w:t>
      </w:r>
      <w:r w:rsidR="004661B9" w:rsidRPr="005978FE">
        <w:rPr>
          <w:rFonts w:ascii="Calibri Light" w:hAnsi="Calibri Light" w:cs="Calibri Light"/>
          <w:sz w:val="22"/>
          <w:szCs w:val="22"/>
        </w:rPr>
        <w:t>1</w:t>
      </w:r>
      <w:r w:rsidR="00814E0C" w:rsidRPr="005978FE">
        <w:rPr>
          <w:rFonts w:ascii="Calibri Light" w:hAnsi="Calibri Light" w:cs="Calibri Light"/>
          <w:sz w:val="22"/>
          <w:szCs w:val="22"/>
        </w:rPr>
        <w:t>-ig</w:t>
      </w:r>
      <w:r w:rsidR="00814E0C" w:rsidRPr="005978FE">
        <w:rPr>
          <w:rFonts w:ascii="Calibri Light" w:hAnsi="Calibri Light" w:cs="Calibri Light"/>
          <w:b w:val="0"/>
          <w:sz w:val="22"/>
          <w:szCs w:val="22"/>
        </w:rPr>
        <w:t xml:space="preserve"> lehetséges.</w:t>
      </w:r>
    </w:p>
    <w:p w14:paraId="152A5A1C" w14:textId="77777777" w:rsidR="00814E0C" w:rsidRPr="005978FE" w:rsidRDefault="00814E0C" w:rsidP="005978FE">
      <w:pPr>
        <w:pStyle w:val="Felsorols10"/>
        <w:keepNext w:val="0"/>
        <w:tabs>
          <w:tab w:val="clear" w:pos="1407"/>
        </w:tabs>
        <w:spacing w:after="60"/>
        <w:ind w:left="0" w:firstLine="0"/>
        <w:rPr>
          <w:rFonts w:ascii="Calibri Light" w:hAnsi="Calibri Light" w:cs="Calibri Light"/>
          <w:b w:val="0"/>
          <w:sz w:val="22"/>
          <w:szCs w:val="22"/>
        </w:rPr>
      </w:pPr>
      <w:bookmarkStart w:id="127" w:name="_Hlk507600965"/>
      <w:r w:rsidRPr="005978FE">
        <w:rPr>
          <w:rFonts w:ascii="Calibri Light" w:hAnsi="Calibri Light" w:cs="Calibri Light"/>
          <w:b w:val="0"/>
          <w:sz w:val="22"/>
          <w:szCs w:val="22"/>
        </w:rPr>
        <w:t xml:space="preserve">Amennyiben a </w:t>
      </w:r>
      <w:r w:rsidR="003662D8" w:rsidRPr="005978FE">
        <w:rPr>
          <w:rFonts w:ascii="Calibri Light" w:hAnsi="Calibri Light" w:cs="Calibri Light"/>
          <w:sz w:val="22"/>
          <w:szCs w:val="22"/>
        </w:rPr>
        <w:t xml:space="preserve">vállalkozás </w:t>
      </w:r>
      <w:r w:rsidRPr="005978FE">
        <w:rPr>
          <w:rFonts w:ascii="Calibri Light" w:hAnsi="Calibri Light" w:cs="Calibri Light"/>
          <w:b w:val="0"/>
          <w:sz w:val="22"/>
          <w:szCs w:val="22"/>
        </w:rPr>
        <w:t xml:space="preserve">vagy annak a 651/2014/EU rendelet 1. számú melléklete alapján meghatározott partner vagy kapcsolt vállalkozása </w:t>
      </w:r>
      <w:r w:rsidR="00052EB4" w:rsidRPr="005978FE">
        <w:rPr>
          <w:rFonts w:ascii="Calibri Light" w:hAnsi="Calibri Light" w:cs="Calibri Light"/>
          <w:b w:val="0"/>
          <w:sz w:val="22"/>
          <w:szCs w:val="22"/>
        </w:rPr>
        <w:t xml:space="preserve">jelen </w:t>
      </w:r>
      <w:r w:rsidR="00D014A2" w:rsidRPr="005978FE">
        <w:rPr>
          <w:rFonts w:ascii="Calibri Light" w:hAnsi="Calibri Light" w:cs="Calibri Light"/>
          <w:b w:val="0"/>
          <w:sz w:val="22"/>
          <w:szCs w:val="22"/>
        </w:rPr>
        <w:t>Felhívás</w:t>
      </w:r>
      <w:r w:rsidR="00052EB4" w:rsidRPr="005978FE">
        <w:rPr>
          <w:rFonts w:ascii="Calibri Light" w:hAnsi="Calibri Light" w:cs="Calibri Light"/>
          <w:b w:val="0"/>
          <w:sz w:val="22"/>
          <w:szCs w:val="22"/>
        </w:rPr>
        <w:t>ra</w:t>
      </w:r>
      <w:r w:rsidRPr="005978FE">
        <w:rPr>
          <w:rFonts w:ascii="Calibri Light" w:hAnsi="Calibri Light" w:cs="Calibri Light"/>
          <w:b w:val="0"/>
          <w:sz w:val="22"/>
          <w:szCs w:val="22"/>
        </w:rPr>
        <w:t xml:space="preserve"> egyszerre több kérelmet nyújt be, az elsőként benyújtott kérelem kerül elbírálásra, a többi kérelem automatikusan elutasításra kerül.</w:t>
      </w:r>
    </w:p>
    <w:bookmarkEnd w:id="127"/>
    <w:p w14:paraId="14CF8F42" w14:textId="7D90DBF1" w:rsidR="00814E0C" w:rsidRPr="005978FE" w:rsidRDefault="00814E0C" w:rsidP="005978FE">
      <w:pPr>
        <w:pStyle w:val="Felsorols10"/>
        <w:keepNext w:val="0"/>
        <w:tabs>
          <w:tab w:val="clear" w:pos="1407"/>
        </w:tabs>
        <w:spacing w:before="240"/>
        <w:ind w:left="0" w:firstLine="0"/>
        <w:rPr>
          <w:rFonts w:ascii="Calibri Light" w:hAnsi="Calibri Light" w:cs="Calibri Light"/>
          <w:b w:val="0"/>
          <w:sz w:val="22"/>
          <w:szCs w:val="22"/>
        </w:rPr>
      </w:pPr>
      <w:r w:rsidRPr="005978FE">
        <w:rPr>
          <w:rFonts w:ascii="Calibri Light" w:hAnsi="Calibri Light" w:cs="Calibri Light"/>
          <w:b w:val="0"/>
          <w:sz w:val="22"/>
          <w:szCs w:val="22"/>
        </w:rPr>
        <w:t xml:space="preserve">A támogatási kérelem benyújtásának módja: </w:t>
      </w:r>
      <w:r w:rsidR="001B5BBD" w:rsidRPr="005978FE">
        <w:rPr>
          <w:rFonts w:ascii="Calibri Light" w:hAnsi="Calibri Light" w:cs="Calibri Light"/>
          <w:b w:val="0"/>
          <w:sz w:val="22"/>
          <w:szCs w:val="22"/>
        </w:rPr>
        <w:t xml:space="preserve">elektronikus levél formátumban, a mellékletek csatolásával </w:t>
      </w:r>
      <w:r w:rsidR="00DE6933" w:rsidRPr="005978FE">
        <w:rPr>
          <w:rFonts w:ascii="Calibri Light" w:hAnsi="Calibri Light" w:cs="Calibri Light"/>
          <w:b w:val="0"/>
          <w:sz w:val="22"/>
          <w:szCs w:val="22"/>
        </w:rPr>
        <w:t xml:space="preserve">egyidejűleg </w:t>
      </w:r>
      <w:r w:rsidR="001B5BBD" w:rsidRPr="005978FE">
        <w:rPr>
          <w:rFonts w:ascii="Calibri Light" w:hAnsi="Calibri Light" w:cs="Calibri Light"/>
          <w:b w:val="0"/>
          <w:sz w:val="22"/>
          <w:szCs w:val="22"/>
        </w:rPr>
        <w:t xml:space="preserve">a </w:t>
      </w:r>
      <w:hyperlink r:id="rId13" w:history="1">
        <w:r w:rsidR="00C00553">
          <w:rPr>
            <w:rStyle w:val="Hiperhivatkozs"/>
          </w:rPr>
          <w:t>zold_mentoring@bse.hu</w:t>
        </w:r>
      </w:hyperlink>
      <w:r w:rsidR="00C00553" w:rsidRPr="005978FE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1B5BBD" w:rsidRPr="005978FE">
        <w:rPr>
          <w:rFonts w:ascii="Calibri Light" w:hAnsi="Calibri Light" w:cs="Calibri Light"/>
          <w:b w:val="0"/>
          <w:sz w:val="22"/>
          <w:szCs w:val="22"/>
        </w:rPr>
        <w:t>email címre. Felhívjuk a figyelmet, hogy az ema</w:t>
      </w:r>
      <w:r w:rsidR="00DE6933" w:rsidRPr="005978FE">
        <w:rPr>
          <w:rFonts w:ascii="Calibri Light" w:hAnsi="Calibri Light" w:cs="Calibri Light"/>
          <w:b w:val="0"/>
          <w:sz w:val="22"/>
          <w:szCs w:val="22"/>
        </w:rPr>
        <w:t xml:space="preserve">ilben a csatolandó dokumentumokra történő link, hivatkozás nem elfogadható. </w:t>
      </w:r>
      <w:r w:rsidR="001B5BBD" w:rsidRPr="005978FE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14:paraId="79B79B75" w14:textId="09A6EBE5" w:rsidR="00FD5A65" w:rsidRPr="005978FE" w:rsidRDefault="00FD5A65" w:rsidP="005978FE">
      <w:pPr>
        <w:pStyle w:val="Felsorols10"/>
        <w:keepNext w:val="0"/>
        <w:tabs>
          <w:tab w:val="clear" w:pos="1407"/>
        </w:tabs>
        <w:spacing w:before="120"/>
        <w:ind w:left="0" w:firstLine="0"/>
        <w:rPr>
          <w:rFonts w:ascii="Calibri Light" w:hAnsi="Calibri Light" w:cs="Calibri Light"/>
          <w:b w:val="0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  <w:u w:val="single"/>
        </w:rPr>
        <w:t>Felhívjuk a figyelmet, hogy a támogatási kérelemhez</w:t>
      </w:r>
      <w:r w:rsidR="00395DD2" w:rsidRPr="005978FE">
        <w:rPr>
          <w:rFonts w:ascii="Calibri Light" w:hAnsi="Calibri Light" w:cs="Calibri Light"/>
          <w:sz w:val="22"/>
          <w:szCs w:val="22"/>
          <w:u w:val="single"/>
        </w:rPr>
        <w:t xml:space="preserve"> (1. melléklet)</w:t>
      </w:r>
      <w:r w:rsidRPr="005978FE">
        <w:rPr>
          <w:rFonts w:ascii="Calibri Light" w:hAnsi="Calibri Light" w:cs="Calibri Light"/>
          <w:sz w:val="22"/>
          <w:szCs w:val="22"/>
          <w:u w:val="single"/>
        </w:rPr>
        <w:t xml:space="preserve"> csatolni kell a</w:t>
      </w:r>
      <w:r w:rsidR="00395DD2" w:rsidRPr="005978FE">
        <w:rPr>
          <w:rFonts w:ascii="Calibri Light" w:hAnsi="Calibri Light" w:cs="Calibri Light"/>
          <w:sz w:val="22"/>
          <w:szCs w:val="22"/>
          <w:u w:val="single"/>
        </w:rPr>
        <w:t xml:space="preserve"> Zöld Finanszírozási Tanácsadó</w:t>
      </w:r>
      <w:r w:rsidR="00D37B33" w:rsidRPr="005978FE">
        <w:rPr>
          <w:rFonts w:ascii="Calibri Light" w:hAnsi="Calibri Light" w:cs="Calibri Light"/>
          <w:sz w:val="22"/>
          <w:szCs w:val="22"/>
          <w:u w:val="single"/>
        </w:rPr>
        <w:t>val kötött megállapodást</w:t>
      </w:r>
      <w:r w:rsidR="00395DD2" w:rsidRPr="005978FE">
        <w:rPr>
          <w:rFonts w:ascii="Calibri Light" w:hAnsi="Calibri Light" w:cs="Calibri Light"/>
          <w:sz w:val="22"/>
          <w:szCs w:val="22"/>
          <w:u w:val="single"/>
        </w:rPr>
        <w:t xml:space="preserve"> (2. melléklet), valamint a</w:t>
      </w:r>
      <w:r w:rsidRPr="005978FE">
        <w:rPr>
          <w:rFonts w:ascii="Calibri Light" w:hAnsi="Calibri Light" w:cs="Calibri Light"/>
          <w:sz w:val="22"/>
          <w:szCs w:val="22"/>
          <w:u w:val="single"/>
        </w:rPr>
        <w:t xml:space="preserve"> kérelem adattartalmát hitelesítő, cégszerűen aláírt </w:t>
      </w:r>
      <w:r w:rsidR="00395DD2" w:rsidRPr="005978FE">
        <w:rPr>
          <w:rFonts w:ascii="Calibri Light" w:hAnsi="Calibri Light" w:cs="Calibri Light"/>
          <w:sz w:val="22"/>
          <w:szCs w:val="22"/>
          <w:u w:val="single"/>
        </w:rPr>
        <w:t xml:space="preserve">jogosultsági </w:t>
      </w:r>
      <w:r w:rsidRPr="005978FE">
        <w:rPr>
          <w:rFonts w:ascii="Calibri Light" w:hAnsi="Calibri Light" w:cs="Calibri Light"/>
          <w:sz w:val="22"/>
          <w:szCs w:val="22"/>
          <w:u w:val="single"/>
        </w:rPr>
        <w:t>nyilatkozatot</w:t>
      </w:r>
      <w:r w:rsidR="00395DD2" w:rsidRPr="005978FE">
        <w:rPr>
          <w:rFonts w:ascii="Calibri Light" w:hAnsi="Calibri Light" w:cs="Calibri Light"/>
          <w:sz w:val="22"/>
          <w:szCs w:val="22"/>
          <w:u w:val="single"/>
        </w:rPr>
        <w:t xml:space="preserve"> (3. melléklet)</w:t>
      </w:r>
      <w:r w:rsidRPr="005978FE">
        <w:rPr>
          <w:rFonts w:ascii="Calibri Light" w:hAnsi="Calibri Light" w:cs="Calibri Light"/>
          <w:sz w:val="22"/>
          <w:szCs w:val="22"/>
          <w:u w:val="single"/>
        </w:rPr>
        <w:t xml:space="preserve"> is.</w:t>
      </w:r>
      <w:r w:rsidR="00395DD2" w:rsidRPr="005978FE">
        <w:rPr>
          <w:rFonts w:ascii="Calibri Light" w:hAnsi="Calibri Light" w:cs="Calibri Light"/>
          <w:sz w:val="22"/>
          <w:szCs w:val="22"/>
          <w:u w:val="single"/>
        </w:rPr>
        <w:t xml:space="preserve"> A támogatási kérelemben lenyilatkozott 50%-os önerő rendelkezésre állásáról külön önerő nyilatkozatot (4. melléklet) kell csatolni.</w:t>
      </w:r>
      <w:r w:rsidRPr="005978FE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A64894" w:rsidRPr="005978FE">
        <w:rPr>
          <w:rFonts w:ascii="Calibri Light" w:hAnsi="Calibri Light" w:cs="Calibri Light"/>
          <w:b w:val="0"/>
          <w:sz w:val="22"/>
          <w:szCs w:val="22"/>
        </w:rPr>
        <w:t xml:space="preserve">A </w:t>
      </w:r>
      <w:r w:rsidR="00D37B33" w:rsidRPr="005978FE">
        <w:rPr>
          <w:rFonts w:ascii="Calibri Light" w:hAnsi="Calibri Light" w:cs="Calibri Light"/>
          <w:b w:val="0"/>
          <w:sz w:val="22"/>
          <w:szCs w:val="22"/>
        </w:rPr>
        <w:t xml:space="preserve">jogosultsági </w:t>
      </w:r>
      <w:r w:rsidR="00A64894" w:rsidRPr="005978FE">
        <w:rPr>
          <w:rFonts w:ascii="Calibri Light" w:hAnsi="Calibri Light" w:cs="Calibri Light"/>
          <w:b w:val="0"/>
          <w:sz w:val="22"/>
          <w:szCs w:val="22"/>
        </w:rPr>
        <w:t>nyilatkozat</w:t>
      </w:r>
      <w:r w:rsidR="00395DD2" w:rsidRPr="005978FE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A64894" w:rsidRPr="005978FE">
        <w:rPr>
          <w:rFonts w:ascii="Calibri Light" w:hAnsi="Calibri Light" w:cs="Calibri Light"/>
          <w:b w:val="0"/>
          <w:sz w:val="22"/>
          <w:szCs w:val="22"/>
        </w:rPr>
        <w:t>papír alapú példányát – ha azt nem minősített elektronikus aláírással</w:t>
      </w:r>
      <w:r w:rsidR="00A64894" w:rsidRPr="005978FE">
        <w:rPr>
          <w:rStyle w:val="Lbjegyzet-hivatkozs"/>
          <w:rFonts w:ascii="Calibri Light" w:hAnsi="Calibri Light"/>
          <w:b w:val="0"/>
          <w:sz w:val="22"/>
          <w:szCs w:val="22"/>
        </w:rPr>
        <w:footnoteReference w:id="4"/>
      </w:r>
      <w:r w:rsidR="00A64894" w:rsidRPr="005978FE">
        <w:rPr>
          <w:rFonts w:ascii="Calibri Light" w:hAnsi="Calibri Light" w:cs="Calibri Light"/>
          <w:b w:val="0"/>
          <w:sz w:val="22"/>
          <w:szCs w:val="22"/>
        </w:rPr>
        <w:t xml:space="preserve"> látták el - postai úton</w:t>
      </w:r>
      <w:r w:rsidRPr="005978FE">
        <w:rPr>
          <w:rFonts w:ascii="Calibri Light" w:hAnsi="Calibri Light" w:cs="Calibri Light"/>
          <w:b w:val="0"/>
          <w:sz w:val="22"/>
          <w:szCs w:val="22"/>
        </w:rPr>
        <w:t xml:space="preserve"> vagy személyesen is be kell nyújtani az elektronikus benyújtást követően minél hamarabb, de legkésőbb a benyújtást követő 3 </w:t>
      </w:r>
      <w:r w:rsidR="00DE6933" w:rsidRPr="005978FE">
        <w:rPr>
          <w:rFonts w:ascii="Calibri Light" w:hAnsi="Calibri Light" w:cs="Calibri Light"/>
          <w:b w:val="0"/>
          <w:sz w:val="22"/>
          <w:szCs w:val="22"/>
        </w:rPr>
        <w:t>munka</w:t>
      </w:r>
      <w:r w:rsidRPr="005978FE">
        <w:rPr>
          <w:rFonts w:ascii="Calibri Light" w:hAnsi="Calibri Light" w:cs="Calibri Light"/>
          <w:b w:val="0"/>
          <w:sz w:val="22"/>
          <w:szCs w:val="22"/>
        </w:rPr>
        <w:t>napon belül zárt csomagolásban, postai ajánlott küldeményként vagy expressz postai szolgáltatás</w:t>
      </w:r>
      <w:r w:rsidRPr="005978FE">
        <w:rPr>
          <w:rStyle w:val="Lbjegyzet-hivatkozs"/>
          <w:rFonts w:ascii="Calibri Light" w:hAnsi="Calibri Light" w:cs="Calibri Light"/>
          <w:b w:val="0"/>
          <w:sz w:val="22"/>
          <w:szCs w:val="22"/>
        </w:rPr>
        <w:footnoteReference w:id="5"/>
      </w:r>
      <w:r w:rsidRPr="005978FE">
        <w:rPr>
          <w:rFonts w:ascii="Calibri Light" w:hAnsi="Calibri Light" w:cs="Calibri Light"/>
          <w:b w:val="0"/>
          <w:sz w:val="22"/>
          <w:szCs w:val="22"/>
        </w:rPr>
        <w:t>/futárposta-szolgáltatás</w:t>
      </w:r>
      <w:r w:rsidRPr="005978FE">
        <w:rPr>
          <w:rStyle w:val="Lbjegyzet-hivatkozs"/>
          <w:rFonts w:ascii="Calibri Light" w:hAnsi="Calibri Light" w:cs="Calibri Light"/>
          <w:b w:val="0"/>
          <w:sz w:val="22"/>
          <w:szCs w:val="22"/>
        </w:rPr>
        <w:footnoteReference w:id="6"/>
      </w:r>
      <w:r w:rsidRPr="005978FE">
        <w:rPr>
          <w:rFonts w:ascii="Calibri Light" w:hAnsi="Calibri Light" w:cs="Calibri Light"/>
          <w:b w:val="0"/>
          <w:sz w:val="22"/>
          <w:szCs w:val="22"/>
        </w:rPr>
        <w:t xml:space="preserve"> (garantált kézbesítési idejű belföldi postai szolgáltatás) igénybevételével vagy személyesen a következő címre: </w:t>
      </w:r>
    </w:p>
    <w:p w14:paraId="13D3D875" w14:textId="77777777" w:rsidR="00FD5A65" w:rsidRPr="005978FE" w:rsidRDefault="005962DA" w:rsidP="005978FE">
      <w:pPr>
        <w:pStyle w:val="Norml1"/>
        <w:spacing w:before="120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5978FE">
        <w:rPr>
          <w:rFonts w:ascii="Calibri Light" w:hAnsi="Calibri Light" w:cs="Calibri Light"/>
          <w:b/>
          <w:color w:val="000000"/>
          <w:sz w:val="22"/>
          <w:szCs w:val="22"/>
        </w:rPr>
        <w:t>Budapesti Értéktőzsde Zrt.</w:t>
      </w:r>
    </w:p>
    <w:p w14:paraId="4350C04D" w14:textId="5D4826A4" w:rsidR="004F16BC" w:rsidRPr="005978FE" w:rsidRDefault="004F16BC" w:rsidP="005978FE">
      <w:pPr>
        <w:pStyle w:val="Norml1"/>
        <w:spacing w:before="120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5978FE">
        <w:rPr>
          <w:rFonts w:ascii="Calibri Light" w:hAnsi="Calibri Light" w:cs="Calibri Light"/>
          <w:b/>
          <w:color w:val="000000"/>
          <w:sz w:val="22"/>
          <w:szCs w:val="22"/>
        </w:rPr>
        <w:t>1013 Budapest, Krisztina körút 55.</w:t>
      </w:r>
    </w:p>
    <w:p w14:paraId="63ED2EA4" w14:textId="77777777" w:rsidR="00185E66" w:rsidRPr="005978FE" w:rsidRDefault="00185E66" w:rsidP="005978FE">
      <w:pPr>
        <w:pStyle w:val="Norml1"/>
        <w:spacing w:before="120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5978FE">
        <w:rPr>
          <w:rFonts w:ascii="Calibri Light" w:hAnsi="Calibri Light" w:cs="Calibri Light"/>
          <w:b/>
          <w:color w:val="000000"/>
          <w:sz w:val="22"/>
          <w:szCs w:val="22"/>
        </w:rPr>
        <w:t>1525 Budapest, Pf. 8.</w:t>
      </w:r>
    </w:p>
    <w:p w14:paraId="15378DC4" w14:textId="77777777" w:rsidR="00FD5A65" w:rsidRPr="005978FE" w:rsidRDefault="00FD5A65" w:rsidP="005978FE">
      <w:pPr>
        <w:pStyle w:val="Norml1"/>
        <w:spacing w:before="12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Kérjük, hogy a küldeményen jól láthatóan tüntesse fel a Felhívás kódszámát, a támogatást igénylő nevét és címét.</w:t>
      </w:r>
    </w:p>
    <w:p w14:paraId="0F46660F" w14:textId="77777777" w:rsidR="00814E0C" w:rsidRPr="005978FE" w:rsidRDefault="00814E0C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128" w:name="_Toc405190846"/>
      <w:bookmarkStart w:id="129" w:name="_Toc97732597"/>
      <w:r w:rsidRPr="005978FE">
        <w:rPr>
          <w:rFonts w:ascii="Calibri Light" w:hAnsi="Calibri Light" w:cs="Calibri Light"/>
          <w:color w:val="auto"/>
          <w:sz w:val="24"/>
          <w:szCs w:val="24"/>
        </w:rPr>
        <w:t>Kiválasztási kritériumok és a kiválasztási eljárásrend</w:t>
      </w:r>
      <w:bookmarkEnd w:id="128"/>
      <w:bookmarkEnd w:id="129"/>
    </w:p>
    <w:p w14:paraId="1AC5F65D" w14:textId="77777777" w:rsidR="00814E0C" w:rsidRPr="005978FE" w:rsidRDefault="00902CF1" w:rsidP="005978FE">
      <w:pPr>
        <w:pStyle w:val="Norml1"/>
        <w:spacing w:after="6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 beérkezett</w:t>
      </w:r>
      <w:r w:rsidR="00814E0C" w:rsidRPr="005978FE">
        <w:rPr>
          <w:rFonts w:ascii="Calibri Light" w:hAnsi="Calibri Light" w:cs="Calibri Light"/>
          <w:sz w:val="22"/>
          <w:szCs w:val="22"/>
        </w:rPr>
        <w:t xml:space="preserve"> kérelmek közül a </w:t>
      </w:r>
      <w:proofErr w:type="spellStart"/>
      <w:r w:rsidR="00814E0C" w:rsidRPr="005978FE">
        <w:rPr>
          <w:rFonts w:ascii="Calibri Light" w:hAnsi="Calibri Light" w:cs="Calibri Light"/>
          <w:sz w:val="22"/>
          <w:szCs w:val="22"/>
        </w:rPr>
        <w:t>for</w:t>
      </w:r>
      <w:r w:rsidRPr="005978FE">
        <w:rPr>
          <w:rFonts w:ascii="Calibri Light" w:hAnsi="Calibri Light" w:cs="Calibri Light"/>
          <w:sz w:val="22"/>
          <w:szCs w:val="22"/>
        </w:rPr>
        <w:t>mailag</w:t>
      </w:r>
      <w:proofErr w:type="spellEnd"/>
      <w:r w:rsidRPr="005978FE">
        <w:rPr>
          <w:rFonts w:ascii="Calibri Light" w:hAnsi="Calibri Light" w:cs="Calibri Light"/>
          <w:sz w:val="22"/>
          <w:szCs w:val="22"/>
        </w:rPr>
        <w:t xml:space="preserve"> megfelelteket a BÉT</w:t>
      </w:r>
      <w:r w:rsidR="00814E0C" w:rsidRPr="005978FE">
        <w:rPr>
          <w:rFonts w:ascii="Calibri Light" w:hAnsi="Calibri Light" w:cs="Calibri Light"/>
          <w:sz w:val="22"/>
          <w:szCs w:val="22"/>
        </w:rPr>
        <w:t xml:space="preserve"> önállóan érték</w:t>
      </w:r>
      <w:r w:rsidRPr="005978FE">
        <w:rPr>
          <w:rFonts w:ascii="Calibri Light" w:hAnsi="Calibri Light" w:cs="Calibri Light"/>
          <w:sz w:val="22"/>
          <w:szCs w:val="22"/>
        </w:rPr>
        <w:t xml:space="preserve">eli. </w:t>
      </w:r>
      <w:r w:rsidR="00814E0C" w:rsidRPr="005978FE">
        <w:rPr>
          <w:rFonts w:ascii="Calibri Light" w:hAnsi="Calibri Light" w:cs="Calibri Light"/>
          <w:sz w:val="22"/>
          <w:szCs w:val="22"/>
        </w:rPr>
        <w:t>Az eljárás során lehetőség van hiánypótlásra.</w:t>
      </w:r>
    </w:p>
    <w:p w14:paraId="37890801" w14:textId="4E370225" w:rsidR="00814E0C" w:rsidRPr="005978FE" w:rsidRDefault="00967F28" w:rsidP="005978FE">
      <w:pPr>
        <w:pStyle w:val="Norml1"/>
        <w:spacing w:after="6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BÉT Projekt Irányító Bizottsága </w:t>
      </w:r>
      <w:r w:rsidR="00814E0C" w:rsidRPr="005978FE">
        <w:rPr>
          <w:rFonts w:ascii="Calibri Light" w:hAnsi="Calibri Light" w:cs="Calibri Light"/>
          <w:sz w:val="22"/>
          <w:szCs w:val="22"/>
        </w:rPr>
        <w:t xml:space="preserve">minden, </w:t>
      </w:r>
      <w:proofErr w:type="spellStart"/>
      <w:r w:rsidR="00814E0C" w:rsidRPr="005978FE">
        <w:rPr>
          <w:rFonts w:ascii="Calibri Light" w:hAnsi="Calibri Light" w:cs="Calibri Light"/>
          <w:sz w:val="22"/>
          <w:szCs w:val="22"/>
        </w:rPr>
        <w:t>formailag</w:t>
      </w:r>
      <w:proofErr w:type="spellEnd"/>
      <w:r w:rsidR="00814E0C" w:rsidRPr="005978FE">
        <w:rPr>
          <w:rFonts w:ascii="Calibri Light" w:hAnsi="Calibri Light" w:cs="Calibri Light"/>
          <w:sz w:val="22"/>
          <w:szCs w:val="22"/>
        </w:rPr>
        <w:t xml:space="preserve"> megfelelt projektet megvizsgál, és a támogatási keret függvényében </w:t>
      </w:r>
      <w:r w:rsidR="00B65DCE" w:rsidRPr="005978FE">
        <w:rPr>
          <w:rFonts w:ascii="Calibri Light" w:hAnsi="Calibri Light" w:cs="Calibri Light"/>
          <w:sz w:val="22"/>
          <w:szCs w:val="22"/>
        </w:rPr>
        <w:t xml:space="preserve">a benyújtás időpontjának sorrendjében </w:t>
      </w:r>
      <w:r w:rsidR="00814E0C" w:rsidRPr="005978FE">
        <w:rPr>
          <w:rFonts w:ascii="Calibri Light" w:hAnsi="Calibri Light" w:cs="Calibri Light"/>
          <w:sz w:val="22"/>
          <w:szCs w:val="22"/>
        </w:rPr>
        <w:t xml:space="preserve">támogatja. </w:t>
      </w:r>
    </w:p>
    <w:p w14:paraId="1F04ED60" w14:textId="77777777" w:rsidR="00814E0C" w:rsidRPr="005978FE" w:rsidRDefault="00814E0C" w:rsidP="005978FE">
      <w:pPr>
        <w:pStyle w:val="Norml1"/>
        <w:spacing w:after="6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Az eljárásrendre vonatkozó további információk a Működési Kézikönyvben találhatóak.</w:t>
      </w:r>
    </w:p>
    <w:p w14:paraId="1B133BA4" w14:textId="77777777" w:rsidR="00814E0C" w:rsidRPr="005978FE" w:rsidRDefault="00814E0C" w:rsidP="005978FE">
      <w:pPr>
        <w:pStyle w:val="Norml1"/>
        <w:spacing w:after="6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lastRenderedPageBreak/>
        <w:t xml:space="preserve">Jelen </w:t>
      </w:r>
      <w:r w:rsidR="00D014A2" w:rsidRPr="005978FE">
        <w:rPr>
          <w:rFonts w:ascii="Calibri Light" w:hAnsi="Calibri Light" w:cs="Calibri Light"/>
          <w:sz w:val="22"/>
          <w:szCs w:val="22"/>
        </w:rPr>
        <w:t>Felhívás</w:t>
      </w:r>
      <w:r w:rsidRPr="005978FE">
        <w:rPr>
          <w:rFonts w:ascii="Calibri Light" w:hAnsi="Calibri Light" w:cs="Calibri Light"/>
          <w:sz w:val="22"/>
          <w:szCs w:val="22"/>
        </w:rPr>
        <w:t xml:space="preserve"> keretében támogatásban részesülhetnek azon projektek, amelyek megfelelnek, a vonatkozó jogszabályi feltételeknek, a </w:t>
      </w:r>
      <w:r w:rsidR="00D014A2" w:rsidRPr="005978FE">
        <w:rPr>
          <w:rFonts w:ascii="Calibri Light" w:hAnsi="Calibri Light" w:cs="Calibri Light"/>
          <w:sz w:val="22"/>
          <w:szCs w:val="22"/>
        </w:rPr>
        <w:t>Felhívás</w:t>
      </w:r>
      <w:r w:rsidRPr="005978FE">
        <w:rPr>
          <w:rFonts w:ascii="Calibri Light" w:hAnsi="Calibri Light" w:cs="Calibri Light"/>
          <w:sz w:val="22"/>
          <w:szCs w:val="22"/>
        </w:rPr>
        <w:t>ban, és azok mellékleteiben foglalt kritériumoknak, val</w:t>
      </w:r>
      <w:r w:rsidR="00675C8F" w:rsidRPr="005978FE">
        <w:rPr>
          <w:rFonts w:ascii="Calibri Light" w:hAnsi="Calibri Light" w:cs="Calibri Light"/>
          <w:sz w:val="22"/>
          <w:szCs w:val="22"/>
        </w:rPr>
        <w:t>amint az alábbi kritériumoknak:</w:t>
      </w:r>
    </w:p>
    <w:p w14:paraId="4BE3CC28" w14:textId="77777777" w:rsidR="002758C8" w:rsidRPr="005978FE" w:rsidRDefault="002758C8" w:rsidP="005978FE">
      <w:pPr>
        <w:pStyle w:val="Norml1"/>
        <w:spacing w:after="60"/>
        <w:rPr>
          <w:rFonts w:ascii="Calibri Light" w:hAnsi="Calibri Light" w:cs="Calibri Light"/>
          <w:sz w:val="22"/>
          <w:szCs w:val="22"/>
        </w:rPr>
      </w:pPr>
    </w:p>
    <w:p w14:paraId="7D1C029A" w14:textId="196933EB" w:rsidR="00814E0C" w:rsidRPr="005978FE" w:rsidRDefault="00D37B33" w:rsidP="005978FE">
      <w:pPr>
        <w:pStyle w:val="Norml1"/>
        <w:numPr>
          <w:ilvl w:val="1"/>
          <w:numId w:val="6"/>
        </w:numPr>
        <w:rPr>
          <w:rFonts w:ascii="Calibri Light" w:hAnsi="Calibri Light" w:cs="Calibri Light"/>
          <w:b/>
          <w:sz w:val="22"/>
          <w:szCs w:val="22"/>
        </w:rPr>
      </w:pPr>
      <w:r w:rsidRPr="005978FE">
        <w:rPr>
          <w:rFonts w:ascii="Calibri Light" w:hAnsi="Calibri Light" w:cs="Calibri Light"/>
          <w:b/>
          <w:sz w:val="22"/>
          <w:szCs w:val="22"/>
        </w:rPr>
        <w:t>J</w:t>
      </w:r>
      <w:r w:rsidR="00814E0C" w:rsidRPr="005978FE">
        <w:rPr>
          <w:rFonts w:ascii="Calibri Light" w:hAnsi="Calibri Light" w:cs="Calibri Light"/>
          <w:b/>
          <w:sz w:val="22"/>
          <w:szCs w:val="22"/>
        </w:rPr>
        <w:t>ogosultsági kritériumok:</w:t>
      </w:r>
    </w:p>
    <w:p w14:paraId="369CD99D" w14:textId="39E94310" w:rsidR="00814E0C" w:rsidRPr="005978FE" w:rsidRDefault="00814E0C" w:rsidP="005978FE">
      <w:pPr>
        <w:pStyle w:val="Listaszerbekezds"/>
        <w:numPr>
          <w:ilvl w:val="0"/>
          <w:numId w:val="8"/>
        </w:numPr>
        <w:spacing w:line="280" w:lineRule="atLeast"/>
        <w:jc w:val="both"/>
        <w:rPr>
          <w:rFonts w:ascii="Calibri Light" w:hAnsi="Calibri Light" w:cs="Calibri Light"/>
          <w:iCs/>
          <w:sz w:val="22"/>
          <w:szCs w:val="22"/>
        </w:rPr>
      </w:pPr>
      <w:r w:rsidRPr="005978FE">
        <w:rPr>
          <w:rFonts w:ascii="Calibri Light" w:hAnsi="Calibri Light" w:cs="Calibri Light"/>
          <w:iCs/>
          <w:sz w:val="22"/>
          <w:szCs w:val="22"/>
        </w:rPr>
        <w:t xml:space="preserve">a </w:t>
      </w:r>
      <w:r w:rsidR="00902CF1" w:rsidRPr="005978FE">
        <w:rPr>
          <w:rFonts w:ascii="Calibri Light" w:hAnsi="Calibri Light" w:cs="Calibri Light"/>
          <w:iCs/>
          <w:sz w:val="22"/>
          <w:szCs w:val="22"/>
        </w:rPr>
        <w:t xml:space="preserve">vállalkozás </w:t>
      </w:r>
      <w:r w:rsidRPr="005978FE">
        <w:rPr>
          <w:rFonts w:ascii="Calibri Light" w:hAnsi="Calibri Light" w:cs="Calibri Light"/>
          <w:b/>
          <w:bCs/>
          <w:iCs/>
          <w:sz w:val="22"/>
          <w:szCs w:val="22"/>
        </w:rPr>
        <w:t>átlátható szervezetnek</w:t>
      </w:r>
      <w:r w:rsidRPr="005978FE">
        <w:rPr>
          <w:rFonts w:ascii="Calibri Light" w:hAnsi="Calibri Light" w:cs="Calibri Light"/>
          <w:iCs/>
          <w:sz w:val="22"/>
          <w:szCs w:val="22"/>
        </w:rPr>
        <w:t xml:space="preserve"> minősül az államháztartásról szóló 2011. évi CXCV. törvény (a továbbiakban: Áht.) 1. § 4. </w:t>
      </w:r>
      <w:r w:rsidR="00A11EAA" w:rsidRPr="005978FE">
        <w:rPr>
          <w:rFonts w:ascii="Calibri Light" w:hAnsi="Calibri Light" w:cs="Calibri Light"/>
          <w:sz w:val="22"/>
          <w:szCs w:val="22"/>
        </w:rPr>
        <w:t>és 50. § (1) bekezdés c)</w:t>
      </w:r>
      <w:r w:rsidR="00967F28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iCs/>
          <w:sz w:val="22"/>
          <w:szCs w:val="22"/>
        </w:rPr>
        <w:t>pontja szerint</w:t>
      </w:r>
      <w:r w:rsidR="00F9376E" w:rsidRPr="005978FE">
        <w:rPr>
          <w:rFonts w:ascii="Calibri Light" w:hAnsi="Calibri Light" w:cs="Calibri Light"/>
          <w:iCs/>
          <w:sz w:val="22"/>
          <w:szCs w:val="22"/>
        </w:rPr>
        <w:t xml:space="preserve"> (5. melléklet)</w:t>
      </w:r>
      <w:r w:rsidR="00B65DCE" w:rsidRPr="005978FE">
        <w:rPr>
          <w:rFonts w:ascii="Calibri Light" w:hAnsi="Calibri Light" w:cs="Calibri Light"/>
          <w:iCs/>
          <w:sz w:val="22"/>
          <w:szCs w:val="22"/>
        </w:rPr>
        <w:t>;</w:t>
      </w:r>
      <w:r w:rsidRPr="005978FE">
        <w:rPr>
          <w:rFonts w:ascii="Calibri Light" w:hAnsi="Calibri Light" w:cs="Calibri Light"/>
          <w:iCs/>
          <w:sz w:val="22"/>
          <w:szCs w:val="22"/>
        </w:rPr>
        <w:t xml:space="preserve"> </w:t>
      </w:r>
    </w:p>
    <w:p w14:paraId="7B9E1F6E" w14:textId="34D8D07D" w:rsidR="00F9376E" w:rsidRPr="005978FE" w:rsidRDefault="00F9376E" w:rsidP="005978FE">
      <w:pPr>
        <w:pStyle w:val="Listaszerbekezds"/>
        <w:numPr>
          <w:ilvl w:val="0"/>
          <w:numId w:val="8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eastAsia="Times New Roman" w:hAnsi="Calibri Light" w:cs="Calibri Light"/>
          <w:color w:val="auto"/>
          <w:sz w:val="22"/>
          <w:szCs w:val="22"/>
          <w:lang w:eastAsia="hu-HU"/>
        </w:rPr>
        <w:t>a támogatást igénylő az államháztartásról szóló 2011. évi CXCV. törvényben (a továbbiakban: Áht.) foglaltak szerint megfelel a rendezett munkaügyi kapcsolatok követelményének;</w:t>
      </w:r>
    </w:p>
    <w:p w14:paraId="3A5525B1" w14:textId="71DD871F" w:rsidR="00B557D2" w:rsidRPr="005978FE" w:rsidRDefault="00902CF1" w:rsidP="005978FE">
      <w:pPr>
        <w:pStyle w:val="Listaszerbekezds"/>
        <w:numPr>
          <w:ilvl w:val="0"/>
          <w:numId w:val="8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="00B557D2" w:rsidRPr="005978FE">
        <w:rPr>
          <w:rFonts w:ascii="Calibri Light" w:hAnsi="Calibri Light" w:cs="Calibri Light"/>
          <w:sz w:val="22"/>
          <w:szCs w:val="22"/>
        </w:rPr>
        <w:t xml:space="preserve">kérelemben tervezett fejlesztés az </w:t>
      </w:r>
      <w:r w:rsidR="00B557D2" w:rsidRPr="005978FE">
        <w:rPr>
          <w:rFonts w:ascii="Calibri Light" w:hAnsi="Calibri Light" w:cs="Calibri Light"/>
          <w:b/>
          <w:bCs/>
          <w:sz w:val="22"/>
          <w:szCs w:val="22"/>
        </w:rPr>
        <w:t>európai uniós álla</w:t>
      </w:r>
      <w:r w:rsidRPr="005978FE">
        <w:rPr>
          <w:rFonts w:ascii="Calibri Light" w:hAnsi="Calibri Light" w:cs="Calibri Light"/>
          <w:b/>
          <w:bCs/>
          <w:sz w:val="22"/>
          <w:szCs w:val="22"/>
        </w:rPr>
        <w:t>mi támogatási szabályok</w:t>
      </w:r>
      <w:r w:rsidRPr="005978FE">
        <w:rPr>
          <w:rFonts w:ascii="Calibri Light" w:hAnsi="Calibri Light" w:cs="Calibri Light"/>
          <w:sz w:val="22"/>
          <w:szCs w:val="22"/>
        </w:rPr>
        <w:t xml:space="preserve"> alapján </w:t>
      </w:r>
      <w:r w:rsidR="00B557D2" w:rsidRPr="005978FE">
        <w:rPr>
          <w:rFonts w:ascii="Calibri Light" w:hAnsi="Calibri Light" w:cs="Calibri Light"/>
          <w:sz w:val="22"/>
          <w:szCs w:val="22"/>
        </w:rPr>
        <w:t>támogatható</w:t>
      </w:r>
      <w:r w:rsidR="00B65DCE" w:rsidRPr="005978FE">
        <w:rPr>
          <w:rFonts w:ascii="Calibri Light" w:hAnsi="Calibri Light" w:cs="Calibri Light"/>
          <w:sz w:val="22"/>
          <w:szCs w:val="22"/>
        </w:rPr>
        <w:t>;</w:t>
      </w:r>
    </w:p>
    <w:p w14:paraId="5A95AA78" w14:textId="338B20B8" w:rsidR="004F16BC" w:rsidRPr="005978FE" w:rsidRDefault="004F16BC" w:rsidP="005978FE">
      <w:pPr>
        <w:pStyle w:val="Listaszerbekezds"/>
        <w:numPr>
          <w:ilvl w:val="0"/>
          <w:numId w:val="8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az akkreditált Zöld Finanszírozási Tanácsadó</w:t>
      </w:r>
      <w:r w:rsidR="00D37B33" w:rsidRPr="005978FE">
        <w:rPr>
          <w:rFonts w:ascii="Calibri Light" w:hAnsi="Calibri Light" w:cs="Calibri Light"/>
          <w:sz w:val="22"/>
          <w:szCs w:val="22"/>
        </w:rPr>
        <w:t xml:space="preserve">val kötött </w:t>
      </w:r>
      <w:r w:rsidR="00D37B33" w:rsidRPr="005978FE">
        <w:rPr>
          <w:rFonts w:ascii="Calibri Light" w:hAnsi="Calibri Light" w:cs="Calibri Light"/>
          <w:b/>
          <w:bCs/>
          <w:sz w:val="22"/>
          <w:szCs w:val="22"/>
        </w:rPr>
        <w:t>megállapodás</w:t>
      </w:r>
      <w:r w:rsidR="002A571B" w:rsidRPr="005978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sz w:val="22"/>
          <w:szCs w:val="22"/>
        </w:rPr>
        <w:t xml:space="preserve">(2. melléklet) </w:t>
      </w:r>
      <w:r w:rsidR="00F9376E" w:rsidRPr="005978FE">
        <w:rPr>
          <w:rFonts w:ascii="Calibri Light" w:hAnsi="Calibri Light" w:cs="Calibri Light"/>
          <w:sz w:val="22"/>
          <w:szCs w:val="22"/>
        </w:rPr>
        <w:t xml:space="preserve">és az önerő nyilatkozat (4. melléklet) </w:t>
      </w:r>
      <w:r w:rsidRPr="005978FE">
        <w:rPr>
          <w:rFonts w:ascii="Calibri Light" w:hAnsi="Calibri Light" w:cs="Calibri Light"/>
          <w:sz w:val="22"/>
          <w:szCs w:val="22"/>
        </w:rPr>
        <w:t>elektronikus példánya benyújtásra került;</w:t>
      </w:r>
    </w:p>
    <w:p w14:paraId="6F93BFFB" w14:textId="15FDED06" w:rsidR="0018670E" w:rsidRPr="005978FE" w:rsidRDefault="0018670E" w:rsidP="005978FE">
      <w:pPr>
        <w:pStyle w:val="Listaszerbekezds"/>
        <w:numPr>
          <w:ilvl w:val="0"/>
          <w:numId w:val="8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támogatást igénylő által benyújtott </w:t>
      </w:r>
      <w:r w:rsidR="00F9376E" w:rsidRPr="005978FE">
        <w:rPr>
          <w:rFonts w:ascii="Calibri Light" w:hAnsi="Calibri Light" w:cs="Calibri Light"/>
          <w:b/>
          <w:bCs/>
          <w:sz w:val="22"/>
          <w:szCs w:val="22"/>
        </w:rPr>
        <w:t xml:space="preserve">jogosultsági </w:t>
      </w:r>
      <w:r w:rsidRPr="005978FE">
        <w:rPr>
          <w:rFonts w:ascii="Calibri Light" w:hAnsi="Calibri Light" w:cs="Calibri Light"/>
          <w:b/>
          <w:bCs/>
          <w:sz w:val="22"/>
          <w:szCs w:val="22"/>
        </w:rPr>
        <w:t>nyilatkozat</w:t>
      </w:r>
      <w:r w:rsidR="00F9376E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sz w:val="22"/>
          <w:szCs w:val="22"/>
        </w:rPr>
        <w:t>elektronikus és papír alapú példánya</w:t>
      </w:r>
      <w:r w:rsidR="004F16BC" w:rsidRPr="005978FE">
        <w:rPr>
          <w:rFonts w:ascii="Calibri Light" w:hAnsi="Calibri Light" w:cs="Calibri Light"/>
          <w:sz w:val="22"/>
          <w:szCs w:val="22"/>
        </w:rPr>
        <w:t>i</w:t>
      </w:r>
      <w:r w:rsidRPr="005978FE">
        <w:rPr>
          <w:rFonts w:ascii="Calibri Light" w:hAnsi="Calibri Light" w:cs="Calibri Light"/>
          <w:sz w:val="22"/>
          <w:szCs w:val="22"/>
        </w:rPr>
        <w:t xml:space="preserve"> benyújtásra került</w:t>
      </w:r>
      <w:r w:rsidR="004F16BC" w:rsidRPr="005978FE">
        <w:rPr>
          <w:rFonts w:ascii="Calibri Light" w:hAnsi="Calibri Light" w:cs="Calibri Light"/>
          <w:sz w:val="22"/>
          <w:szCs w:val="22"/>
        </w:rPr>
        <w:t>ek (3. melléklet</w:t>
      </w:r>
      <w:r w:rsidR="002A571B" w:rsidRPr="005978FE">
        <w:rPr>
          <w:rFonts w:ascii="Calibri Light" w:hAnsi="Calibri Light" w:cs="Calibri Light"/>
          <w:sz w:val="22"/>
          <w:szCs w:val="22"/>
        </w:rPr>
        <w:t>)</w:t>
      </w:r>
      <w:r w:rsidR="00B65DCE" w:rsidRPr="005978FE">
        <w:rPr>
          <w:rFonts w:ascii="Calibri Light" w:hAnsi="Calibri Light" w:cs="Calibri Light"/>
          <w:sz w:val="22"/>
          <w:szCs w:val="22"/>
        </w:rPr>
        <w:t>;</w:t>
      </w:r>
    </w:p>
    <w:p w14:paraId="1238E15E" w14:textId="497AB49A" w:rsidR="0018670E" w:rsidRPr="005978FE" w:rsidRDefault="0018670E" w:rsidP="005978FE">
      <w:pPr>
        <w:pStyle w:val="Listaszerbekezds"/>
        <w:numPr>
          <w:ilvl w:val="0"/>
          <w:numId w:val="8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Pr="005978FE">
        <w:rPr>
          <w:rFonts w:ascii="Calibri Light" w:hAnsi="Calibri Light" w:cs="Calibri Light"/>
          <w:b/>
          <w:bCs/>
          <w:sz w:val="22"/>
          <w:szCs w:val="22"/>
        </w:rPr>
        <w:t>támogatási kérelem</w:t>
      </w:r>
      <w:r w:rsidR="00F9376E" w:rsidRPr="005978FE">
        <w:rPr>
          <w:rFonts w:ascii="Calibri Light" w:hAnsi="Calibri Light" w:cs="Calibri Light"/>
          <w:sz w:val="22"/>
          <w:szCs w:val="22"/>
        </w:rPr>
        <w:t xml:space="preserve"> (1. melléklet)</w:t>
      </w:r>
      <w:r w:rsidRPr="005978FE">
        <w:rPr>
          <w:rFonts w:ascii="Calibri Light" w:hAnsi="Calibri Light" w:cs="Calibri Light"/>
          <w:sz w:val="22"/>
          <w:szCs w:val="22"/>
        </w:rPr>
        <w:t xml:space="preserve"> pontjait a támogatást igénylő a Felhívásban meghatározott feltételek alapján releváns szakmai és pénzügyi tartalommal kitöltötte</w:t>
      </w:r>
      <w:r w:rsidR="00F9376E" w:rsidRPr="005978FE">
        <w:rPr>
          <w:rFonts w:ascii="Calibri Light" w:hAnsi="Calibri Light" w:cs="Calibri Light"/>
          <w:sz w:val="22"/>
          <w:szCs w:val="22"/>
        </w:rPr>
        <w:t>;</w:t>
      </w:r>
    </w:p>
    <w:p w14:paraId="11333B3D" w14:textId="46C53DBC" w:rsidR="00F9376E" w:rsidRPr="005978FE" w:rsidRDefault="00230667" w:rsidP="005978FE">
      <w:pPr>
        <w:pStyle w:val="Listaszerbekezds"/>
        <w:numPr>
          <w:ilvl w:val="0"/>
          <w:numId w:val="8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</w:t>
      </w:r>
      <w:r w:rsidR="00F9376E" w:rsidRPr="005978FE">
        <w:rPr>
          <w:rFonts w:ascii="Calibri Light" w:hAnsi="Calibri Light" w:cs="Calibri Light"/>
          <w:sz w:val="22"/>
          <w:szCs w:val="22"/>
        </w:rPr>
        <w:t xml:space="preserve"> támogatást igénylő nem áll a támogatási rendszerből való kizárás hatálya alatt</w:t>
      </w:r>
      <w:r w:rsidRPr="005978FE">
        <w:rPr>
          <w:rFonts w:ascii="Calibri Light" w:hAnsi="Calibri Light" w:cs="Calibri Light"/>
          <w:sz w:val="22"/>
          <w:szCs w:val="22"/>
        </w:rPr>
        <w:t>;</w:t>
      </w:r>
    </w:p>
    <w:p w14:paraId="75723D60" w14:textId="526C9A08" w:rsidR="00F9376E" w:rsidRPr="005978FE" w:rsidRDefault="00230667" w:rsidP="005978FE">
      <w:pPr>
        <w:pStyle w:val="Listaszerbekezds"/>
        <w:numPr>
          <w:ilvl w:val="0"/>
          <w:numId w:val="8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</w:t>
      </w:r>
      <w:r w:rsidR="00F9376E" w:rsidRPr="005978FE">
        <w:rPr>
          <w:rFonts w:ascii="Calibri Light" w:hAnsi="Calibri Light" w:cs="Calibri Light"/>
          <w:sz w:val="22"/>
          <w:szCs w:val="22"/>
        </w:rPr>
        <w:t xml:space="preserve"> támogatást igénylő nem áll jogerős végzéssel elrendelt felszámolási, csőd-, végelszámolási vagy egyéb - a megszüntetésére irányuló, jogszabályban meghatározott - eljárás alatt</w:t>
      </w:r>
      <w:r w:rsidRPr="005978FE">
        <w:rPr>
          <w:rFonts w:ascii="Calibri Light" w:hAnsi="Calibri Light" w:cs="Calibri Light"/>
          <w:sz w:val="22"/>
          <w:szCs w:val="22"/>
        </w:rPr>
        <w:t>;</w:t>
      </w:r>
    </w:p>
    <w:p w14:paraId="3425ECB2" w14:textId="522ADACE" w:rsidR="00230667" w:rsidRPr="005978FE" w:rsidRDefault="00230667" w:rsidP="005978FE">
      <w:pPr>
        <w:pStyle w:val="Listaszerbekezds"/>
        <w:numPr>
          <w:ilvl w:val="0"/>
          <w:numId w:val="8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 támogatást igénylő a döntés tartalmát érdemben befolyásoló valótlan, hamis vagy megtévesztő adatot nem szolgáltatott vagy nem tett ilyen nyilatkozatot;</w:t>
      </w:r>
      <w:r w:rsidR="00185E66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Pr="005978FE">
        <w:rPr>
          <w:rFonts w:ascii="Calibri Light" w:eastAsia="Times New Roman" w:hAnsi="Calibri Light" w:cs="Calibri Light"/>
          <w:color w:val="auto"/>
          <w:sz w:val="22"/>
          <w:szCs w:val="22"/>
          <w:lang w:eastAsia="hu-HU"/>
        </w:rPr>
        <w:t>a támogatást igénylővel szemben a Nemzeti Adó- és Vámhivatal (NAV), illetve az elődszervezete az APEH által indított végrehajtási eljárás nincs folyamatban a kérelem benyújtásának időpontjában;</w:t>
      </w:r>
    </w:p>
    <w:p w14:paraId="37CBB9E1" w14:textId="474B14D3" w:rsidR="00230667" w:rsidRPr="005978FE" w:rsidRDefault="00230667" w:rsidP="005978FE">
      <w:pPr>
        <w:pStyle w:val="Listaszerbekezds"/>
        <w:numPr>
          <w:ilvl w:val="0"/>
          <w:numId w:val="8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eastAsia="Times New Roman" w:hAnsi="Calibri Light" w:cs="Calibri Light"/>
          <w:color w:val="auto"/>
          <w:sz w:val="22"/>
          <w:szCs w:val="22"/>
          <w:lang w:eastAsia="hu-HU"/>
        </w:rPr>
        <w:t>a támogatást igénylő eleget tett az Európai Bizottság európai uniós versenyjogi értelemben vett állami támogatás visszafizetésére kötelező határozatának;</w:t>
      </w:r>
    </w:p>
    <w:p w14:paraId="266ACC01" w14:textId="2E416E9F" w:rsidR="00230667" w:rsidRPr="005978FE" w:rsidRDefault="00230667" w:rsidP="005978FE">
      <w:pPr>
        <w:pStyle w:val="Listaszerbekezds"/>
        <w:numPr>
          <w:ilvl w:val="0"/>
          <w:numId w:val="8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eastAsia="Times New Roman" w:hAnsi="Calibri Light" w:cs="Calibri Light"/>
          <w:sz w:val="22"/>
          <w:szCs w:val="22"/>
          <w:lang w:eastAsia="hu-HU"/>
        </w:rPr>
        <w:t xml:space="preserve">a </w:t>
      </w:r>
      <w:r w:rsidRPr="005978FE">
        <w:rPr>
          <w:rFonts w:ascii="Calibri Light" w:eastAsia="Times New Roman" w:hAnsi="Calibri Light" w:cs="Calibri Light"/>
          <w:color w:val="auto"/>
          <w:sz w:val="22"/>
          <w:szCs w:val="22"/>
          <w:lang w:eastAsia="hu-HU"/>
        </w:rPr>
        <w:t>támogatást igénylő</w:t>
      </w:r>
      <w:r w:rsidRPr="005978FE">
        <w:rPr>
          <w:rFonts w:ascii="Calibri Light" w:eastAsia="Times New Roman" w:hAnsi="Calibri Light" w:cs="Calibri Light"/>
          <w:sz w:val="22"/>
          <w:szCs w:val="22"/>
          <w:lang w:eastAsia="hu-HU"/>
        </w:rPr>
        <w:t xml:space="preserve"> vagy a 651/2014/EU rendelet 1. számú melléklete alapján meghatározott partner vagy kapcsolt vállalkozása ezen Felhívás keretéből adott naptári évben nem részesült támogatásban;</w:t>
      </w:r>
    </w:p>
    <w:p w14:paraId="1F3D84BC" w14:textId="70A33700" w:rsidR="00230667" w:rsidRPr="005978FE" w:rsidRDefault="00230667" w:rsidP="005978FE">
      <w:pPr>
        <w:pStyle w:val="Listaszerbekezds"/>
        <w:numPr>
          <w:ilvl w:val="0"/>
          <w:numId w:val="8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eastAsia="Times New Roman" w:hAnsi="Calibri Light" w:cs="Calibri Light"/>
          <w:color w:val="auto"/>
          <w:sz w:val="22"/>
          <w:szCs w:val="22"/>
          <w:lang w:eastAsia="hu-HU"/>
        </w:rPr>
        <w:t>a projekt megvalósulása a Felhívás 4.2. pontja alapján nem hordoz kiemelkedően jelentős kockázatot;</w:t>
      </w:r>
    </w:p>
    <w:p w14:paraId="5A3E0745" w14:textId="5B9A3D69" w:rsidR="003D739C" w:rsidRPr="005978FE" w:rsidRDefault="00230667" w:rsidP="005978FE">
      <w:pPr>
        <w:pStyle w:val="Listaszerbekezds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eastAsia="Times New Roman" w:hAnsi="Calibri Light" w:cs="Calibri Light"/>
          <w:color w:val="auto"/>
          <w:sz w:val="22"/>
          <w:szCs w:val="22"/>
          <w:lang w:eastAsia="hu-HU"/>
        </w:rPr>
        <w:t>a támogatást igénylő a kérelem benyújtásával vállalja, hogy az európai uniós forrásból támogatott projektek kedvezményezettje a projektre vonatkozó környezetvédelmi és esélyegyenlőségi jogszabályokat betartja. A fejlesztéshez kapcsolódó nyilvános eseményeken, kommunikációjában és viselkedésében a támogatást igénylő esélytudatosságot fejez ki</w:t>
      </w:r>
      <w:r w:rsidR="002A571B" w:rsidRPr="005978FE">
        <w:rPr>
          <w:rFonts w:ascii="Calibri Light" w:eastAsia="Times New Roman" w:hAnsi="Calibri Light" w:cs="Calibri Light"/>
          <w:color w:val="auto"/>
          <w:sz w:val="22"/>
          <w:szCs w:val="22"/>
          <w:lang w:eastAsia="hu-HU"/>
        </w:rPr>
        <w:t>.</w:t>
      </w:r>
    </w:p>
    <w:p w14:paraId="411579F6" w14:textId="4732DEAE" w:rsidR="00814E0C" w:rsidRPr="005978FE" w:rsidRDefault="00902CF1" w:rsidP="005978FE">
      <w:pPr>
        <w:spacing w:after="240" w:line="280" w:lineRule="atLeast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Amennyiben a </w:t>
      </w:r>
      <w:r w:rsidR="00814E0C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jogosultsági kritériumoknak </w:t>
      </w:r>
      <w:r w:rsidRPr="005978FE">
        <w:rPr>
          <w:rFonts w:ascii="Calibri Light" w:hAnsi="Calibri Light" w:cs="Calibri Light"/>
          <w:sz w:val="22"/>
          <w:szCs w:val="22"/>
        </w:rPr>
        <w:t xml:space="preserve">a </w:t>
      </w:r>
      <w:r w:rsidR="00AC52EE" w:rsidRPr="005978FE">
        <w:rPr>
          <w:rFonts w:ascii="Calibri Light" w:hAnsi="Calibri Light" w:cs="Calibri Light"/>
          <w:sz w:val="22"/>
          <w:szCs w:val="22"/>
        </w:rPr>
        <w:t xml:space="preserve">benyújtott támogatási </w:t>
      </w: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kérelem nem felel meg, akkor a BÉT </w:t>
      </w:r>
      <w:r w:rsidR="00814E0C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hiánypótlásra szólítja fel a </w:t>
      </w: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vállalkozást. </w:t>
      </w:r>
    </w:p>
    <w:p w14:paraId="1EBA9E44" w14:textId="77777777" w:rsidR="00814E0C" w:rsidRPr="005978FE" w:rsidRDefault="00814E0C" w:rsidP="005978FE">
      <w:pPr>
        <w:pStyle w:val="Cmsor11"/>
        <w:numPr>
          <w:ilvl w:val="0"/>
          <w:numId w:val="14"/>
        </w:numPr>
        <w:spacing w:before="120"/>
        <w:ind w:left="357" w:hanging="357"/>
        <w:jc w:val="both"/>
        <w:rPr>
          <w:rFonts w:ascii="Calibri Light" w:hAnsi="Calibri Light" w:cs="Calibri Light"/>
          <w:b/>
          <w:sz w:val="26"/>
          <w:szCs w:val="26"/>
        </w:rPr>
      </w:pPr>
      <w:bookmarkStart w:id="130" w:name="_Toc405190861"/>
      <w:bookmarkStart w:id="131" w:name="_Toc97732598"/>
      <w:r w:rsidRPr="005978FE">
        <w:rPr>
          <w:rFonts w:ascii="Calibri Light" w:hAnsi="Calibri Light" w:cs="Calibri Light"/>
          <w:b/>
          <w:sz w:val="26"/>
          <w:szCs w:val="26"/>
        </w:rPr>
        <w:t>A finanszírozással kapcsolatos információk</w:t>
      </w:r>
      <w:bookmarkEnd w:id="130"/>
      <w:bookmarkEnd w:id="131"/>
    </w:p>
    <w:p w14:paraId="78565ACF" w14:textId="77777777" w:rsidR="00814E0C" w:rsidRPr="005978FE" w:rsidRDefault="00814E0C" w:rsidP="005978FE">
      <w:pPr>
        <w:pStyle w:val="Norml1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Kérjük a projekt előkészítése során vegye figyelembe, hogy a támogatást a projekt megvalósítása során csak akkor tudja majd igénybe venni, ha megfelel a következő szabályoknak.</w:t>
      </w:r>
    </w:p>
    <w:p w14:paraId="23E6BBAD" w14:textId="77777777" w:rsidR="00814E0C" w:rsidRPr="005978FE" w:rsidRDefault="00814E0C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132" w:name="_Toc435707157"/>
      <w:bookmarkStart w:id="133" w:name="_Toc436386579"/>
      <w:bookmarkStart w:id="134" w:name="_Toc445463746"/>
      <w:bookmarkStart w:id="135" w:name="_Toc495560041"/>
      <w:bookmarkStart w:id="136" w:name="_Toc495560101"/>
      <w:bookmarkStart w:id="137" w:name="_Toc495567236"/>
      <w:bookmarkStart w:id="138" w:name="_Toc495567298"/>
      <w:bookmarkStart w:id="139" w:name="_Toc495567359"/>
      <w:bookmarkStart w:id="140" w:name="_Toc495567416"/>
      <w:bookmarkStart w:id="141" w:name="_Toc495567472"/>
      <w:bookmarkStart w:id="142" w:name="_Toc495567529"/>
      <w:bookmarkStart w:id="143" w:name="_Toc495567585"/>
      <w:bookmarkStart w:id="144" w:name="_Toc497414431"/>
      <w:bookmarkStart w:id="145" w:name="_Toc405190862"/>
      <w:bookmarkStart w:id="146" w:name="_Toc97732599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5978FE">
        <w:rPr>
          <w:rFonts w:ascii="Calibri Light" w:hAnsi="Calibri Light" w:cs="Calibri Light"/>
          <w:color w:val="auto"/>
          <w:sz w:val="24"/>
          <w:szCs w:val="24"/>
        </w:rPr>
        <w:t>A támogatás formája</w:t>
      </w:r>
      <w:bookmarkEnd w:id="145"/>
      <w:bookmarkEnd w:id="146"/>
    </w:p>
    <w:p w14:paraId="65BA94B7" w14:textId="77777777" w:rsidR="00814E0C" w:rsidRPr="005978FE" w:rsidRDefault="00814E0C" w:rsidP="005978FE">
      <w:pPr>
        <w:pStyle w:val="Norml1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Jelen </w:t>
      </w:r>
      <w:r w:rsidR="00D014A2" w:rsidRPr="005978FE">
        <w:rPr>
          <w:rFonts w:ascii="Calibri Light" w:hAnsi="Calibri Light" w:cs="Calibri Light"/>
          <w:sz w:val="22"/>
          <w:szCs w:val="22"/>
        </w:rPr>
        <w:t>Felhívás</w:t>
      </w:r>
      <w:r w:rsidRPr="005978FE">
        <w:rPr>
          <w:rFonts w:ascii="Calibri Light" w:hAnsi="Calibri Light" w:cs="Calibri Light"/>
          <w:sz w:val="22"/>
          <w:szCs w:val="22"/>
        </w:rPr>
        <w:t xml:space="preserve"> keretében nyújtott támogatás vissza nem térítendő támogatásnak minősül.</w:t>
      </w:r>
    </w:p>
    <w:p w14:paraId="41E82B83" w14:textId="77777777" w:rsidR="00814E0C" w:rsidRPr="005978FE" w:rsidRDefault="00814E0C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147" w:name="_Toc405190864"/>
      <w:bookmarkStart w:id="148" w:name="_Toc97732600"/>
      <w:r w:rsidRPr="005978FE">
        <w:rPr>
          <w:rFonts w:ascii="Calibri Light" w:hAnsi="Calibri Light" w:cs="Calibri Light"/>
          <w:color w:val="auto"/>
          <w:sz w:val="24"/>
          <w:szCs w:val="24"/>
        </w:rPr>
        <w:lastRenderedPageBreak/>
        <w:t>A támogatás mértéke, összege</w:t>
      </w:r>
      <w:bookmarkEnd w:id="147"/>
      <w:bookmarkEnd w:id="148"/>
    </w:p>
    <w:p w14:paraId="02DA242C" w14:textId="250F72DD" w:rsidR="00814E0C" w:rsidRPr="005978FE" w:rsidRDefault="00814E0C" w:rsidP="005978FE">
      <w:pPr>
        <w:pStyle w:val="Listaszerbekezds"/>
        <w:numPr>
          <w:ilvl w:val="0"/>
          <w:numId w:val="10"/>
        </w:numPr>
        <w:spacing w:after="120" w:line="280" w:lineRule="atLeast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bookmarkStart w:id="149" w:name="_Hlk507601741"/>
      <w:r w:rsidRPr="005978FE">
        <w:rPr>
          <w:rFonts w:ascii="Calibri Light" w:hAnsi="Calibri Light" w:cs="Calibri Light"/>
          <w:sz w:val="22"/>
          <w:szCs w:val="22"/>
        </w:rPr>
        <w:t>Az igényelhető vissza nem térítendő támogatás összege:</w:t>
      </w:r>
      <w:r w:rsidR="00A11EAA" w:rsidRPr="005978FE">
        <w:rPr>
          <w:rFonts w:ascii="Calibri Light" w:hAnsi="Calibri Light" w:cs="Calibri Light"/>
          <w:iCs/>
          <w:sz w:val="22"/>
          <w:szCs w:val="22"/>
        </w:rPr>
        <w:t xml:space="preserve"> </w:t>
      </w:r>
      <w:r w:rsidR="00683C24" w:rsidRPr="005978FE">
        <w:rPr>
          <w:rFonts w:ascii="Calibri Light" w:hAnsi="Calibri Light" w:cs="Calibri Light"/>
          <w:iCs/>
          <w:sz w:val="22"/>
          <w:szCs w:val="22"/>
        </w:rPr>
        <w:t xml:space="preserve">maximum </w:t>
      </w:r>
      <w:r w:rsidR="001D6E81" w:rsidRPr="005978FE">
        <w:rPr>
          <w:rFonts w:ascii="Calibri Light" w:hAnsi="Calibri Light" w:cs="Calibri Light"/>
          <w:sz w:val="22"/>
          <w:szCs w:val="22"/>
        </w:rPr>
        <w:t>7.425</w:t>
      </w:r>
      <w:r w:rsidR="001C5689" w:rsidRPr="005978FE">
        <w:rPr>
          <w:rFonts w:ascii="Calibri Light" w:hAnsi="Calibri Light" w:cs="Calibri Light"/>
          <w:sz w:val="22"/>
          <w:szCs w:val="22"/>
        </w:rPr>
        <w:t>.000</w:t>
      </w:r>
      <w:r w:rsidR="001D6E81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1C5689" w:rsidRPr="005978FE">
        <w:rPr>
          <w:rFonts w:ascii="Calibri Light" w:hAnsi="Calibri Light" w:cs="Calibri Light"/>
          <w:sz w:val="22"/>
          <w:szCs w:val="22"/>
        </w:rPr>
        <w:t>Ft.</w:t>
      </w:r>
    </w:p>
    <w:bookmarkEnd w:id="149"/>
    <w:p w14:paraId="05AA6ED3" w14:textId="37C93540" w:rsidR="00AB5839" w:rsidRPr="005978FE" w:rsidRDefault="00480C87" w:rsidP="005978FE">
      <w:pPr>
        <w:pStyle w:val="Listaszerbekezds"/>
        <w:numPr>
          <w:ilvl w:val="0"/>
          <w:numId w:val="10"/>
        </w:numPr>
        <w:spacing w:after="12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kis- és középvállalkozás részére tanácsadáshoz nyújtott támogatás maximális mértéke az elszámolható költség </w:t>
      </w:r>
      <w:r w:rsidR="00FD5A65" w:rsidRPr="005978FE">
        <w:rPr>
          <w:rFonts w:ascii="Calibri Light" w:hAnsi="Calibri Light" w:cs="Calibri Light"/>
          <w:sz w:val="22"/>
          <w:szCs w:val="22"/>
        </w:rPr>
        <w:t xml:space="preserve">50 </w:t>
      </w:r>
      <w:r w:rsidR="00814E0C" w:rsidRPr="005978FE">
        <w:rPr>
          <w:rFonts w:ascii="Calibri Light" w:hAnsi="Calibri Light" w:cs="Calibri Light"/>
          <w:sz w:val="22"/>
          <w:szCs w:val="22"/>
        </w:rPr>
        <w:t>%</w:t>
      </w:r>
      <w:r w:rsidRPr="005978FE">
        <w:rPr>
          <w:rFonts w:ascii="Calibri Light" w:hAnsi="Calibri Light" w:cs="Calibri Light"/>
          <w:sz w:val="22"/>
          <w:szCs w:val="22"/>
        </w:rPr>
        <w:t>-a.</w:t>
      </w:r>
      <w:r w:rsidR="00B649AF" w:rsidRPr="005978FE">
        <w:rPr>
          <w:rFonts w:ascii="Calibri Light" w:hAnsi="Calibri Light" w:cs="Calibri Light"/>
          <w:sz w:val="22"/>
          <w:szCs w:val="22"/>
        </w:rPr>
        <w:tab/>
      </w:r>
    </w:p>
    <w:p w14:paraId="766A4907" w14:textId="77777777" w:rsidR="00AB5839" w:rsidRPr="005978FE" w:rsidRDefault="00AB5839" w:rsidP="005978FE">
      <w:pPr>
        <w:spacing w:after="120"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i/>
          <w:sz w:val="22"/>
          <w:szCs w:val="22"/>
        </w:rPr>
        <w:t>A kifizethető támogatás akkor sem haladhatja meg a támogatás maximális értékét, ha az elszámolható költségek összege meghaladja a maximális értéket. Ez esetben a pályázó választhatja meg a még be nem nyújtott számlák alapján, hogy mely elszámolható költségekhez vesz igénybe támogatást</w:t>
      </w:r>
      <w:r w:rsidRPr="005978FE">
        <w:rPr>
          <w:rFonts w:ascii="Calibri Light" w:hAnsi="Calibri Light" w:cs="Calibri Light"/>
          <w:sz w:val="22"/>
          <w:szCs w:val="22"/>
        </w:rPr>
        <w:t>.</w:t>
      </w:r>
    </w:p>
    <w:p w14:paraId="6680811A" w14:textId="77777777" w:rsidR="00814E0C" w:rsidRPr="005978FE" w:rsidRDefault="00814E0C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150" w:name="_Toc506730103"/>
      <w:bookmarkStart w:id="151" w:name="_Toc405190866"/>
      <w:bookmarkStart w:id="152" w:name="_Toc97732601"/>
      <w:bookmarkEnd w:id="150"/>
      <w:r w:rsidRPr="005978FE">
        <w:rPr>
          <w:rFonts w:ascii="Calibri Light" w:hAnsi="Calibri Light" w:cs="Calibri Light"/>
          <w:color w:val="auto"/>
          <w:sz w:val="24"/>
          <w:szCs w:val="24"/>
        </w:rPr>
        <w:t>Az elszámolható költségek köre</w:t>
      </w:r>
      <w:bookmarkEnd w:id="151"/>
      <w:bookmarkEnd w:id="152"/>
    </w:p>
    <w:p w14:paraId="6AE59ED4" w14:textId="77777777" w:rsidR="00814E0C" w:rsidRPr="005978FE" w:rsidRDefault="00814E0C" w:rsidP="005978FE">
      <w:pPr>
        <w:pStyle w:val="Norml1"/>
        <w:spacing w:before="200" w:after="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projekt elszámolható költségei között azon költségek tervezhetők, amelyek a projekt támogatható tevékenységeihez kapcsolódnak, szerepelnek a </w:t>
      </w:r>
      <w:r w:rsidR="00D014A2" w:rsidRPr="005978FE">
        <w:rPr>
          <w:rFonts w:ascii="Calibri Light" w:hAnsi="Calibri Light" w:cs="Calibri Light"/>
          <w:sz w:val="22"/>
          <w:szCs w:val="22"/>
        </w:rPr>
        <w:t>Felhívás</w:t>
      </w:r>
      <w:r w:rsidRPr="005978FE">
        <w:rPr>
          <w:rFonts w:ascii="Calibri Light" w:hAnsi="Calibri Light" w:cs="Calibri Light"/>
          <w:sz w:val="22"/>
          <w:szCs w:val="22"/>
        </w:rPr>
        <w:t xml:space="preserve">ban rögzített elszámolható költségek között, és megfelelnek az általános elszámolhatósági feltételeknek. </w:t>
      </w:r>
    </w:p>
    <w:p w14:paraId="060B29CC" w14:textId="77777777" w:rsidR="00814E0C" w:rsidRPr="005978FE" w:rsidRDefault="00814E0C" w:rsidP="005978FE">
      <w:pPr>
        <w:pStyle w:val="felsorols20"/>
        <w:tabs>
          <w:tab w:val="clear" w:pos="1440"/>
        </w:tabs>
        <w:spacing w:line="280" w:lineRule="atLeast"/>
        <w:ind w:left="0" w:firstLine="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 költségek elszámolhatóságával kapcsolatos általános előírásokat, továbbá az egyes költségtípusokra vonatkozó részletes szabályozást a 272/2014. (XI.5.) Korm. rendelet</w:t>
      </w:r>
      <w:r w:rsidRPr="005978FE" w:rsidDel="004826E0">
        <w:rPr>
          <w:rFonts w:ascii="Calibri Light" w:hAnsi="Calibri Light" w:cs="Calibri Light"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sz w:val="22"/>
          <w:szCs w:val="22"/>
        </w:rPr>
        <w:t>5. mellékletét képező Nemzeti szabályozás az elszámolható költségekről - 20</w:t>
      </w:r>
      <w:r w:rsidRPr="005978FE">
        <w:rPr>
          <w:rFonts w:ascii="Calibri Light" w:hAnsi="Calibri Light" w:cs="Calibri Light"/>
          <w:bCs/>
          <w:iCs/>
          <w:sz w:val="22"/>
          <w:szCs w:val="22"/>
        </w:rPr>
        <w:t>14-2020 programozási időszak c. útmutató tartalmazza</w:t>
      </w:r>
      <w:r w:rsidRPr="005978FE">
        <w:rPr>
          <w:rFonts w:ascii="Calibri Light" w:hAnsi="Calibri Light" w:cs="Calibri Light"/>
          <w:sz w:val="22"/>
          <w:szCs w:val="22"/>
        </w:rPr>
        <w:t>.</w:t>
      </w:r>
    </w:p>
    <w:p w14:paraId="754F3778" w14:textId="77777777" w:rsidR="003C2E21" w:rsidRPr="005978FE" w:rsidRDefault="003C2E21" w:rsidP="005978FE">
      <w:pPr>
        <w:pStyle w:val="felsorols20"/>
        <w:tabs>
          <w:tab w:val="clear" w:pos="1440"/>
        </w:tabs>
        <w:spacing w:line="280" w:lineRule="atLeast"/>
        <w:ind w:left="0" w:firstLine="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 támogatás keretében a külső szakértő által nyújtott tanácsadási szolgáltatás költsége számolható el azzal, hogy az érintett szolgáltatás nem lehet folyamatos vagy időszakosan visszatérő tevékenység és nem kapcsolódhat a vállalkozás szokásos működési költségeihez (pl. folyamatos adótanácsadáshoz, rendszeres jogi szolgáltatáshoz vagy hirdetéshez).</w:t>
      </w:r>
    </w:p>
    <w:p w14:paraId="7B0FF7EB" w14:textId="78D851AF" w:rsidR="00DE6933" w:rsidRPr="005978FE" w:rsidRDefault="00DE6933" w:rsidP="005978FE">
      <w:pPr>
        <w:pStyle w:val="felsorols20"/>
        <w:tabs>
          <w:tab w:val="clear" w:pos="1440"/>
        </w:tabs>
        <w:spacing w:line="280" w:lineRule="atLeast"/>
        <w:ind w:left="0" w:firstLine="0"/>
        <w:rPr>
          <w:rFonts w:ascii="Calibri Light" w:hAnsi="Calibri Light" w:cs="Calibri Light"/>
          <w:sz w:val="22"/>
          <w:szCs w:val="22"/>
        </w:rPr>
      </w:pPr>
      <w:bookmarkStart w:id="153" w:name="_Toc435707163"/>
      <w:bookmarkStart w:id="154" w:name="_Toc436386585"/>
      <w:bookmarkStart w:id="155" w:name="_Toc445463752"/>
      <w:bookmarkStart w:id="156" w:name="_Toc495560047"/>
      <w:bookmarkStart w:id="157" w:name="_Toc495560107"/>
      <w:bookmarkStart w:id="158" w:name="_Toc495567242"/>
      <w:bookmarkStart w:id="159" w:name="_Toc495567304"/>
      <w:bookmarkStart w:id="160" w:name="_Toc495567365"/>
      <w:bookmarkStart w:id="161" w:name="_Toc495567422"/>
      <w:bookmarkStart w:id="162" w:name="_Toc495567478"/>
      <w:bookmarkStart w:id="163" w:name="_Toc495567535"/>
      <w:bookmarkStart w:id="164" w:name="_Toc495567591"/>
      <w:bookmarkStart w:id="165" w:name="_Toc497414436"/>
      <w:bookmarkStart w:id="166" w:name="pr4599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5978FE">
        <w:rPr>
          <w:rFonts w:ascii="Calibri Light" w:hAnsi="Calibri Light" w:cs="Calibri Light"/>
          <w:sz w:val="22"/>
          <w:szCs w:val="22"/>
        </w:rPr>
        <w:t xml:space="preserve">Jelen Felhívás keretében az alábbi – a támogatható tevékenységek végzése során fölmerülő, kizárólag a </w:t>
      </w:r>
      <w:r w:rsidR="001D6E81" w:rsidRPr="005978FE">
        <w:rPr>
          <w:rFonts w:ascii="Calibri Light" w:hAnsi="Calibri Light" w:cs="Calibri Light"/>
          <w:sz w:val="22"/>
          <w:szCs w:val="22"/>
        </w:rPr>
        <w:t>vállalati zöld keretrendszer kialakításához, zöldkötvény-kibocsátás előkészítéséhez</w:t>
      </w:r>
      <w:r w:rsidRPr="005978FE">
        <w:rPr>
          <w:rFonts w:ascii="Calibri Light" w:hAnsi="Calibri Light" w:cs="Calibri Light"/>
          <w:sz w:val="22"/>
          <w:szCs w:val="22"/>
        </w:rPr>
        <w:t xml:space="preserve"> kapcsolódó költségek tervezhetők, illetve számolhatók el:</w:t>
      </w:r>
    </w:p>
    <w:p w14:paraId="2AC20514" w14:textId="0B6394C4" w:rsidR="001D6E81" w:rsidRPr="005978FE" w:rsidRDefault="001D6E81" w:rsidP="005978FE">
      <w:pPr>
        <w:pStyle w:val="felsorols20"/>
        <w:numPr>
          <w:ilvl w:val="0"/>
          <w:numId w:val="27"/>
        </w:num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</w:t>
      </w:r>
      <w:r w:rsidR="00F70FE3" w:rsidRPr="005978FE">
        <w:rPr>
          <w:rFonts w:ascii="Calibri Light" w:hAnsi="Calibri Light" w:cs="Calibri Light"/>
          <w:sz w:val="22"/>
          <w:szCs w:val="22"/>
        </w:rPr>
        <w:t xml:space="preserve"> vállalat igényeire szabott, a </w:t>
      </w:r>
      <w:r w:rsidRPr="005978FE">
        <w:rPr>
          <w:rFonts w:ascii="Calibri Light" w:hAnsi="Calibri Light" w:cs="Calibri Light"/>
          <w:sz w:val="22"/>
          <w:szCs w:val="22"/>
        </w:rPr>
        <w:t xml:space="preserve">zöld keretrendszer kialakításához </w:t>
      </w:r>
      <w:r w:rsidR="00F70FE3" w:rsidRPr="005978FE">
        <w:rPr>
          <w:rFonts w:ascii="Calibri Light" w:hAnsi="Calibri Light" w:cs="Calibri Light"/>
          <w:sz w:val="22"/>
          <w:szCs w:val="22"/>
        </w:rPr>
        <w:t>szükséges szakmai tanácsadás</w:t>
      </w:r>
      <w:r w:rsidR="00B1790F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F70FE3" w:rsidRPr="005978FE">
        <w:rPr>
          <w:rFonts w:ascii="Calibri Light" w:hAnsi="Calibri Light" w:cs="Calibri Light"/>
          <w:sz w:val="22"/>
          <w:szCs w:val="22"/>
        </w:rPr>
        <w:t>igénybevétel</w:t>
      </w:r>
      <w:r w:rsidR="002966BA" w:rsidRPr="005978FE">
        <w:rPr>
          <w:rFonts w:ascii="Calibri Light" w:hAnsi="Calibri Light" w:cs="Calibri Light"/>
          <w:sz w:val="22"/>
          <w:szCs w:val="22"/>
        </w:rPr>
        <w:t>ének költségei</w:t>
      </w:r>
      <w:r w:rsidRPr="005978FE">
        <w:rPr>
          <w:rFonts w:ascii="Calibri Light" w:hAnsi="Calibri Light" w:cs="Calibri Light"/>
          <w:sz w:val="22"/>
          <w:szCs w:val="22"/>
        </w:rPr>
        <w:t xml:space="preserve">, amelyek a következő a GBP/CBS standard, vagy a GLP standard szerinti zöld keretrendszer kialakítására irányuló tevékenységeket szolgálják: </w:t>
      </w:r>
    </w:p>
    <w:p w14:paraId="70498E87" w14:textId="30AB922A" w:rsidR="001D6E81" w:rsidRPr="005978FE" w:rsidRDefault="001D6E81" w:rsidP="005978FE">
      <w:pPr>
        <w:pStyle w:val="Listaszerbekezds"/>
        <w:numPr>
          <w:ilvl w:val="0"/>
          <w:numId w:val="37"/>
        </w:numPr>
        <w:spacing w:before="60" w:after="120" w:line="280" w:lineRule="atLeast"/>
        <w:ind w:left="1418" w:hanging="425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 tervezett fejlesztés és a váll</w:t>
      </w:r>
      <w:r w:rsidR="001304E3" w:rsidRPr="005978FE">
        <w:rPr>
          <w:rFonts w:ascii="Calibri Light" w:hAnsi="Calibri Light" w:cs="Calibri Light"/>
          <w:sz w:val="22"/>
          <w:szCs w:val="22"/>
        </w:rPr>
        <w:t>al</w:t>
      </w:r>
      <w:r w:rsidRPr="005978FE">
        <w:rPr>
          <w:rFonts w:ascii="Calibri Light" w:hAnsi="Calibri Light" w:cs="Calibri Light"/>
          <w:sz w:val="22"/>
          <w:szCs w:val="22"/>
        </w:rPr>
        <w:t>at jelenlegi működésének zöld finanszírozás szerinti előminősítése;</w:t>
      </w:r>
    </w:p>
    <w:p w14:paraId="50EDCF12" w14:textId="77777777" w:rsidR="001D6E81" w:rsidRPr="005978FE" w:rsidRDefault="001D6E81" w:rsidP="005978FE">
      <w:pPr>
        <w:pStyle w:val="Listaszerbekezds"/>
        <w:numPr>
          <w:ilvl w:val="0"/>
          <w:numId w:val="37"/>
        </w:numPr>
        <w:spacing w:before="60" w:after="120" w:line="280" w:lineRule="atLeast"/>
        <w:ind w:left="1418" w:hanging="425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Klímavédelmi és környezeti fenntarthatósági célok kijelölése és szakértői </w:t>
      </w:r>
      <w:proofErr w:type="spellStart"/>
      <w:r w:rsidRPr="005978FE">
        <w:rPr>
          <w:rFonts w:ascii="Calibri Light" w:hAnsi="Calibri Light" w:cs="Calibri Light"/>
          <w:sz w:val="22"/>
          <w:szCs w:val="22"/>
        </w:rPr>
        <w:t>validálása</w:t>
      </w:r>
      <w:proofErr w:type="spellEnd"/>
      <w:r w:rsidRPr="005978FE">
        <w:rPr>
          <w:rFonts w:ascii="Calibri Light" w:hAnsi="Calibri Light" w:cs="Calibri Light"/>
          <w:sz w:val="22"/>
          <w:szCs w:val="22"/>
        </w:rPr>
        <w:t xml:space="preserve">; </w:t>
      </w:r>
    </w:p>
    <w:p w14:paraId="4E2DD375" w14:textId="4EF79554" w:rsidR="001D6E81" w:rsidRPr="005978FE" w:rsidRDefault="001D6E81" w:rsidP="005978FE">
      <w:pPr>
        <w:pStyle w:val="Listaszerbekezds"/>
        <w:numPr>
          <w:ilvl w:val="0"/>
          <w:numId w:val="37"/>
        </w:numPr>
        <w:spacing w:before="60" w:after="120" w:line="280" w:lineRule="atLeast"/>
        <w:ind w:left="1418" w:hanging="425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zöld kötvény minősítéshez szükséges zöld finanszírozási keretrendszer elkészítése; </w:t>
      </w:r>
    </w:p>
    <w:p w14:paraId="4F161B40" w14:textId="77777777" w:rsidR="001D6E81" w:rsidRPr="005978FE" w:rsidRDefault="001D6E81" w:rsidP="005978FE">
      <w:pPr>
        <w:pStyle w:val="Listaszerbekezds"/>
        <w:numPr>
          <w:ilvl w:val="0"/>
          <w:numId w:val="37"/>
        </w:numPr>
        <w:spacing w:before="60" w:after="120" w:line="280" w:lineRule="atLeast"/>
        <w:ind w:left="1418" w:hanging="425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Külső minősítővel történő egyeztetések tanácsadói támogatása.</w:t>
      </w:r>
    </w:p>
    <w:p w14:paraId="15E34534" w14:textId="3D0CB40A" w:rsidR="00DE6933" w:rsidRPr="005978FE" w:rsidRDefault="00C63A8D" w:rsidP="005978FE">
      <w:pPr>
        <w:pStyle w:val="felsorols20"/>
        <w:numPr>
          <w:ilvl w:val="0"/>
          <w:numId w:val="27"/>
        </w:num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K</w:t>
      </w:r>
      <w:r w:rsidR="00D676A4" w:rsidRPr="005978FE">
        <w:rPr>
          <w:rFonts w:ascii="Calibri Light" w:hAnsi="Calibri Light" w:cs="Calibri Light"/>
          <w:sz w:val="22"/>
          <w:szCs w:val="22"/>
        </w:rPr>
        <w:t>apcsolódó l</w:t>
      </w:r>
      <w:r w:rsidR="007F5B1E" w:rsidRPr="005978FE">
        <w:rPr>
          <w:rFonts w:ascii="Calibri Light" w:hAnsi="Calibri Light" w:cs="Calibri Light"/>
          <w:sz w:val="22"/>
          <w:szCs w:val="22"/>
        </w:rPr>
        <w:t>e nem vonható áfa</w:t>
      </w:r>
    </w:p>
    <w:p w14:paraId="4AE2ABB0" w14:textId="77777777" w:rsidR="00814E0C" w:rsidRPr="005978FE" w:rsidRDefault="00814E0C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167" w:name="_Toc506730105"/>
      <w:bookmarkStart w:id="168" w:name="pr4744"/>
      <w:bookmarkStart w:id="169" w:name="pr4745"/>
      <w:bookmarkStart w:id="170" w:name="pr4746"/>
      <w:bookmarkStart w:id="171" w:name="pr4747"/>
      <w:bookmarkStart w:id="172" w:name="pr4748"/>
      <w:bookmarkStart w:id="173" w:name="_Toc428259273"/>
      <w:bookmarkStart w:id="174" w:name="_Toc428259645"/>
      <w:bookmarkStart w:id="175" w:name="_Toc405190867"/>
      <w:bookmarkStart w:id="176" w:name="_Toc97732602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 w:rsidRPr="005978FE">
        <w:rPr>
          <w:rFonts w:ascii="Calibri Light" w:hAnsi="Calibri Light" w:cs="Calibri Light"/>
          <w:color w:val="auto"/>
          <w:sz w:val="24"/>
          <w:szCs w:val="24"/>
        </w:rPr>
        <w:t>Az elszámolhatóság további feltételei</w:t>
      </w:r>
      <w:bookmarkEnd w:id="175"/>
      <w:bookmarkEnd w:id="176"/>
    </w:p>
    <w:p w14:paraId="74E169EF" w14:textId="4E03249D" w:rsidR="00B41423" w:rsidRPr="005978FE" w:rsidRDefault="004A233E" w:rsidP="005978FE">
      <w:pPr>
        <w:pStyle w:val="Listaszerbekezds"/>
        <w:numPr>
          <w:ilvl w:val="0"/>
          <w:numId w:val="30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A </w:t>
      </w:r>
      <w:r w:rsidR="00D014A2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Felhívás</w:t>
      </w: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 keretében kizárólag olyan költségek számolh</w:t>
      </w:r>
      <w:r w:rsidR="00375227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atók el, melyekre a vállalkozás</w:t>
      </w:r>
      <w:r w:rsidR="00876DE8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 más hazai vagy uniós forrásból </w:t>
      </w: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nem</w:t>
      </w:r>
      <w:r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kapott támogatást</w:t>
      </w:r>
      <w:r w:rsidRPr="005978FE">
        <w:rPr>
          <w:rFonts w:ascii="Calibri Light" w:hAnsi="Calibri Light" w:cs="Calibri Light"/>
          <w:sz w:val="22"/>
          <w:szCs w:val="22"/>
        </w:rPr>
        <w:t>.</w:t>
      </w:r>
    </w:p>
    <w:p w14:paraId="028269D6" w14:textId="0B28A7B0" w:rsidR="00E36894" w:rsidRPr="005978FE" w:rsidRDefault="00E36894" w:rsidP="005978FE">
      <w:pPr>
        <w:pStyle w:val="Listaszerbekezds"/>
        <w:numPr>
          <w:ilvl w:val="0"/>
          <w:numId w:val="30"/>
        </w:numPr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Jelen felhívás keretében</w:t>
      </w:r>
      <w:r w:rsidR="00F54D20" w:rsidRPr="005978FE">
        <w:rPr>
          <w:rFonts w:ascii="Calibri Light" w:hAnsi="Calibri Light" w:cs="Calibri Light"/>
          <w:sz w:val="22"/>
          <w:szCs w:val="22"/>
        </w:rPr>
        <w:t xml:space="preserve"> csak</w:t>
      </w:r>
      <w:r w:rsidRPr="005978FE">
        <w:rPr>
          <w:rFonts w:ascii="Calibri Light" w:hAnsi="Calibri Light" w:cs="Calibri Light"/>
          <w:sz w:val="22"/>
          <w:szCs w:val="22"/>
        </w:rPr>
        <w:t xml:space="preserve"> egyszeri </w:t>
      </w:r>
      <w:r w:rsidR="00F54D20" w:rsidRPr="005978FE">
        <w:rPr>
          <w:rFonts w:ascii="Calibri Light" w:hAnsi="Calibri Light" w:cs="Calibri Light"/>
          <w:sz w:val="22"/>
          <w:szCs w:val="22"/>
        </w:rPr>
        <w:t>elszámolásra van lehetőség</w:t>
      </w:r>
      <w:r w:rsidRPr="005978FE">
        <w:rPr>
          <w:rFonts w:ascii="Calibri Light" w:hAnsi="Calibri Light" w:cs="Calibri Light"/>
          <w:sz w:val="22"/>
          <w:szCs w:val="22"/>
        </w:rPr>
        <w:t>.</w:t>
      </w:r>
    </w:p>
    <w:p w14:paraId="2D6829B7" w14:textId="77777777" w:rsidR="002B09A8" w:rsidRPr="005978FE" w:rsidRDefault="002B09A8" w:rsidP="005978FE">
      <w:pPr>
        <w:pStyle w:val="Listaszerbekezds"/>
        <w:numPr>
          <w:ilvl w:val="0"/>
          <w:numId w:val="30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Az irányadó jogszabályban meghatározott kötelezettségek megállapítása és betartása a támogatást igénylő, illetve a kedvezményezett feladata.</w:t>
      </w:r>
    </w:p>
    <w:p w14:paraId="24651371" w14:textId="77777777" w:rsidR="00853EC5" w:rsidRPr="005978FE" w:rsidRDefault="00853EC5" w:rsidP="005978FE">
      <w:pPr>
        <w:pStyle w:val="Listaszerbekezds"/>
        <w:numPr>
          <w:ilvl w:val="0"/>
          <w:numId w:val="30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 közbeszerzésre kötelezett személyek és szervezetek körét a hatályos közbeszerzési törvény (2015. évi CXLIII. tv., a továbbiakban: Kbt.) határozza meg.</w:t>
      </w:r>
    </w:p>
    <w:p w14:paraId="10A2A409" w14:textId="77777777" w:rsidR="00B06B28" w:rsidRPr="005978FE" w:rsidRDefault="00B06B28" w:rsidP="005978FE">
      <w:pPr>
        <w:pStyle w:val="Listaszerbekezds"/>
        <w:numPr>
          <w:ilvl w:val="0"/>
          <w:numId w:val="30"/>
        </w:numPr>
        <w:spacing w:before="120" w:after="120" w:line="280" w:lineRule="atLeast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A 272/2014. (XI.5.) Korm. rendelet 5. melléklet 2.3.2.5b pontja értelmében a nem közbeszerzés köteles beszerzések vonatkozásában az alábbi összeférhetetlenségi szabályok állnak fenn:</w:t>
      </w:r>
    </w:p>
    <w:p w14:paraId="4A7B962E" w14:textId="77777777" w:rsidR="00B06B28" w:rsidRPr="005978FE" w:rsidRDefault="00B06B28" w:rsidP="005978FE">
      <w:pPr>
        <w:spacing w:before="120" w:after="120" w:line="280" w:lineRule="atLeast"/>
        <w:ind w:firstLine="709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lastRenderedPageBreak/>
        <w:t>Nem független az az ajánlattevő,</w:t>
      </w:r>
    </w:p>
    <w:p w14:paraId="023D434C" w14:textId="77777777" w:rsidR="00B06B28" w:rsidRPr="005978FE" w:rsidRDefault="00B06B28" w:rsidP="005978FE">
      <w:pPr>
        <w:spacing w:before="120" w:after="120" w:line="280" w:lineRule="atLeast"/>
        <w:ind w:left="1778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1. amelyben a támogatást igénylő / kedvezményezett vagy ezek tulajdonosa - irányító vagy felügyeleti szerve -, annak tagja, és/vagy a szervezet nevében nyilatkozattételre, képviseletre jogosult személy, továbbá ezen személy hozzátartozója az alábbi jogok valamelyikét gyakorolja: tulajdonosi, fenntartói, vagyonkezelői, irányítási, képviseleti, </w:t>
      </w:r>
      <w:proofErr w:type="gramStart"/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munkáltatói,</w:t>
      </w:r>
      <w:proofErr w:type="gramEnd"/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 vagy kinevezési;</w:t>
      </w:r>
    </w:p>
    <w:p w14:paraId="034B7342" w14:textId="77777777" w:rsidR="00B06B28" w:rsidRPr="005978FE" w:rsidRDefault="00B06B28" w:rsidP="005978FE">
      <w:pPr>
        <w:spacing w:before="120" w:after="120" w:line="280" w:lineRule="atLeast"/>
        <w:ind w:left="1778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2. amelynek tulajdonosa - irányító vagy felügyeleti szerve -, annak tagja, és/vagy a szervezet nevében nyilatkozattételre, képviseletre jogosult személy, a támogatást igénylő / kedvezményezett szervezetében vagy ugyanazon beszerzés vonatkozásában másik ajánlattevő szervezetében az alábbi jogok valamelyikét gyakorolja: tulajdonosi, fenntartói, vagyonkezelői, irányítási, képviseleti, munkáltatói vagy kinevezési; vagy</w:t>
      </w:r>
    </w:p>
    <w:p w14:paraId="00916ABF" w14:textId="77777777" w:rsidR="00B06B28" w:rsidRPr="005978FE" w:rsidRDefault="00B06B28" w:rsidP="005978FE">
      <w:pPr>
        <w:spacing w:before="120" w:after="120" w:line="280" w:lineRule="atLeast"/>
        <w:ind w:left="1778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3. ha a támogatást igénylő / kedvezményezett vagy másik ajánlattevő vonatkozásában partner vagy kapcsolt vállalkozásnak minősül.</w:t>
      </w:r>
    </w:p>
    <w:p w14:paraId="65B8DB99" w14:textId="77777777" w:rsidR="00B06B28" w:rsidRPr="005978FE" w:rsidRDefault="00B06B28" w:rsidP="005978FE">
      <w:pPr>
        <w:spacing w:before="120" w:after="120" w:line="280" w:lineRule="atLeast"/>
        <w:ind w:left="709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Az összeférhetetlenség vonatkozásában hozzátartozónak minősül Ptk. 8:1. § (1) bekezdés 1. és 2. pontja értelmében a házastárs, az </w:t>
      </w:r>
      <w:proofErr w:type="spellStart"/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egyeneságbeli</w:t>
      </w:r>
      <w:proofErr w:type="spellEnd"/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 rokon, az örökbefogadott, a mostoha- és a nevelt gyermek, az örökbefogadó-, a mostoha- és a nevelőszülő, a testvér, az élettárs, az </w:t>
      </w:r>
      <w:proofErr w:type="spellStart"/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egyeneságbeli</w:t>
      </w:r>
      <w:proofErr w:type="spellEnd"/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 rokon házastársa, a házastárs </w:t>
      </w:r>
      <w:proofErr w:type="spellStart"/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egyeneságbeli</w:t>
      </w:r>
      <w:proofErr w:type="spellEnd"/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 rokona és testvére, és a testvér házastársa.</w:t>
      </w:r>
    </w:p>
    <w:p w14:paraId="2D7E9052" w14:textId="75A549EA" w:rsidR="00FB7A0E" w:rsidRPr="005978FE" w:rsidRDefault="00FB7A0E" w:rsidP="005978FE">
      <w:pPr>
        <w:pStyle w:val="felsorols20"/>
        <w:numPr>
          <w:ilvl w:val="0"/>
          <w:numId w:val="30"/>
        </w:num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A kérelemben feltüntetett tevékenységekhez tartozó költségtételek maximált támogatási összegét a piaci árak alapján a BÉT a Felhívásban rögzítette, ahogyan meghatározásra került a maximálisan támogatott órakeret is. Az Zöld Finanszírozási Tanácsadó és a Címzett a maximálisan támogatott díjtól és óraszámtól eltérő megállapodást is köthet, azonban abból a BÉT maximum a Felhívásban maximált keretösszeget, vagy ha a számlaérték ettől kisebb, akkor csak a számlázott tanácsadási díj 50 %-át téríti meg. </w:t>
      </w:r>
    </w:p>
    <w:p w14:paraId="1F3B0DCB" w14:textId="16F97669" w:rsidR="00FA13D1" w:rsidRPr="005978FE" w:rsidRDefault="00FA13D1" w:rsidP="005978FE">
      <w:pPr>
        <w:pStyle w:val="felsorols20"/>
        <w:numPr>
          <w:ilvl w:val="0"/>
          <w:numId w:val="30"/>
        </w:num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Felhívjuk a pályázók figyelmét, hogy a kifizetési igénylések benyújtásával egyidejűleg az elvégzett tanácsadási tevékenységeket részletes alátámasztó dokumentáci</w:t>
      </w:r>
      <w:r w:rsidR="00B0617D" w:rsidRPr="005978FE">
        <w:rPr>
          <w:rFonts w:ascii="Calibri Light" w:hAnsi="Calibri Light" w:cs="Calibri Light"/>
          <w:sz w:val="22"/>
          <w:szCs w:val="22"/>
        </w:rPr>
        <w:t>óval szükséges igazolni</w:t>
      </w:r>
      <w:r w:rsidRPr="005978FE">
        <w:rPr>
          <w:rFonts w:ascii="Calibri Light" w:hAnsi="Calibri Light" w:cs="Calibri Light"/>
          <w:sz w:val="22"/>
          <w:szCs w:val="22"/>
        </w:rPr>
        <w:t xml:space="preserve">. Kizárólag szóbeli tanácsadási tevékenység és az arról kiállított teljesítésigazolás önmagában nem elfogadható. </w:t>
      </w:r>
      <w:r w:rsidR="002A571B" w:rsidRPr="005978FE">
        <w:rPr>
          <w:rFonts w:ascii="Calibri Light" w:hAnsi="Calibri Light" w:cs="Calibri Light"/>
          <w:sz w:val="22"/>
          <w:szCs w:val="22"/>
        </w:rPr>
        <w:t xml:space="preserve">A projekt szakmai teljesítést az eredménydokumentumok (tanácsadók által elkészített dokumentáció) elektronikus verziójának (PDF) csatolásával szükséges igazolni, a kifizetési kérelem benyújtásával párhuzamosan. </w:t>
      </w:r>
    </w:p>
    <w:p w14:paraId="568259C6" w14:textId="77777777" w:rsidR="00814E0C" w:rsidRPr="005978FE" w:rsidRDefault="00814E0C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177" w:name="_Toc405190869"/>
      <w:bookmarkStart w:id="178" w:name="_Toc97732603"/>
      <w:r w:rsidRPr="005978FE">
        <w:rPr>
          <w:rFonts w:ascii="Calibri Light" w:hAnsi="Calibri Light" w:cs="Calibri Light"/>
          <w:color w:val="auto"/>
          <w:sz w:val="24"/>
          <w:szCs w:val="24"/>
        </w:rPr>
        <w:t>Nem elszámolható költségek köre</w:t>
      </w:r>
      <w:bookmarkEnd w:id="177"/>
      <w:bookmarkEnd w:id="178"/>
    </w:p>
    <w:p w14:paraId="61BAD586" w14:textId="77777777" w:rsidR="00814E0C" w:rsidRPr="005978FE" w:rsidRDefault="00375227" w:rsidP="005978FE">
      <w:pPr>
        <w:spacing w:before="120" w:after="120" w:line="280" w:lineRule="atLeast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A támogatható tevékenységekhez kapcsolódóan nem elszámolható költségnek minősül mindazon költség, amely nem szerepel az 5.</w:t>
      </w:r>
      <w:r w:rsidR="00FA13D1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3</w:t>
      </w: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. pontban</w:t>
      </w:r>
      <w:r w:rsidR="00C35C3D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, így különösen: </w:t>
      </w:r>
    </w:p>
    <w:p w14:paraId="579E524A" w14:textId="77777777" w:rsidR="00C35C3D" w:rsidRPr="005978FE" w:rsidRDefault="00C35C3D" w:rsidP="005978FE">
      <w:pPr>
        <w:pStyle w:val="Listaszerbekezds"/>
        <w:numPr>
          <w:ilvl w:val="0"/>
          <w:numId w:val="28"/>
        </w:numPr>
        <w:spacing w:before="120" w:after="120" w:line="280" w:lineRule="atLeast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levonható áfa;</w:t>
      </w:r>
    </w:p>
    <w:p w14:paraId="6FC7CE33" w14:textId="77777777" w:rsidR="00C35C3D" w:rsidRPr="005978FE" w:rsidRDefault="00C35C3D" w:rsidP="005978FE">
      <w:pPr>
        <w:pStyle w:val="Listaszerbekezds"/>
        <w:numPr>
          <w:ilvl w:val="0"/>
          <w:numId w:val="28"/>
        </w:numPr>
        <w:spacing w:before="120" w:after="120" w:line="280" w:lineRule="atLeast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kamattartozás kiegyenlítés;</w:t>
      </w:r>
    </w:p>
    <w:p w14:paraId="5F3E7B41" w14:textId="77777777" w:rsidR="00C35C3D" w:rsidRPr="005978FE" w:rsidRDefault="00C35C3D" w:rsidP="005978FE">
      <w:pPr>
        <w:pStyle w:val="Listaszerbekezds"/>
        <w:numPr>
          <w:ilvl w:val="0"/>
          <w:numId w:val="28"/>
        </w:numPr>
        <w:spacing w:before="120" w:after="120" w:line="280" w:lineRule="atLeast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hitelkamat, kivéve a kamattámogatás vagy garanciadíj-támogatás formájában nyújtott vissza nem térítendő támogatás formájában;</w:t>
      </w:r>
    </w:p>
    <w:p w14:paraId="7B0B48D9" w14:textId="77777777" w:rsidR="00C35C3D" w:rsidRPr="005978FE" w:rsidRDefault="00C35C3D" w:rsidP="005978FE">
      <w:pPr>
        <w:pStyle w:val="Listaszerbekezds"/>
        <w:numPr>
          <w:ilvl w:val="0"/>
          <w:numId w:val="28"/>
        </w:numPr>
        <w:spacing w:before="120" w:after="120" w:line="280" w:lineRule="atLeast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hiteltúllépés költsége, egyéb pénzügyforgalmi költségek;</w:t>
      </w:r>
    </w:p>
    <w:p w14:paraId="7AF69DAC" w14:textId="77777777" w:rsidR="007F5B1E" w:rsidRPr="005978FE" w:rsidRDefault="00C35C3D" w:rsidP="005978FE">
      <w:pPr>
        <w:pStyle w:val="Listaszerbekezds"/>
        <w:numPr>
          <w:ilvl w:val="0"/>
          <w:numId w:val="28"/>
        </w:numPr>
        <w:spacing w:before="120" w:after="120" w:line="280" w:lineRule="atLeast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deviza-átváltási jutalék;</w:t>
      </w:r>
    </w:p>
    <w:p w14:paraId="620BBE9A" w14:textId="77777777" w:rsidR="00C35C3D" w:rsidRPr="005978FE" w:rsidRDefault="00C35C3D" w:rsidP="005978FE">
      <w:pPr>
        <w:pStyle w:val="Listaszerbekezds"/>
        <w:numPr>
          <w:ilvl w:val="0"/>
          <w:numId w:val="28"/>
        </w:numPr>
        <w:spacing w:before="120" w:after="120" w:line="280" w:lineRule="atLeast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pénzügyi, finanszírozási tranzakciókon realizált árfolyamveszteség;</w:t>
      </w:r>
    </w:p>
    <w:p w14:paraId="779C022B" w14:textId="77777777" w:rsidR="007F5B1E" w:rsidRPr="005978FE" w:rsidRDefault="00C35C3D" w:rsidP="005978FE">
      <w:pPr>
        <w:pStyle w:val="Listaszerbekezds"/>
        <w:numPr>
          <w:ilvl w:val="0"/>
          <w:numId w:val="28"/>
        </w:numPr>
        <w:spacing w:before="120" w:after="120" w:line="280" w:lineRule="atLeast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bírságok, kötbérek és perköltségek;</w:t>
      </w:r>
    </w:p>
    <w:p w14:paraId="370C1EDD" w14:textId="77777777" w:rsidR="007F5B1E" w:rsidRPr="005978FE" w:rsidRDefault="007F5B1E" w:rsidP="005978FE">
      <w:pPr>
        <w:pStyle w:val="Listaszerbekezds"/>
        <w:numPr>
          <w:ilvl w:val="0"/>
          <w:numId w:val="28"/>
        </w:numPr>
        <w:spacing w:before="120" w:after="120" w:line="280" w:lineRule="atLeast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a projekt megvalósításában résztvevőktől és a döntéshozatalban érintettektől és/vagy Ptk. szerinti hozzátartozóitól, valamint azok vállalkozásaitól beszerzendő eszközhöz vagy szolgáltatáshoz kapcsolódó bármely költség;</w:t>
      </w:r>
    </w:p>
    <w:p w14:paraId="6708C5D8" w14:textId="77777777" w:rsidR="007F5B1E" w:rsidRPr="005978FE" w:rsidRDefault="007F5B1E" w:rsidP="005978FE">
      <w:pPr>
        <w:pStyle w:val="Listaszerbekezds"/>
        <w:numPr>
          <w:ilvl w:val="0"/>
          <w:numId w:val="28"/>
        </w:numPr>
        <w:spacing w:before="120" w:after="120" w:line="280" w:lineRule="atLeast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jutalom</w:t>
      </w:r>
    </w:p>
    <w:p w14:paraId="569AED33" w14:textId="77777777" w:rsidR="007F5B1E" w:rsidRPr="005978FE" w:rsidRDefault="007F5B1E" w:rsidP="005978FE">
      <w:pPr>
        <w:pStyle w:val="Listaszerbekezds"/>
        <w:numPr>
          <w:ilvl w:val="0"/>
          <w:numId w:val="28"/>
        </w:numPr>
        <w:spacing w:before="120" w:after="120" w:line="280" w:lineRule="atLeast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lastRenderedPageBreak/>
        <w:t>a támogatást igénylőnél saját teljesítés keretében felmerült, továbbá a 651/2014/EU rendelet I. Melléklete alapján meghatározott partner és/vagy kapcsolt vállalkozásától és/vagy kedvezményezett Ptk. szerinti hozzátartozója és/vagy a kedvezményezett vezető tisztségviselőjétől és Ptk. szerinti hozzátartozóitól, valamint azok vállalkozásaitól történő beszerzés, nyújtott szolgáltatás.</w:t>
      </w:r>
    </w:p>
    <w:p w14:paraId="108A8F6D" w14:textId="77777777" w:rsidR="00814E0C" w:rsidRPr="005978FE" w:rsidRDefault="00814E0C" w:rsidP="005978FE">
      <w:pPr>
        <w:pStyle w:val="Cmsor2"/>
        <w:numPr>
          <w:ilvl w:val="1"/>
          <w:numId w:val="14"/>
        </w:numPr>
        <w:spacing w:after="240" w:line="280" w:lineRule="atLeast"/>
        <w:ind w:left="788" w:hanging="431"/>
        <w:jc w:val="both"/>
        <w:rPr>
          <w:rFonts w:ascii="Calibri Light" w:hAnsi="Calibri Light" w:cs="Calibri Light"/>
          <w:color w:val="auto"/>
          <w:sz w:val="24"/>
          <w:szCs w:val="24"/>
        </w:rPr>
      </w:pPr>
      <w:bookmarkStart w:id="179" w:name="_Toc405190870"/>
      <w:bookmarkStart w:id="180" w:name="_Toc97732604"/>
      <w:r w:rsidRPr="005978FE">
        <w:rPr>
          <w:rFonts w:ascii="Calibri Light" w:hAnsi="Calibri Light" w:cs="Calibri Light"/>
          <w:color w:val="auto"/>
          <w:sz w:val="24"/>
          <w:szCs w:val="24"/>
        </w:rPr>
        <w:t xml:space="preserve">Az állami támogatásokra vonatkozó </w:t>
      </w:r>
      <w:bookmarkEnd w:id="179"/>
      <w:r w:rsidRPr="005978FE">
        <w:rPr>
          <w:rFonts w:ascii="Calibri Light" w:hAnsi="Calibri Light" w:cs="Calibri Light"/>
          <w:color w:val="auto"/>
          <w:sz w:val="24"/>
          <w:szCs w:val="24"/>
        </w:rPr>
        <w:t>rendelkezések</w:t>
      </w:r>
      <w:bookmarkStart w:id="181" w:name="35"/>
      <w:bookmarkStart w:id="182" w:name="59"/>
      <w:bookmarkStart w:id="183" w:name="60"/>
      <w:bookmarkStart w:id="184" w:name="63"/>
      <w:bookmarkStart w:id="185" w:name="64"/>
      <w:bookmarkStart w:id="186" w:name="65"/>
      <w:bookmarkStart w:id="187" w:name="66"/>
      <w:bookmarkStart w:id="188" w:name="67"/>
      <w:bookmarkStart w:id="189" w:name="72"/>
      <w:bookmarkStart w:id="190" w:name="73"/>
      <w:bookmarkStart w:id="191" w:name="74"/>
      <w:bookmarkStart w:id="192" w:name="75"/>
      <w:bookmarkStart w:id="193" w:name="76"/>
      <w:bookmarkStart w:id="194" w:name="77"/>
      <w:bookmarkStart w:id="195" w:name="78"/>
      <w:bookmarkStart w:id="196" w:name="79"/>
      <w:bookmarkStart w:id="197" w:name="81"/>
      <w:bookmarkStart w:id="198" w:name="82"/>
      <w:bookmarkStart w:id="199" w:name="83"/>
      <w:bookmarkStart w:id="200" w:name="pr560"/>
      <w:bookmarkStart w:id="201" w:name="pr561"/>
      <w:bookmarkStart w:id="202" w:name="pr720"/>
      <w:bookmarkStart w:id="203" w:name="pr721"/>
      <w:bookmarkStart w:id="204" w:name="pr722"/>
      <w:bookmarkStart w:id="205" w:name="pr723"/>
      <w:bookmarkStart w:id="206" w:name="pr738"/>
      <w:bookmarkStart w:id="207" w:name="pr733"/>
      <w:bookmarkStart w:id="208" w:name="pr734"/>
      <w:bookmarkStart w:id="209" w:name="pr735"/>
      <w:bookmarkStart w:id="210" w:name="pr739"/>
      <w:bookmarkStart w:id="211" w:name="pr740"/>
      <w:bookmarkStart w:id="212" w:name="pr769"/>
      <w:bookmarkStart w:id="213" w:name="pr770"/>
      <w:bookmarkStart w:id="214" w:name="pr771"/>
      <w:bookmarkStart w:id="215" w:name="pr772"/>
      <w:bookmarkStart w:id="216" w:name="pr773"/>
      <w:bookmarkStart w:id="217" w:name="pr774"/>
      <w:bookmarkStart w:id="218" w:name="pr775"/>
      <w:bookmarkStart w:id="219" w:name="pr776"/>
      <w:bookmarkStart w:id="220" w:name="pr777"/>
      <w:bookmarkStart w:id="221" w:name="pr778"/>
      <w:bookmarkStart w:id="222" w:name="pr779"/>
      <w:bookmarkStart w:id="223" w:name="pr780"/>
      <w:bookmarkStart w:id="224" w:name="pr781"/>
      <w:bookmarkStart w:id="225" w:name="pr782"/>
      <w:bookmarkStart w:id="226" w:name="pr784"/>
      <w:bookmarkStart w:id="227" w:name="pr785"/>
      <w:bookmarkStart w:id="228" w:name="pr786"/>
      <w:bookmarkStart w:id="229" w:name="pr787"/>
      <w:bookmarkStart w:id="230" w:name="pr788"/>
      <w:bookmarkStart w:id="231" w:name="pr789"/>
      <w:bookmarkStart w:id="232" w:name="pr791"/>
      <w:bookmarkStart w:id="233" w:name="pr792"/>
      <w:bookmarkStart w:id="234" w:name="pr794"/>
      <w:bookmarkStart w:id="235" w:name="pr796"/>
      <w:bookmarkStart w:id="236" w:name="pr820"/>
      <w:bookmarkStart w:id="237" w:name="pr821"/>
      <w:bookmarkStart w:id="238" w:name="pr824"/>
      <w:bookmarkStart w:id="239" w:name="pr825"/>
      <w:bookmarkStart w:id="240" w:name="pr826"/>
      <w:bookmarkStart w:id="241" w:name="pr828"/>
      <w:bookmarkStart w:id="242" w:name="pr830"/>
      <w:bookmarkStart w:id="243" w:name="pr831"/>
      <w:bookmarkStart w:id="244" w:name="pr832"/>
      <w:bookmarkStart w:id="245" w:name="pr833"/>
      <w:bookmarkStart w:id="246" w:name="pr834"/>
      <w:bookmarkStart w:id="247" w:name="pr841"/>
      <w:bookmarkStart w:id="248" w:name="pr842"/>
      <w:bookmarkStart w:id="249" w:name="pr843"/>
      <w:bookmarkStart w:id="250" w:name="pr844"/>
      <w:bookmarkStart w:id="251" w:name="pr835"/>
      <w:bookmarkStart w:id="252" w:name="pr836"/>
      <w:bookmarkStart w:id="253" w:name="pr837"/>
      <w:bookmarkStart w:id="254" w:name="pr838"/>
      <w:bookmarkStart w:id="255" w:name="pr840"/>
      <w:bookmarkStart w:id="256" w:name="pr845"/>
      <w:bookmarkStart w:id="257" w:name="pr846"/>
      <w:bookmarkStart w:id="258" w:name="pr847"/>
      <w:bookmarkStart w:id="259" w:name="pr848"/>
      <w:bookmarkStart w:id="260" w:name="pr849"/>
      <w:bookmarkStart w:id="261" w:name="pr850"/>
      <w:bookmarkStart w:id="262" w:name="pr853"/>
      <w:bookmarkStart w:id="263" w:name="pr854"/>
      <w:bookmarkStart w:id="264" w:name="pr855"/>
      <w:bookmarkStart w:id="265" w:name="pr856"/>
      <w:bookmarkStart w:id="266" w:name="pr857"/>
      <w:bookmarkStart w:id="267" w:name="pr860"/>
      <w:bookmarkStart w:id="268" w:name="pr861"/>
      <w:bookmarkStart w:id="269" w:name="pr862"/>
      <w:bookmarkStart w:id="270" w:name="pr863"/>
      <w:bookmarkStart w:id="271" w:name="pr864"/>
      <w:bookmarkStart w:id="272" w:name="pr865"/>
      <w:bookmarkStart w:id="273" w:name="pr866"/>
      <w:bookmarkStart w:id="274" w:name="pr871"/>
      <w:bookmarkStart w:id="275" w:name="pr872"/>
      <w:bookmarkStart w:id="276" w:name="pr873"/>
      <w:bookmarkStart w:id="277" w:name="pr874"/>
      <w:bookmarkStart w:id="278" w:name="pr867"/>
      <w:bookmarkStart w:id="279" w:name="pr869"/>
      <w:bookmarkStart w:id="280" w:name="pr870"/>
      <w:bookmarkStart w:id="281" w:name="pr875"/>
      <w:bookmarkStart w:id="282" w:name="pr876"/>
      <w:bookmarkStart w:id="283" w:name="pr884"/>
      <w:bookmarkStart w:id="284" w:name="pr877"/>
      <w:bookmarkStart w:id="285" w:name="pr878"/>
      <w:bookmarkStart w:id="286" w:name="pr879"/>
      <w:bookmarkStart w:id="287" w:name="pr880"/>
      <w:bookmarkStart w:id="288" w:name="pr881"/>
      <w:bookmarkStart w:id="289" w:name="pr882"/>
      <w:bookmarkStart w:id="290" w:name="pr883"/>
      <w:bookmarkStart w:id="291" w:name="pr885"/>
      <w:bookmarkStart w:id="292" w:name="pr886"/>
      <w:bookmarkStart w:id="293" w:name="pr887"/>
      <w:bookmarkStart w:id="294" w:name="pr412"/>
      <w:bookmarkStart w:id="295" w:name="pr413"/>
      <w:bookmarkStart w:id="296" w:name="pr414"/>
      <w:bookmarkStart w:id="297" w:name="pr415"/>
      <w:bookmarkStart w:id="298" w:name="pr416"/>
      <w:bookmarkStart w:id="299" w:name="pr417"/>
      <w:bookmarkStart w:id="300" w:name="pr418"/>
      <w:bookmarkStart w:id="301" w:name="pr419"/>
      <w:bookmarkStart w:id="302" w:name="pr420"/>
      <w:bookmarkStart w:id="303" w:name="pr421"/>
      <w:bookmarkStart w:id="304" w:name="pr422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</w:p>
    <w:p w14:paraId="2EAD1088" w14:textId="77777777" w:rsidR="00814E0C" w:rsidRPr="005978FE" w:rsidRDefault="00814E0C" w:rsidP="005978FE">
      <w:pPr>
        <w:spacing w:before="120" w:after="120" w:line="280" w:lineRule="atLeast"/>
        <w:jc w:val="both"/>
        <w:rPr>
          <w:rFonts w:ascii="Calibri Light" w:hAnsi="Calibri Light" w:cs="Calibri Light"/>
          <w:bCs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bCs/>
          <w:sz w:val="22"/>
          <w:szCs w:val="22"/>
          <w:lang w:eastAsia="hu-HU"/>
        </w:rPr>
        <w:t>Az alábbi szabályok a teljesség igénye nélkül kerültek idézésre, a támogatási kategóriák részletes szabályait a 651/</w:t>
      </w:r>
      <w:proofErr w:type="gramStart"/>
      <w:r w:rsidRPr="005978FE">
        <w:rPr>
          <w:rFonts w:ascii="Calibri Light" w:hAnsi="Calibri Light" w:cs="Calibri Light"/>
          <w:bCs/>
          <w:sz w:val="22"/>
          <w:szCs w:val="22"/>
          <w:lang w:eastAsia="hu-HU"/>
        </w:rPr>
        <w:t>2014-es</w:t>
      </w:r>
      <w:proofErr w:type="gramEnd"/>
      <w:r w:rsidRPr="005978FE">
        <w:rPr>
          <w:rFonts w:ascii="Calibri Light" w:hAnsi="Calibri Light" w:cs="Calibri Light"/>
          <w:bCs/>
          <w:sz w:val="22"/>
          <w:szCs w:val="22"/>
          <w:lang w:eastAsia="hu-HU"/>
        </w:rPr>
        <w:t xml:space="preserve"> valamint az 1407/2013/EU bizottsági rendelet tartalmazza.</w:t>
      </w:r>
    </w:p>
    <w:p w14:paraId="405FF345" w14:textId="77777777" w:rsidR="00814E0C" w:rsidRPr="005978FE" w:rsidRDefault="00814E0C" w:rsidP="005978FE">
      <w:pPr>
        <w:spacing w:after="0" w:line="280" w:lineRule="atLeast"/>
        <w:ind w:right="150"/>
        <w:jc w:val="both"/>
        <w:rPr>
          <w:rFonts w:ascii="Calibri Light" w:hAnsi="Calibri Light" w:cs="Calibri Light"/>
          <w:b/>
          <w:color w:val="222222"/>
          <w:sz w:val="22"/>
          <w:szCs w:val="22"/>
          <w:lang w:eastAsia="hu-HU"/>
        </w:rPr>
      </w:pPr>
    </w:p>
    <w:p w14:paraId="3C046AF2" w14:textId="77777777" w:rsidR="00814E0C" w:rsidRPr="005978FE" w:rsidRDefault="00814E0C" w:rsidP="005978FE">
      <w:pPr>
        <w:spacing w:after="0" w:line="280" w:lineRule="atLeast"/>
        <w:ind w:right="150"/>
        <w:jc w:val="both"/>
        <w:rPr>
          <w:rFonts w:ascii="Calibri Light" w:hAnsi="Calibri Light" w:cs="Calibri Light"/>
          <w:b/>
          <w:color w:val="222222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b/>
          <w:color w:val="222222"/>
          <w:sz w:val="22"/>
          <w:szCs w:val="22"/>
          <w:lang w:eastAsia="hu-HU"/>
        </w:rPr>
        <w:t>Támogatáshalmozódás</w:t>
      </w:r>
    </w:p>
    <w:p w14:paraId="10878754" w14:textId="77777777" w:rsidR="00814E0C" w:rsidRPr="005978FE" w:rsidRDefault="00814E0C" w:rsidP="005978FE">
      <w:pPr>
        <w:spacing w:after="0" w:line="280" w:lineRule="atLeast"/>
        <w:ind w:right="150"/>
        <w:jc w:val="both"/>
        <w:rPr>
          <w:rFonts w:ascii="Calibri Light" w:hAnsi="Calibri Light" w:cs="Calibri Light"/>
          <w:b/>
          <w:color w:val="222222"/>
          <w:sz w:val="22"/>
          <w:szCs w:val="22"/>
          <w:lang w:eastAsia="hu-HU"/>
        </w:rPr>
      </w:pPr>
    </w:p>
    <w:p w14:paraId="3A5F6AF2" w14:textId="77777777" w:rsidR="00814E0C" w:rsidRPr="005978FE" w:rsidRDefault="00814E0C" w:rsidP="005978FE">
      <w:pPr>
        <w:pStyle w:val="Norml1"/>
        <w:spacing w:before="0" w:after="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Azonos vagy részben azonos</w:t>
      </w:r>
      <w:r w:rsidR="003E1F1F" w:rsidRPr="005978FE">
        <w:rPr>
          <w:rFonts w:ascii="Calibri Light" w:hAnsi="Calibri Light" w:cs="Calibri Light"/>
          <w:sz w:val="22"/>
          <w:szCs w:val="22"/>
        </w:rPr>
        <w:t>ként</w:t>
      </w:r>
      <w:r w:rsidRPr="005978FE">
        <w:rPr>
          <w:rFonts w:ascii="Calibri Light" w:hAnsi="Calibri Light" w:cs="Calibri Light"/>
          <w:sz w:val="22"/>
          <w:szCs w:val="22"/>
        </w:rPr>
        <w:t xml:space="preserve"> azonosítható elszámolható költségek esetén állami támogatás abban az esetben halmozható más, helyi, regionális, államháztartási vagy uniós forrásból származó állami támogatással, ha az nem vezet a csoportmentességi rendeletekben vagy az Európai Bizottság jóváhagyó határozatában meghatározott legmagasabb támogatási intenzitás túllépéséhez.</w:t>
      </w:r>
    </w:p>
    <w:p w14:paraId="7996A00D" w14:textId="77777777" w:rsidR="00814E0C" w:rsidRPr="005978FE" w:rsidRDefault="00814E0C" w:rsidP="005978FE">
      <w:pPr>
        <w:pStyle w:val="Norml1"/>
        <w:spacing w:before="0" w:after="0"/>
        <w:rPr>
          <w:rFonts w:ascii="Calibri Light" w:hAnsi="Calibri Light" w:cs="Calibri Light"/>
          <w:sz w:val="22"/>
          <w:szCs w:val="22"/>
        </w:rPr>
      </w:pPr>
    </w:p>
    <w:p w14:paraId="22870045" w14:textId="77777777" w:rsidR="00814E0C" w:rsidRPr="005978FE" w:rsidRDefault="00814E0C" w:rsidP="005978FE">
      <w:pPr>
        <w:pStyle w:val="Norml1"/>
        <w:spacing w:before="0" w:after="0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Állami támogatás különböző azonosítható elszámolható költségek esetén halmozható más, helyi, regionális, államháztartási vagy uniós forrásból származó állami támogatással.</w:t>
      </w:r>
    </w:p>
    <w:p w14:paraId="3022201F" w14:textId="77777777" w:rsidR="00814E0C" w:rsidRPr="005978FE" w:rsidRDefault="00814E0C" w:rsidP="005978FE">
      <w:pPr>
        <w:pStyle w:val="Norml1"/>
        <w:spacing w:before="0" w:after="0"/>
        <w:rPr>
          <w:rFonts w:ascii="Calibri Light" w:hAnsi="Calibri Light" w:cs="Calibri Light"/>
          <w:sz w:val="22"/>
          <w:szCs w:val="22"/>
        </w:rPr>
      </w:pPr>
    </w:p>
    <w:p w14:paraId="56B4C223" w14:textId="77777777" w:rsidR="008D0D49" w:rsidRPr="005978FE" w:rsidRDefault="008D0D49" w:rsidP="005978FE">
      <w:pPr>
        <w:jc w:val="both"/>
        <w:rPr>
          <w:rFonts w:ascii="Calibri Light" w:hAnsi="Calibri Light" w:cs="Calibri Light"/>
          <w:sz w:val="22"/>
          <w:szCs w:val="22"/>
          <w:lang w:val="da-DK"/>
        </w:rPr>
      </w:pPr>
      <w:r w:rsidRPr="005978FE">
        <w:rPr>
          <w:rFonts w:ascii="Calibri Light" w:hAnsi="Calibri Light" w:cs="Calibri Light"/>
          <w:sz w:val="22"/>
          <w:szCs w:val="22"/>
          <w:lang w:val="da-DK"/>
        </w:rPr>
        <w:t>Az egy projekthez igénybe vett összes támogatás - függetlenül attól, hogy annak finanszírozása uniós, országos, regionális vagy helyi forrásból történik - támogatási intenzitása vagy összege nem haladhatja meg az irányadó uniós állami támogatási szabályokban meghatározott támogatási intenzitást vagy támogatási összeget.</w:t>
      </w:r>
    </w:p>
    <w:p w14:paraId="653D2553" w14:textId="77777777" w:rsidR="008D0D49" w:rsidRPr="005978FE" w:rsidRDefault="008D0D49" w:rsidP="005978FE">
      <w:pPr>
        <w:jc w:val="both"/>
        <w:rPr>
          <w:rFonts w:ascii="Calibri Light" w:hAnsi="Calibri Light" w:cs="Calibri Light"/>
          <w:sz w:val="22"/>
          <w:szCs w:val="22"/>
          <w:lang w:val="da-DK"/>
        </w:rPr>
      </w:pPr>
      <w:r w:rsidRPr="005978FE">
        <w:rPr>
          <w:rFonts w:ascii="Calibri Light" w:hAnsi="Calibri Light" w:cs="Calibri Light"/>
          <w:sz w:val="22"/>
          <w:szCs w:val="22"/>
          <w:lang w:val="da-DK"/>
        </w:rPr>
        <w:t>A kockázatfinanszírozási támogatás, az induló vállalkozásnak nyújtott támogatás és a csekély összegű támogatás, amennyiben azonosítható elszámolható költségekkel nem rendelkezik, bármely egyéb, azonosítható elszámolható költségekkel rendelkező állami támogatással halmozható. Az azonosítható elszámolható költségekkel nem rendelkező támogatás a csoportmentességi rendeletekben és az Európai Bizottság jóváhagyó határozatában meghatározott legmagasabb teljes támogatási intenzitásig vagy támogatási összegig bármilyen más, azonosítható elszámolható költségekkel nem rendelkező állami támogatással halmozható.</w:t>
      </w:r>
    </w:p>
    <w:p w14:paraId="45DAC18A" w14:textId="72B14B9A" w:rsidR="0084263F" w:rsidRPr="005978FE" w:rsidRDefault="0084263F" w:rsidP="005978FE">
      <w:pPr>
        <w:jc w:val="both"/>
        <w:rPr>
          <w:rFonts w:ascii="Calibri Light" w:hAnsi="Calibri Light" w:cs="Calibri Light"/>
          <w:sz w:val="22"/>
          <w:szCs w:val="22"/>
          <w:lang w:val="da-DK"/>
        </w:rPr>
      </w:pPr>
      <w:r w:rsidRPr="005978FE">
        <w:rPr>
          <w:rFonts w:ascii="Calibri Light" w:hAnsi="Calibri Light" w:cs="Calibri Light"/>
          <w:sz w:val="22"/>
          <w:szCs w:val="22"/>
          <w:lang w:val="da-DK"/>
        </w:rPr>
        <w:t>A 651/2014/EU bizottsági rendelet szerinti támogatás nem halmozható ugyanazon elszámolható költségek vonatkozásában nyújtott csekély összegű támogatással, amennyiben a halmozás a 651/2014/EU bizottsági rendeletben megállapított támogatási intenzitás túllépéséhez vezetne.</w:t>
      </w:r>
    </w:p>
    <w:p w14:paraId="68BCDEC6" w14:textId="0B20E092" w:rsidR="0084263F" w:rsidRPr="005978FE" w:rsidRDefault="0084263F" w:rsidP="005978FE">
      <w:pPr>
        <w:spacing w:after="0" w:line="280" w:lineRule="atLeast"/>
        <w:ind w:right="150"/>
        <w:jc w:val="both"/>
        <w:rPr>
          <w:rFonts w:ascii="Calibri Light" w:hAnsi="Calibri Light" w:cs="Calibri Light"/>
          <w:b/>
          <w:color w:val="222222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b/>
          <w:color w:val="222222"/>
          <w:sz w:val="22"/>
          <w:szCs w:val="22"/>
          <w:lang w:eastAsia="hu-HU"/>
        </w:rPr>
        <w:t>Közzétételi kötelezettség</w:t>
      </w:r>
    </w:p>
    <w:p w14:paraId="3E7AE145" w14:textId="77777777" w:rsidR="0084263F" w:rsidRPr="005978FE" w:rsidRDefault="0084263F" w:rsidP="005978FE">
      <w:pPr>
        <w:spacing w:after="0" w:line="280" w:lineRule="atLeast"/>
        <w:ind w:right="150"/>
        <w:jc w:val="both"/>
        <w:rPr>
          <w:rFonts w:ascii="Calibri Light" w:hAnsi="Calibri Light" w:cs="Calibri Light"/>
          <w:b/>
          <w:color w:val="222222"/>
          <w:sz w:val="22"/>
          <w:szCs w:val="22"/>
          <w:lang w:eastAsia="hu-HU"/>
        </w:rPr>
      </w:pPr>
    </w:p>
    <w:p w14:paraId="1E240F84" w14:textId="02189D1D" w:rsidR="007572D6" w:rsidRPr="005978FE" w:rsidRDefault="007572D6" w:rsidP="005978FE">
      <w:pPr>
        <w:jc w:val="both"/>
        <w:rPr>
          <w:rFonts w:ascii="Calibri Light" w:hAnsi="Calibri Light" w:cs="Calibri Light"/>
          <w:sz w:val="22"/>
          <w:szCs w:val="22"/>
          <w:lang w:val="da-DK"/>
        </w:rPr>
      </w:pPr>
      <w:r w:rsidRPr="005978FE">
        <w:rPr>
          <w:rFonts w:ascii="Calibri Light" w:hAnsi="Calibri Light" w:cs="Calibri Light"/>
          <w:sz w:val="22"/>
          <w:szCs w:val="22"/>
          <w:lang w:val="da-DK"/>
        </w:rPr>
        <w:t>A kedvezményezett tudomásul veszi, hogy a  támogatást nyújtó adatot szolgáltat a 651/2014/EU bizottsági rendelet 9. cikke szerinti közzététel teljesítése érdekében a támogatási intézkedés hatálya alá tartozó, 500 000 eurónak megfelelő forintösszeget meghaladó támogatásokról.</w:t>
      </w:r>
    </w:p>
    <w:p w14:paraId="05501A2F" w14:textId="77777777" w:rsidR="005637A2" w:rsidRPr="005978FE" w:rsidRDefault="005637A2" w:rsidP="005978FE">
      <w:pPr>
        <w:jc w:val="both"/>
        <w:rPr>
          <w:rFonts w:ascii="Calibri Light" w:hAnsi="Calibri Light" w:cs="Calibri Light"/>
          <w:sz w:val="22"/>
          <w:szCs w:val="22"/>
          <w:lang w:val="da-DK"/>
        </w:rPr>
      </w:pPr>
    </w:p>
    <w:p w14:paraId="66439385" w14:textId="7B6F8791" w:rsidR="00814E0C" w:rsidRPr="005978FE" w:rsidRDefault="00814E0C" w:rsidP="005978FE">
      <w:pPr>
        <w:pStyle w:val="Cmsor11"/>
        <w:numPr>
          <w:ilvl w:val="0"/>
          <w:numId w:val="14"/>
        </w:numPr>
        <w:spacing w:before="120"/>
        <w:ind w:left="357" w:hanging="357"/>
        <w:jc w:val="both"/>
        <w:rPr>
          <w:rFonts w:ascii="Calibri Light" w:hAnsi="Calibri Light" w:cs="Calibri Light"/>
          <w:b/>
          <w:sz w:val="26"/>
          <w:szCs w:val="26"/>
        </w:rPr>
      </w:pPr>
      <w:bookmarkStart w:id="305" w:name="pr793"/>
      <w:bookmarkStart w:id="306" w:name="_Toc97732605"/>
      <w:bookmarkEnd w:id="305"/>
      <w:r w:rsidRPr="005978FE">
        <w:rPr>
          <w:rFonts w:ascii="Calibri Light" w:hAnsi="Calibri Light" w:cs="Calibri Light"/>
          <w:b/>
          <w:sz w:val="26"/>
          <w:szCs w:val="26"/>
        </w:rPr>
        <w:lastRenderedPageBreak/>
        <w:t xml:space="preserve">A </w:t>
      </w:r>
      <w:r w:rsidR="00FB7A0E" w:rsidRPr="005978FE">
        <w:rPr>
          <w:rFonts w:ascii="Calibri Light" w:hAnsi="Calibri Light" w:cs="Calibri Light"/>
          <w:b/>
          <w:sz w:val="26"/>
          <w:szCs w:val="26"/>
        </w:rPr>
        <w:t xml:space="preserve">TÁMOGATÁSI </w:t>
      </w:r>
      <w:r w:rsidRPr="005978FE">
        <w:rPr>
          <w:rFonts w:ascii="Calibri Light" w:hAnsi="Calibri Light" w:cs="Calibri Light"/>
          <w:b/>
          <w:sz w:val="26"/>
          <w:szCs w:val="26"/>
        </w:rPr>
        <w:t>kérelem elkészítése során csatolandó mellékletek listája</w:t>
      </w:r>
      <w:bookmarkEnd w:id="306"/>
    </w:p>
    <w:p w14:paraId="497F42B6" w14:textId="7CD6C26B" w:rsidR="004A233E" w:rsidRPr="005978FE" w:rsidRDefault="00876DE8" w:rsidP="005978FE">
      <w:pPr>
        <w:keepNext/>
        <w:spacing w:before="60" w:after="120" w:line="280" w:lineRule="atLeast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A </w:t>
      </w:r>
      <w:r w:rsidR="004A233E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kérelem elkészítésekor </w:t>
      </w:r>
      <w:r w:rsidR="00D7210F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(adatlap és költségvetés</w:t>
      </w:r>
      <w:r w:rsidR="000D5C84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) </w:t>
      </w:r>
      <w:r w:rsidR="004A233E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a következő mellékletek</w:t>
      </w:r>
      <w:r w:rsidR="00FA13D1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et az eredeti példányok </w:t>
      </w:r>
      <w:r w:rsidR="00746C39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elektronikus másolat</w:t>
      </w:r>
      <w:r w:rsidR="00FA13D1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aként </w:t>
      </w:r>
      <w:r w:rsidR="004A233E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szükséges csatolni:</w:t>
      </w:r>
    </w:p>
    <w:p w14:paraId="322F2173" w14:textId="6D1ED943" w:rsidR="00D20A2B" w:rsidRPr="005978FE" w:rsidRDefault="009439A4" w:rsidP="005978FE">
      <w:pPr>
        <w:pStyle w:val="felsorols20"/>
        <w:numPr>
          <w:ilvl w:val="1"/>
          <w:numId w:val="9"/>
        </w:numPr>
        <w:spacing w:line="280" w:lineRule="atLeast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A Zöld Finanszírozási Tanácsadó</w:t>
      </w:r>
      <w:r w:rsidR="00045C29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val kötött megállapodás</w:t>
      </w: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 </w:t>
      </w:r>
      <w:r w:rsidR="00045C29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a </w:t>
      </w: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Címzettnek nyújtandó szolgáltatások céljáról, tartalmáról és ütemezéséről </w:t>
      </w:r>
      <w:r w:rsidR="00D20A2B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(</w:t>
      </w: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2. melléklet</w:t>
      </w:r>
      <w:r w:rsidR="00D20A2B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)</w:t>
      </w: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:</w:t>
      </w:r>
    </w:p>
    <w:p w14:paraId="3D462C4E" w14:textId="77777777" w:rsidR="004A233E" w:rsidRPr="005978FE" w:rsidRDefault="004A233E" w:rsidP="005978FE">
      <w:pPr>
        <w:pStyle w:val="felsorols20"/>
        <w:numPr>
          <w:ilvl w:val="1"/>
          <w:numId w:val="9"/>
        </w:numPr>
        <w:spacing w:line="280" w:lineRule="atLeast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A </w:t>
      </w:r>
      <w:r w:rsidR="00876DE8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vállalkozás </w:t>
      </w: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hivatalos képviselőjének eredeti aláírási címpéldánya</w:t>
      </w:r>
      <w:r w:rsidRPr="005978FE">
        <w:rPr>
          <w:rFonts w:ascii="Calibri Light" w:hAnsi="Calibri Light" w:cs="Calibri Light"/>
          <w:color w:val="auto"/>
          <w:sz w:val="22"/>
          <w:szCs w:val="22"/>
        </w:rPr>
        <w:t xml:space="preserve"> vagy ügyvéd által hitelesített </w:t>
      </w: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aláírásminta</w:t>
      </w:r>
      <w:r w:rsidRPr="005978FE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481E79A9" w14:textId="77777777" w:rsidR="004A233E" w:rsidRPr="005978FE" w:rsidRDefault="004A233E" w:rsidP="005978FE">
      <w:pPr>
        <w:pStyle w:val="Listaszerbekezds"/>
        <w:widowControl w:val="0"/>
        <w:spacing w:before="120" w:after="120" w:line="280" w:lineRule="atLeast"/>
        <w:ind w:left="714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A becsatolt aláírási címpéldánynak/ügyvéd által hitelesített aláírásmintának alkalmasnak kell lennie a cégszerű aláírás ellenőrzésére.</w:t>
      </w:r>
    </w:p>
    <w:p w14:paraId="4AAA58D8" w14:textId="712D7C56" w:rsidR="004A233E" w:rsidRPr="005978FE" w:rsidRDefault="004A233E" w:rsidP="005978FE">
      <w:pPr>
        <w:pStyle w:val="felsorols20"/>
        <w:numPr>
          <w:ilvl w:val="1"/>
          <w:numId w:val="9"/>
        </w:numPr>
        <w:spacing w:line="280" w:lineRule="atLeast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Átláthatósági nyilatkozat</w:t>
      </w:r>
      <w:r w:rsidR="009439A4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 (5. melléklet)</w:t>
      </w:r>
      <w:r w:rsidR="002F0BCC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.</w:t>
      </w:r>
    </w:p>
    <w:p w14:paraId="041F4418" w14:textId="1D8E24FB" w:rsidR="00697EB7" w:rsidRPr="005978FE" w:rsidRDefault="00697EB7" w:rsidP="005978FE">
      <w:pPr>
        <w:pStyle w:val="felsorols20"/>
        <w:numPr>
          <w:ilvl w:val="1"/>
          <w:numId w:val="9"/>
        </w:numPr>
        <w:spacing w:line="280" w:lineRule="atLeast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Önerő rendelkezésre állásának igazolása</w:t>
      </w:r>
      <w:r w:rsidR="00017E5A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 nyilatkozat formában</w:t>
      </w:r>
      <w:r w:rsidR="009439A4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 (4. melléklet)</w:t>
      </w:r>
      <w:r w:rsidR="002F0BCC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.</w:t>
      </w:r>
    </w:p>
    <w:p w14:paraId="3E83F63B" w14:textId="2872B371" w:rsidR="004A233E" w:rsidRPr="005978FE" w:rsidRDefault="00876DE8" w:rsidP="005978FE">
      <w:pPr>
        <w:pStyle w:val="felsorols20"/>
        <w:numPr>
          <w:ilvl w:val="1"/>
          <w:numId w:val="9"/>
        </w:numPr>
        <w:spacing w:line="280" w:lineRule="atLeast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A </w:t>
      </w:r>
      <w:r w:rsidR="004A233E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kérelem adattartalmát hitelesítő, eredeti, cégszerűen aláírt nyilatkozat</w:t>
      </w:r>
      <w:r w:rsidR="009439A4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 (3. melléklet).</w:t>
      </w:r>
    </w:p>
    <w:p w14:paraId="5A6071B0" w14:textId="77777777" w:rsidR="004A233E" w:rsidRPr="005978FE" w:rsidRDefault="00876DE8" w:rsidP="005978FE">
      <w:pPr>
        <w:pStyle w:val="felsorols20"/>
        <w:numPr>
          <w:ilvl w:val="1"/>
          <w:numId w:val="9"/>
        </w:numPr>
        <w:spacing w:line="280" w:lineRule="atLeast"/>
        <w:rPr>
          <w:rFonts w:ascii="Calibri Light" w:hAnsi="Calibri Light" w:cs="Calibri Light"/>
          <w:color w:val="auto"/>
          <w:sz w:val="22"/>
          <w:szCs w:val="22"/>
          <w:lang w:eastAsia="hu-HU"/>
        </w:rPr>
      </w:pPr>
      <w:r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A</w:t>
      </w:r>
      <w:r w:rsidR="004A233E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 kérelem beadását megelőző utolsó lezárt, teljes üzleti évben a NAV-</w:t>
      </w:r>
      <w:proofErr w:type="spellStart"/>
      <w:r w:rsidR="004A233E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>nak</w:t>
      </w:r>
      <w:proofErr w:type="spellEnd"/>
      <w:r w:rsidR="004A233E" w:rsidRPr="005978FE">
        <w:rPr>
          <w:rFonts w:ascii="Calibri Light" w:hAnsi="Calibri Light" w:cs="Calibri Light"/>
          <w:color w:val="auto"/>
          <w:sz w:val="22"/>
          <w:szCs w:val="22"/>
          <w:lang w:eastAsia="hu-HU"/>
        </w:rPr>
        <w:t xml:space="preserve"> kötelezően megküldendő bevallás statisztikai és megváltozott munkaképességű munkavállalói létszámot tartalmazó oldala (pl. kettős könyvvitelt vezető vállalkozások esetén a 2014. évről beküldendő NAV adatlap száma: 1429-A-02-02), vagy belső munkaügyi nyilvántartása.</w:t>
      </w:r>
    </w:p>
    <w:p w14:paraId="40F65A09" w14:textId="7161CFFF" w:rsidR="00814E0C" w:rsidRPr="005978FE" w:rsidRDefault="004A233E" w:rsidP="005978FE">
      <w:pPr>
        <w:pStyle w:val="Norml1"/>
        <w:spacing w:before="200"/>
        <w:rPr>
          <w:rFonts w:ascii="Calibri Light" w:hAnsi="Calibri Light" w:cs="Calibri Light"/>
          <w:b/>
          <w:bCs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Felhívjuk figyelmét, hogy a felsorolt mellékleteket a támogatási kérelem elkészítésekor kell csatolni. </w:t>
      </w:r>
      <w:r w:rsidRPr="005978FE">
        <w:rPr>
          <w:rFonts w:ascii="Calibri Light" w:hAnsi="Calibri Light" w:cs="Calibri Light"/>
          <w:b/>
          <w:bCs/>
          <w:sz w:val="22"/>
          <w:szCs w:val="22"/>
        </w:rPr>
        <w:t>A kérelem adattartalmát hitelesítő nyilatkozat</w:t>
      </w:r>
      <w:r w:rsidR="002F0BCC" w:rsidRPr="005978FE">
        <w:rPr>
          <w:rFonts w:ascii="Calibri Light" w:hAnsi="Calibri Light" w:cs="Calibri Light"/>
          <w:b/>
          <w:bCs/>
          <w:sz w:val="22"/>
          <w:szCs w:val="22"/>
        </w:rPr>
        <w:t xml:space="preserve"> (3. melléklet) </w:t>
      </w:r>
      <w:r w:rsidRPr="005978FE">
        <w:rPr>
          <w:rFonts w:ascii="Calibri Light" w:hAnsi="Calibri Light" w:cs="Calibri Light"/>
          <w:b/>
          <w:bCs/>
          <w:sz w:val="22"/>
          <w:szCs w:val="22"/>
        </w:rPr>
        <w:t xml:space="preserve">aláírását és elküldését a jelen </w:t>
      </w:r>
      <w:r w:rsidR="00D014A2" w:rsidRPr="005978FE">
        <w:rPr>
          <w:rFonts w:ascii="Calibri Light" w:hAnsi="Calibri Light" w:cs="Calibri Light"/>
          <w:b/>
          <w:bCs/>
          <w:sz w:val="22"/>
          <w:szCs w:val="22"/>
        </w:rPr>
        <w:t>Felhívás</w:t>
      </w:r>
      <w:r w:rsidRPr="005978FE">
        <w:rPr>
          <w:rFonts w:ascii="Calibri Light" w:hAnsi="Calibri Light" w:cs="Calibri Light"/>
          <w:b/>
          <w:bCs/>
          <w:sz w:val="22"/>
          <w:szCs w:val="22"/>
        </w:rPr>
        <w:t xml:space="preserve"> 4.3.</w:t>
      </w:r>
      <w:r w:rsidR="00C35C3D" w:rsidRPr="005978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b/>
          <w:bCs/>
          <w:sz w:val="22"/>
          <w:szCs w:val="22"/>
        </w:rPr>
        <w:t>pontjában meghatározott módon kell elvégezni.</w:t>
      </w:r>
    </w:p>
    <w:p w14:paraId="0BC72A64" w14:textId="77777777" w:rsidR="00177368" w:rsidRPr="005978FE" w:rsidRDefault="00177368" w:rsidP="005978FE">
      <w:pPr>
        <w:pStyle w:val="Norml1"/>
        <w:spacing w:before="200"/>
        <w:rPr>
          <w:rFonts w:ascii="Calibri Light" w:hAnsi="Calibri Light" w:cs="Calibri Light"/>
          <w:b/>
          <w:bCs/>
          <w:sz w:val="22"/>
          <w:szCs w:val="22"/>
        </w:rPr>
      </w:pPr>
    </w:p>
    <w:p w14:paraId="45E8D0BA" w14:textId="77777777" w:rsidR="00814E0C" w:rsidRPr="005978FE" w:rsidRDefault="00814E0C" w:rsidP="005978FE">
      <w:pPr>
        <w:pStyle w:val="Cmsor11"/>
        <w:numPr>
          <w:ilvl w:val="0"/>
          <w:numId w:val="14"/>
        </w:numPr>
        <w:spacing w:before="120"/>
        <w:ind w:left="357" w:hanging="357"/>
        <w:jc w:val="both"/>
        <w:rPr>
          <w:rFonts w:ascii="Calibri Light" w:hAnsi="Calibri Light" w:cs="Calibri Light"/>
          <w:b/>
          <w:sz w:val="26"/>
          <w:szCs w:val="26"/>
        </w:rPr>
      </w:pPr>
      <w:bookmarkStart w:id="307" w:name="_Toc405190871"/>
      <w:bookmarkStart w:id="308" w:name="_Toc97732606"/>
      <w:r w:rsidRPr="005978FE">
        <w:rPr>
          <w:rFonts w:ascii="Calibri Light" w:hAnsi="Calibri Light" w:cs="Calibri Light"/>
          <w:b/>
          <w:sz w:val="26"/>
          <w:szCs w:val="26"/>
        </w:rPr>
        <w:t>További információk</w:t>
      </w:r>
      <w:bookmarkEnd w:id="307"/>
      <w:bookmarkEnd w:id="308"/>
    </w:p>
    <w:p w14:paraId="0F9C5806" w14:textId="77777777" w:rsidR="00814E0C" w:rsidRPr="005978FE" w:rsidRDefault="00814E0C" w:rsidP="005978FE">
      <w:pPr>
        <w:pStyle w:val="Norml1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Tájékoztatjuk a tisztelt </w:t>
      </w:r>
      <w:r w:rsidR="008D7F19" w:rsidRPr="005978FE">
        <w:rPr>
          <w:rFonts w:ascii="Calibri Light" w:hAnsi="Calibri Light" w:cs="Calibri Light"/>
          <w:sz w:val="22"/>
          <w:szCs w:val="22"/>
        </w:rPr>
        <w:t xml:space="preserve">vállalkozást, </w:t>
      </w:r>
      <w:r w:rsidRPr="005978FE">
        <w:rPr>
          <w:rFonts w:ascii="Calibri Light" w:hAnsi="Calibri Light" w:cs="Calibri Light"/>
          <w:sz w:val="22"/>
          <w:szCs w:val="22"/>
        </w:rPr>
        <w:t>hogy a</w:t>
      </w:r>
      <w:r w:rsidR="00E35EA3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sz w:val="22"/>
          <w:szCs w:val="22"/>
        </w:rPr>
        <w:t xml:space="preserve">kérelmek elbírálása során a </w:t>
      </w:r>
      <w:r w:rsidR="008D7F19" w:rsidRPr="005978FE">
        <w:rPr>
          <w:rFonts w:ascii="Calibri Light" w:hAnsi="Calibri Light" w:cs="Calibri Light"/>
          <w:sz w:val="22"/>
          <w:szCs w:val="22"/>
        </w:rPr>
        <w:t xml:space="preserve">vállalkozással </w:t>
      </w:r>
      <w:r w:rsidRPr="005978FE">
        <w:rPr>
          <w:rFonts w:ascii="Calibri Light" w:hAnsi="Calibri Light" w:cs="Calibri Light"/>
          <w:sz w:val="22"/>
          <w:szCs w:val="22"/>
        </w:rPr>
        <w:t>kapcsolatos, a közhiteles adatbázisokban elérhető adatok vagy azok egy része az eljárási rendelet hatálya alá tartozó szervezetek</w:t>
      </w:r>
      <w:r w:rsidR="008D7F19" w:rsidRPr="005978FE">
        <w:rPr>
          <w:rFonts w:ascii="Calibri Light" w:hAnsi="Calibri Light" w:cs="Calibri Light"/>
          <w:sz w:val="22"/>
          <w:szCs w:val="22"/>
        </w:rPr>
        <w:t xml:space="preserve"> által felhasználásra kerülnek.</w:t>
      </w:r>
    </w:p>
    <w:p w14:paraId="7BE99998" w14:textId="77777777" w:rsidR="00814E0C" w:rsidRPr="005978FE" w:rsidRDefault="008D7F19" w:rsidP="005978FE">
      <w:pPr>
        <w:pStyle w:val="Norml1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A BÉT</w:t>
      </w:r>
      <w:r w:rsidR="00814E0C" w:rsidRPr="005978FE">
        <w:rPr>
          <w:rFonts w:ascii="Calibri Light" w:hAnsi="Calibri Light" w:cs="Calibri Light"/>
          <w:sz w:val="22"/>
          <w:szCs w:val="22"/>
        </w:rPr>
        <w:t xml:space="preserve"> fenntartja a jogot, hogy jelen </w:t>
      </w:r>
      <w:r w:rsidR="00D014A2" w:rsidRPr="005978FE">
        <w:rPr>
          <w:rFonts w:ascii="Calibri Light" w:hAnsi="Calibri Light" w:cs="Calibri Light"/>
          <w:sz w:val="22"/>
          <w:szCs w:val="22"/>
        </w:rPr>
        <w:t>Felhívás</w:t>
      </w:r>
      <w:r w:rsidR="00814E0C" w:rsidRPr="005978FE">
        <w:rPr>
          <w:rFonts w:ascii="Calibri Light" w:hAnsi="Calibri Light" w:cs="Calibri Light"/>
          <w:sz w:val="22"/>
          <w:szCs w:val="22"/>
        </w:rPr>
        <w:t>t a jogszabályi környezet alakulásának megfelelően indokolt esetben módosítsa, illetve jogszabályban meghatározott esetben felfügge</w:t>
      </w:r>
      <w:r w:rsidRPr="005978FE">
        <w:rPr>
          <w:rFonts w:ascii="Calibri Light" w:hAnsi="Calibri Light" w:cs="Calibri Light"/>
          <w:sz w:val="22"/>
          <w:szCs w:val="22"/>
        </w:rPr>
        <w:t xml:space="preserve">ssze, vagy lezárja, amelyről a BÉT </w:t>
      </w:r>
      <w:r w:rsidR="00814E0C" w:rsidRPr="005978FE">
        <w:rPr>
          <w:rFonts w:ascii="Calibri Light" w:hAnsi="Calibri Light" w:cs="Calibri Light"/>
          <w:sz w:val="22"/>
          <w:szCs w:val="22"/>
        </w:rPr>
        <w:t xml:space="preserve">indoklással ellátott közleményt tesz közzé </w:t>
      </w:r>
      <w:r w:rsidR="00E35EA3" w:rsidRPr="005978FE">
        <w:rPr>
          <w:rFonts w:ascii="Calibri Light" w:hAnsi="Calibri Light" w:cs="Calibri Light"/>
          <w:sz w:val="22"/>
          <w:szCs w:val="22"/>
        </w:rPr>
        <w:t xml:space="preserve">a </w:t>
      </w:r>
      <w:hyperlink r:id="rId14" w:history="1">
        <w:r w:rsidR="00375227" w:rsidRPr="005978FE">
          <w:rPr>
            <w:rStyle w:val="Hiperhivatkozs"/>
            <w:rFonts w:ascii="Calibri Light" w:hAnsi="Calibri Light" w:cs="Calibri Light"/>
            <w:sz w:val="22"/>
            <w:szCs w:val="22"/>
          </w:rPr>
          <w:t>www.bet.hu</w:t>
        </w:r>
      </w:hyperlink>
      <w:r w:rsidR="00375227" w:rsidRPr="005978FE">
        <w:rPr>
          <w:rFonts w:ascii="Calibri Light" w:hAnsi="Calibri Light" w:cs="Calibri Light"/>
          <w:sz w:val="22"/>
          <w:szCs w:val="22"/>
        </w:rPr>
        <w:t xml:space="preserve"> </w:t>
      </w:r>
      <w:r w:rsidR="00675C8F" w:rsidRPr="005978FE">
        <w:rPr>
          <w:rFonts w:ascii="Calibri Light" w:hAnsi="Calibri Light" w:cs="Calibri Light"/>
          <w:sz w:val="22"/>
          <w:szCs w:val="22"/>
        </w:rPr>
        <w:t>oldalon.</w:t>
      </w:r>
    </w:p>
    <w:p w14:paraId="4BB65DFF" w14:textId="5B4216DF" w:rsidR="00814E0C" w:rsidRPr="005978FE" w:rsidRDefault="00814E0C" w:rsidP="005978FE">
      <w:pPr>
        <w:spacing w:before="60" w:after="120" w:line="28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5978FE">
        <w:rPr>
          <w:rFonts w:ascii="Calibri Light" w:hAnsi="Calibri Light" w:cs="Calibri Light"/>
          <w:b/>
          <w:sz w:val="22"/>
          <w:szCs w:val="22"/>
        </w:rPr>
        <w:t>Kérjük, hogy a</w:t>
      </w:r>
      <w:r w:rsidR="008D7F19" w:rsidRPr="005978FE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5978FE">
        <w:rPr>
          <w:rFonts w:ascii="Calibri Light" w:hAnsi="Calibri Light" w:cs="Calibri Light"/>
          <w:b/>
          <w:sz w:val="22"/>
          <w:szCs w:val="22"/>
        </w:rPr>
        <w:t>kérelmet a mellékletek és tájékoztatók figyelem</w:t>
      </w:r>
      <w:r w:rsidR="00675C8F" w:rsidRPr="005978FE">
        <w:rPr>
          <w:rFonts w:ascii="Calibri Light" w:hAnsi="Calibri Light" w:cs="Calibri Light"/>
          <w:b/>
          <w:sz w:val="22"/>
          <w:szCs w:val="22"/>
        </w:rPr>
        <w:t>bevételével készítsék el.</w:t>
      </w:r>
    </w:p>
    <w:p w14:paraId="117457AF" w14:textId="77777777" w:rsidR="0057135B" w:rsidRPr="005978FE" w:rsidRDefault="0057135B" w:rsidP="005978FE">
      <w:pPr>
        <w:spacing w:before="60" w:after="120" w:line="28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B88D424" w14:textId="77777777" w:rsidR="0057135B" w:rsidRPr="005978FE" w:rsidRDefault="0057135B" w:rsidP="005978FE">
      <w:pPr>
        <w:pStyle w:val="Cmsor11"/>
        <w:numPr>
          <w:ilvl w:val="0"/>
          <w:numId w:val="14"/>
        </w:numPr>
        <w:spacing w:before="120"/>
        <w:ind w:left="357" w:hanging="357"/>
        <w:jc w:val="both"/>
        <w:rPr>
          <w:rFonts w:ascii="Calibri Light" w:hAnsi="Calibri Light" w:cs="Calibri Light"/>
          <w:b/>
          <w:sz w:val="26"/>
          <w:szCs w:val="26"/>
        </w:rPr>
      </w:pPr>
      <w:bookmarkStart w:id="309" w:name="_Toc96330188"/>
      <w:bookmarkStart w:id="310" w:name="_Toc97732607"/>
      <w:r w:rsidRPr="005978FE">
        <w:rPr>
          <w:rFonts w:ascii="Calibri Light" w:hAnsi="Calibri Light" w:cs="Calibri Light"/>
          <w:b/>
          <w:sz w:val="26"/>
          <w:szCs w:val="26"/>
        </w:rPr>
        <w:t>A CÍMZETTI FELHÍVÁS MELLÉKLETEI</w:t>
      </w:r>
      <w:bookmarkEnd w:id="309"/>
      <w:bookmarkEnd w:id="310"/>
      <w:r w:rsidRPr="005978FE">
        <w:rPr>
          <w:rFonts w:ascii="Calibri Light" w:hAnsi="Calibri Light" w:cs="Calibri Light"/>
          <w:b/>
          <w:sz w:val="26"/>
          <w:szCs w:val="26"/>
        </w:rPr>
        <w:t xml:space="preserve"> </w:t>
      </w:r>
    </w:p>
    <w:p w14:paraId="0B3F453E" w14:textId="729E486F" w:rsidR="0057135B" w:rsidRPr="005978FE" w:rsidRDefault="0057135B" w:rsidP="005978FE">
      <w:pPr>
        <w:pStyle w:val="Norml1"/>
        <w:numPr>
          <w:ilvl w:val="6"/>
          <w:numId w:val="38"/>
        </w:numPr>
        <w:ind w:left="851" w:hanging="284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melléklet: Zöldkötvény-kibocsátási támogatási jelentkezési lap</w:t>
      </w:r>
    </w:p>
    <w:p w14:paraId="15501F09" w14:textId="41A12357" w:rsidR="0057135B" w:rsidRPr="005978FE" w:rsidRDefault="0057135B" w:rsidP="005978FE">
      <w:pPr>
        <w:pStyle w:val="Norml1"/>
        <w:numPr>
          <w:ilvl w:val="6"/>
          <w:numId w:val="38"/>
        </w:numPr>
        <w:ind w:left="851" w:hanging="284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melléklet: </w:t>
      </w:r>
      <w:r w:rsidR="00045C29" w:rsidRPr="005978FE">
        <w:rPr>
          <w:rFonts w:ascii="Calibri Light" w:hAnsi="Calibri Light" w:cs="Calibri Light"/>
          <w:sz w:val="22"/>
          <w:szCs w:val="22"/>
        </w:rPr>
        <w:t>A z</w:t>
      </w:r>
      <w:r w:rsidRPr="005978FE">
        <w:rPr>
          <w:rFonts w:ascii="Calibri Light" w:hAnsi="Calibri Light" w:cs="Calibri Light"/>
          <w:sz w:val="22"/>
          <w:szCs w:val="22"/>
        </w:rPr>
        <w:t>öld finanszírozási tanácsadó</w:t>
      </w:r>
      <w:r w:rsidR="00045C29" w:rsidRPr="005978FE">
        <w:rPr>
          <w:rFonts w:ascii="Calibri Light" w:hAnsi="Calibri Light" w:cs="Calibri Light"/>
          <w:sz w:val="22"/>
          <w:szCs w:val="22"/>
        </w:rPr>
        <w:t>val kötött megállapodás</w:t>
      </w:r>
      <w:r w:rsidRPr="005978FE">
        <w:rPr>
          <w:rFonts w:ascii="Calibri Light" w:hAnsi="Calibri Light" w:cs="Calibri Light"/>
          <w:sz w:val="22"/>
          <w:szCs w:val="22"/>
        </w:rPr>
        <w:t xml:space="preserve"> a zöld tanácsadási szolgáltatásokról</w:t>
      </w:r>
      <w:r w:rsidR="00045C29" w:rsidRPr="005978FE">
        <w:rPr>
          <w:rFonts w:ascii="Calibri Light" w:hAnsi="Calibri Light" w:cs="Calibri Light"/>
          <w:sz w:val="22"/>
          <w:szCs w:val="22"/>
        </w:rPr>
        <w:t xml:space="preserve"> (minta)</w:t>
      </w:r>
    </w:p>
    <w:p w14:paraId="3DC368FF" w14:textId="77777777" w:rsidR="0057135B" w:rsidRPr="005978FE" w:rsidRDefault="0057135B" w:rsidP="005978FE">
      <w:pPr>
        <w:pStyle w:val="Norml1"/>
        <w:numPr>
          <w:ilvl w:val="6"/>
          <w:numId w:val="38"/>
        </w:numPr>
        <w:ind w:left="851" w:hanging="284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melléklet: Jogosultsági nyilatkozat </w:t>
      </w:r>
    </w:p>
    <w:p w14:paraId="0C9FD87B" w14:textId="56FD0E38" w:rsidR="0057135B" w:rsidRPr="005978FE" w:rsidRDefault="0057135B" w:rsidP="005978FE">
      <w:pPr>
        <w:pStyle w:val="Norml1"/>
        <w:numPr>
          <w:ilvl w:val="6"/>
          <w:numId w:val="38"/>
        </w:numPr>
        <w:ind w:left="851" w:hanging="284"/>
        <w:rPr>
          <w:rFonts w:ascii="Calibri Light" w:hAnsi="Calibri Light" w:cs="Calibri Light"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>melléklet: Önerő nyilatkozat</w:t>
      </w:r>
    </w:p>
    <w:p w14:paraId="59EBE68F" w14:textId="5DD59D11" w:rsidR="00814E0C" w:rsidRPr="005978FE" w:rsidRDefault="0057135B" w:rsidP="005978FE">
      <w:pPr>
        <w:pStyle w:val="Norml1"/>
        <w:numPr>
          <w:ilvl w:val="6"/>
          <w:numId w:val="38"/>
        </w:numPr>
        <w:spacing w:after="0" w:line="240" w:lineRule="auto"/>
        <w:ind w:left="851" w:hanging="284"/>
        <w:rPr>
          <w:rFonts w:ascii="Calibri Light" w:hAnsi="Calibri Light" w:cs="Calibri Light"/>
          <w:b/>
          <w:sz w:val="22"/>
          <w:szCs w:val="22"/>
        </w:rPr>
      </w:pPr>
      <w:r w:rsidRPr="005978FE">
        <w:rPr>
          <w:rFonts w:ascii="Calibri Light" w:hAnsi="Calibri Light" w:cs="Calibri Light"/>
          <w:sz w:val="22"/>
          <w:szCs w:val="22"/>
        </w:rPr>
        <w:t xml:space="preserve">melléklet: Átláthatósági nyilatkozat (minta) </w:t>
      </w:r>
    </w:p>
    <w:sectPr w:rsidR="00814E0C" w:rsidRPr="005978FE" w:rsidSect="006A11C3">
      <w:footerReference w:type="default" r:id="rId15"/>
      <w:headerReference w:type="first" r:id="rId16"/>
      <w:footerReference w:type="first" r:id="rId17"/>
      <w:pgSz w:w="11906" w:h="16838" w:code="9"/>
      <w:pgMar w:top="1110" w:right="1247" w:bottom="1701" w:left="1247" w:header="1134" w:footer="1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820F" w14:textId="77777777" w:rsidR="00B63BD7" w:rsidRDefault="00B63BD7" w:rsidP="004E461F">
      <w:pPr>
        <w:spacing w:after="0" w:line="240" w:lineRule="auto"/>
      </w:pPr>
      <w:r>
        <w:separator/>
      </w:r>
    </w:p>
  </w:endnote>
  <w:endnote w:type="continuationSeparator" w:id="0">
    <w:p w14:paraId="4BD236FB" w14:textId="77777777" w:rsidR="00B63BD7" w:rsidRDefault="00B63BD7" w:rsidP="004E461F">
      <w:pPr>
        <w:spacing w:after="0" w:line="240" w:lineRule="auto"/>
      </w:pPr>
      <w:r>
        <w:continuationSeparator/>
      </w:r>
    </w:p>
  </w:endnote>
  <w:endnote w:type="continuationNotice" w:id="1">
    <w:p w14:paraId="014A3293" w14:textId="77777777" w:rsidR="00B63BD7" w:rsidRDefault="00B63B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B3DA" w14:textId="434063C6" w:rsidR="00483F5C" w:rsidRDefault="00483F5C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3C6762AD" w14:textId="77777777" w:rsidR="00483F5C" w:rsidRPr="0065415E" w:rsidRDefault="00483F5C" w:rsidP="00FB2E0A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DD5D" w14:textId="78C1AA40" w:rsidR="00483F5C" w:rsidRPr="009A2523" w:rsidRDefault="00483F5C" w:rsidP="00D309D5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1</w:t>
    </w:r>
    <w:r>
      <w:rPr>
        <w:rStyle w:val="Oldalszm"/>
        <w:rFonts w:cs="Arial-ItalicMT"/>
      </w:rPr>
      <w:fldChar w:fldCharType="end"/>
    </w:r>
  </w:p>
  <w:p w14:paraId="2EACF0FC" w14:textId="5821D6E8" w:rsidR="00483F5C" w:rsidRPr="00A60846" w:rsidRDefault="00483F5C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253E6A22" wp14:editId="5B323B0B">
          <wp:simplePos x="0" y="0"/>
          <wp:positionH relativeFrom="page">
            <wp:align>right</wp:align>
          </wp:positionH>
          <wp:positionV relativeFrom="paragraph">
            <wp:posOffset>-123825</wp:posOffset>
          </wp:positionV>
          <wp:extent cx="1590040" cy="1098550"/>
          <wp:effectExtent l="0" t="0" r="0" b="6350"/>
          <wp:wrapTight wrapText="bothSides">
            <wp:wrapPolygon edited="0">
              <wp:start x="0" y="0"/>
              <wp:lineTo x="0" y="21350"/>
              <wp:lineTo x="21220" y="21350"/>
              <wp:lineTo x="21220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CMYK_ERF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04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855D" w14:textId="77777777" w:rsidR="00B63BD7" w:rsidRDefault="00B63BD7" w:rsidP="004E461F">
      <w:pPr>
        <w:spacing w:after="0" w:line="240" w:lineRule="auto"/>
      </w:pPr>
      <w:r>
        <w:separator/>
      </w:r>
    </w:p>
  </w:footnote>
  <w:footnote w:type="continuationSeparator" w:id="0">
    <w:p w14:paraId="697DDE93" w14:textId="77777777" w:rsidR="00B63BD7" w:rsidRDefault="00B63BD7" w:rsidP="004E461F">
      <w:pPr>
        <w:spacing w:after="0" w:line="240" w:lineRule="auto"/>
      </w:pPr>
      <w:r>
        <w:continuationSeparator/>
      </w:r>
    </w:p>
  </w:footnote>
  <w:footnote w:type="continuationNotice" w:id="1">
    <w:p w14:paraId="07E3DB8F" w14:textId="77777777" w:rsidR="00B63BD7" w:rsidRDefault="00B63BD7">
      <w:pPr>
        <w:spacing w:after="0" w:line="240" w:lineRule="auto"/>
      </w:pPr>
    </w:p>
  </w:footnote>
  <w:footnote w:id="2">
    <w:p w14:paraId="7AA85A22" w14:textId="77777777" w:rsidR="00483F5C" w:rsidRPr="00475495" w:rsidRDefault="00483F5C" w:rsidP="00542B32">
      <w:pPr>
        <w:pStyle w:val="Lbjegyzetszveg"/>
        <w:jc w:val="both"/>
        <w:rPr>
          <w:rFonts w:ascii="Calibri Light" w:hAnsi="Calibri Light" w:cs="Calibri Light"/>
          <w:sz w:val="18"/>
          <w:szCs w:val="18"/>
        </w:rPr>
      </w:pPr>
      <w:r w:rsidRPr="00475495">
        <w:rPr>
          <w:rStyle w:val="Lbjegyzet-hivatkozs"/>
          <w:rFonts w:ascii="Calibri Light" w:hAnsi="Calibri Light" w:cs="Calibri Light"/>
          <w:sz w:val="18"/>
          <w:szCs w:val="18"/>
        </w:rPr>
        <w:footnoteRef/>
      </w:r>
      <w:r w:rsidRPr="00475495">
        <w:rPr>
          <w:rFonts w:ascii="Calibri Light" w:hAnsi="Calibri Light" w:cs="Calibri Light"/>
          <w:sz w:val="18"/>
          <w:szCs w:val="18"/>
        </w:rPr>
        <w:t xml:space="preserve"> A kérelem benyújtására és megvalósítására számos egyéb feltétel vonatkozhat. Kérjük, tanulmányozza át ezeket a Felhívás további fejezeteiben.</w:t>
      </w:r>
    </w:p>
  </w:footnote>
  <w:footnote w:id="3">
    <w:p w14:paraId="540FAE47" w14:textId="5D8CB1A7" w:rsidR="00483F5C" w:rsidRDefault="00483F5C">
      <w:pPr>
        <w:pStyle w:val="Lbjegyzetszveg"/>
      </w:pPr>
      <w:r w:rsidRPr="00B059FA">
        <w:rPr>
          <w:rStyle w:val="Lbjegyzet-hivatkozs"/>
          <w:rFonts w:ascii="Calibri Light" w:hAnsi="Calibri Light" w:cs="Calibri Light"/>
          <w:sz w:val="18"/>
          <w:szCs w:val="18"/>
        </w:rPr>
        <w:footnoteRef/>
      </w:r>
      <w:r w:rsidRPr="00B059FA">
        <w:rPr>
          <w:rFonts w:ascii="Calibri Light" w:hAnsi="Calibri Light" w:cs="Calibri Light"/>
          <w:sz w:val="18"/>
          <w:szCs w:val="18"/>
        </w:rPr>
        <w:t xml:space="preserve"> Kisösszegűnek számít az 1 millió Ft alatti részátutalás.</w:t>
      </w:r>
    </w:p>
  </w:footnote>
  <w:footnote w:id="4">
    <w:p w14:paraId="6F4B6FD2" w14:textId="77777777" w:rsidR="00483F5C" w:rsidRPr="00A64894" w:rsidRDefault="00483F5C">
      <w:pPr>
        <w:pStyle w:val="Lbjegyzetszveg"/>
        <w:rPr>
          <w:rFonts w:ascii="Calibri Light" w:hAnsi="Calibri Light" w:cs="Calibri Light"/>
          <w:color w:val="auto"/>
          <w:sz w:val="16"/>
          <w:lang w:eastAsia="en-US"/>
        </w:rPr>
      </w:pPr>
      <w:r w:rsidRPr="00CA5ADE">
        <w:rPr>
          <w:rStyle w:val="Lbjegyzet-hivatkozs"/>
          <w:rFonts w:ascii="Calibri Light" w:hAnsi="Calibri Light" w:cs="Calibri Light"/>
          <w:sz w:val="16"/>
          <w:lang w:eastAsia="en-US"/>
        </w:rPr>
        <w:footnoteRef/>
      </w:r>
      <w:r>
        <w:t xml:space="preserve"> </w:t>
      </w:r>
      <w:r w:rsidRPr="00A64894">
        <w:rPr>
          <w:rFonts w:ascii="Calibri Light" w:hAnsi="Calibri Light" w:cs="Calibri Light"/>
          <w:color w:val="auto"/>
          <w:sz w:val="16"/>
          <w:lang w:eastAsia="en-US"/>
        </w:rPr>
        <w:t>Minősített elektronikus aláírás: olyan - fokozott biztonságú - elektronikus aláírás, amelyet az aláíró biztonságos aláírás-létrehozó eszközzel hozott létre, és amelynek hitelesítése céljából minősített tanúsítványt bocsátottak ki.</w:t>
      </w:r>
    </w:p>
  </w:footnote>
  <w:footnote w:id="5">
    <w:p w14:paraId="3C0DCB58" w14:textId="77777777" w:rsidR="00483F5C" w:rsidRPr="00475495" w:rsidRDefault="00483F5C" w:rsidP="00FD5A65">
      <w:pPr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color w:val="auto"/>
          <w:sz w:val="16"/>
        </w:rPr>
      </w:pPr>
      <w:r w:rsidRPr="00475495">
        <w:rPr>
          <w:rStyle w:val="Lbjegyzet-hivatkozs"/>
          <w:rFonts w:ascii="Calibri Light" w:hAnsi="Calibri Light" w:cs="Calibri Light"/>
          <w:sz w:val="16"/>
        </w:rPr>
        <w:footnoteRef/>
      </w:r>
      <w:r w:rsidRPr="00475495">
        <w:rPr>
          <w:rFonts w:ascii="Calibri Light" w:hAnsi="Calibri Light" w:cs="Calibri Light"/>
          <w:sz w:val="16"/>
        </w:rPr>
        <w:t xml:space="preserve"> </w:t>
      </w:r>
      <w:r w:rsidRPr="00475495">
        <w:rPr>
          <w:rFonts w:ascii="Calibri Light" w:hAnsi="Calibri Light" w:cs="Calibri Light"/>
          <w:color w:val="auto"/>
          <w:sz w:val="16"/>
        </w:rPr>
        <w:t>A postai szolgáltatásokról szóló 2012. évi CLIX. törvény (a továbbiakban Posta tv.) 2. § 9. pontjában foglaltak szerint expressz postai szolgáltatás: az az időgarantált szolgáltatás, melynek keretében a postai szolgáltató arra vállal kötelezettséget, hogy a postai küldeményt belföldön legkésőbb a felvételt követő munkanapon, Európai Unió tagállamaiba címzett küldemény esetében legkésőbb a felvételt követő harmadik munkanapon, egyéb nemzetközi viszonylatú küldemény esetében legkésőbb a felvételt követő ötödik munkanapon kézbesíti, és emellett az alábbi a)-f) pontban foglalt többletszolgáltatások közül legalább egyet teljesít:</w:t>
      </w:r>
    </w:p>
    <w:p w14:paraId="783EB2C7" w14:textId="77777777" w:rsidR="00483F5C" w:rsidRPr="00475495" w:rsidRDefault="00483F5C" w:rsidP="00FD5A65">
      <w:pPr>
        <w:autoSpaceDE w:val="0"/>
        <w:autoSpaceDN w:val="0"/>
        <w:spacing w:after="0" w:line="240" w:lineRule="auto"/>
        <w:ind w:firstLine="204"/>
        <w:jc w:val="both"/>
        <w:rPr>
          <w:rFonts w:ascii="Calibri Light" w:hAnsi="Calibri Light" w:cs="Calibri Light"/>
          <w:color w:val="auto"/>
          <w:sz w:val="16"/>
        </w:rPr>
      </w:pPr>
      <w:r w:rsidRPr="00475495">
        <w:rPr>
          <w:rFonts w:ascii="Calibri Light" w:hAnsi="Calibri Light" w:cs="Calibri Light"/>
          <w:color w:val="auto"/>
          <w:sz w:val="16"/>
        </w:rPr>
        <w:t>a) nyomon követhető kezelés;</w:t>
      </w:r>
    </w:p>
    <w:p w14:paraId="185D64E5" w14:textId="77777777" w:rsidR="00483F5C" w:rsidRPr="00475495" w:rsidRDefault="00483F5C" w:rsidP="00FD5A65">
      <w:pPr>
        <w:autoSpaceDE w:val="0"/>
        <w:autoSpaceDN w:val="0"/>
        <w:spacing w:after="0" w:line="240" w:lineRule="auto"/>
        <w:ind w:firstLine="204"/>
        <w:jc w:val="both"/>
        <w:rPr>
          <w:rFonts w:ascii="Calibri Light" w:hAnsi="Calibri Light" w:cs="Calibri Light"/>
          <w:color w:val="auto"/>
          <w:sz w:val="16"/>
        </w:rPr>
      </w:pPr>
      <w:r w:rsidRPr="00475495">
        <w:rPr>
          <w:rFonts w:ascii="Calibri Light" w:hAnsi="Calibri Light" w:cs="Calibri Light"/>
          <w:color w:val="auto"/>
          <w:sz w:val="16"/>
        </w:rPr>
        <w:t>b) utánvétel;</w:t>
      </w:r>
    </w:p>
    <w:p w14:paraId="51F46E8C" w14:textId="77777777" w:rsidR="00483F5C" w:rsidRPr="00475495" w:rsidRDefault="00483F5C" w:rsidP="00FD5A65">
      <w:pPr>
        <w:autoSpaceDE w:val="0"/>
        <w:autoSpaceDN w:val="0"/>
        <w:spacing w:after="0" w:line="240" w:lineRule="auto"/>
        <w:ind w:firstLine="204"/>
        <w:jc w:val="both"/>
        <w:rPr>
          <w:rFonts w:ascii="Calibri Light" w:hAnsi="Calibri Light" w:cs="Calibri Light"/>
          <w:color w:val="auto"/>
          <w:sz w:val="16"/>
        </w:rPr>
      </w:pPr>
      <w:r w:rsidRPr="00475495">
        <w:rPr>
          <w:rFonts w:ascii="Calibri Light" w:hAnsi="Calibri Light" w:cs="Calibri Light"/>
          <w:color w:val="auto"/>
          <w:sz w:val="16"/>
        </w:rPr>
        <w:t>c) tértivevény;</w:t>
      </w:r>
    </w:p>
    <w:p w14:paraId="2941C408" w14:textId="77777777" w:rsidR="00483F5C" w:rsidRPr="00475495" w:rsidRDefault="00483F5C" w:rsidP="00FD5A65">
      <w:pPr>
        <w:autoSpaceDE w:val="0"/>
        <w:autoSpaceDN w:val="0"/>
        <w:spacing w:after="0" w:line="240" w:lineRule="auto"/>
        <w:ind w:firstLine="204"/>
        <w:jc w:val="both"/>
        <w:rPr>
          <w:rFonts w:ascii="Calibri Light" w:hAnsi="Calibri Light" w:cs="Calibri Light"/>
          <w:color w:val="auto"/>
          <w:sz w:val="16"/>
        </w:rPr>
      </w:pPr>
      <w:r w:rsidRPr="00475495">
        <w:rPr>
          <w:rFonts w:ascii="Calibri Light" w:hAnsi="Calibri Light" w:cs="Calibri Light"/>
          <w:color w:val="auto"/>
          <w:sz w:val="16"/>
        </w:rPr>
        <w:t>d) értéknyilvánítás;</w:t>
      </w:r>
    </w:p>
    <w:p w14:paraId="5B0A3235" w14:textId="77777777" w:rsidR="00483F5C" w:rsidRPr="00475495" w:rsidRDefault="00483F5C" w:rsidP="00FD5A65">
      <w:pPr>
        <w:autoSpaceDE w:val="0"/>
        <w:autoSpaceDN w:val="0"/>
        <w:spacing w:after="0" w:line="240" w:lineRule="auto"/>
        <w:ind w:firstLine="204"/>
        <w:jc w:val="both"/>
        <w:rPr>
          <w:rFonts w:ascii="Calibri Light" w:hAnsi="Calibri Light" w:cs="Calibri Light"/>
          <w:color w:val="auto"/>
          <w:sz w:val="16"/>
        </w:rPr>
      </w:pPr>
      <w:r w:rsidRPr="00475495">
        <w:rPr>
          <w:rFonts w:ascii="Calibri Light" w:hAnsi="Calibri Light" w:cs="Calibri Light"/>
          <w:color w:val="auto"/>
          <w:sz w:val="16"/>
        </w:rPr>
        <w:t>e) kizárólag a küldemény címzettjeként megjelölt személy kezéhez történő kézbesítés;</w:t>
      </w:r>
    </w:p>
    <w:p w14:paraId="31350A26" w14:textId="77777777" w:rsidR="00483F5C" w:rsidRPr="00475495" w:rsidRDefault="00483F5C" w:rsidP="00FD5A65">
      <w:pPr>
        <w:pStyle w:val="Lbjegyzetszveg"/>
        <w:ind w:firstLine="204"/>
        <w:jc w:val="both"/>
        <w:rPr>
          <w:rFonts w:ascii="Calibri Light" w:hAnsi="Calibri Light" w:cs="Calibri Light"/>
          <w:color w:val="auto"/>
          <w:sz w:val="16"/>
        </w:rPr>
      </w:pPr>
      <w:r w:rsidRPr="00475495">
        <w:rPr>
          <w:rFonts w:ascii="Calibri Light" w:hAnsi="Calibri Light" w:cs="Calibri Light"/>
          <w:color w:val="auto"/>
          <w:sz w:val="16"/>
        </w:rPr>
        <w:t>f) a küldeménynek a feladó lakóhelyén, tartózkodási helyén, székhelyén, telephelyén vagy fióktelepén történő felvétele.</w:t>
      </w:r>
    </w:p>
    <w:p w14:paraId="5AD3270C" w14:textId="77777777" w:rsidR="00483F5C" w:rsidRPr="00475495" w:rsidRDefault="00483F5C" w:rsidP="00FD5A65">
      <w:pPr>
        <w:pStyle w:val="Lbjegyzetszveg"/>
        <w:ind w:firstLine="204"/>
        <w:jc w:val="both"/>
        <w:rPr>
          <w:rFonts w:ascii="Calibri Light" w:hAnsi="Calibri Light" w:cs="Calibri Light"/>
        </w:rPr>
      </w:pPr>
    </w:p>
  </w:footnote>
  <w:footnote w:id="6">
    <w:p w14:paraId="718DEFFE" w14:textId="77777777" w:rsidR="00483F5C" w:rsidRPr="00475495" w:rsidRDefault="00483F5C" w:rsidP="00FD5A65">
      <w:pPr>
        <w:pStyle w:val="Lbjegyzetszveg"/>
        <w:jc w:val="both"/>
        <w:rPr>
          <w:rFonts w:ascii="Calibri Light" w:hAnsi="Calibri Light" w:cs="Calibri Light"/>
        </w:rPr>
      </w:pPr>
      <w:r w:rsidRPr="00475495">
        <w:rPr>
          <w:rStyle w:val="Lbjegyzet-hivatkozs"/>
          <w:rFonts w:ascii="Calibri Light" w:hAnsi="Calibri Light" w:cs="Calibri Light"/>
          <w:sz w:val="16"/>
        </w:rPr>
        <w:footnoteRef/>
      </w:r>
      <w:r w:rsidRPr="00475495">
        <w:rPr>
          <w:rFonts w:ascii="Calibri Light" w:hAnsi="Calibri Light" w:cs="Calibri Light"/>
          <w:sz w:val="16"/>
        </w:rPr>
        <w:t xml:space="preserve"> </w:t>
      </w:r>
      <w:r w:rsidRPr="00475495">
        <w:rPr>
          <w:rFonts w:ascii="Calibri Light" w:hAnsi="Calibri Light" w:cs="Calibri Light"/>
          <w:color w:val="auto"/>
          <w:sz w:val="16"/>
        </w:rPr>
        <w:t>A Posta tv. 2. § 15. pontjában foglaltak szerint futárposta-szolgáltatás: olyan - a küldemény felvételétől számított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felügyelete alatt tartja oly módon, hogy a feladó ez alatt bármely időpontban rendelkezhessen a postai küldemény címzettjének vagy címének a megváltoztatásáról, és sikertelen személyes kézbesítés esetén megtehesse a szükséges intézkedéseket. Felhívjuk figyelmét, hogy amennyiben postafiók címre kell beküldeni a támogatási kérelmet, akkor futárpostai szolgáltatás – a Posta törvény rendelkezései alapján - nem vehető igénybe.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14C" w14:textId="77777777" w:rsidR="00483F5C" w:rsidRDefault="00483F5C" w:rsidP="00A44978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22EDB0" wp14:editId="620526A4">
          <wp:simplePos x="0" y="0"/>
          <wp:positionH relativeFrom="column">
            <wp:posOffset>-639445</wp:posOffset>
          </wp:positionH>
          <wp:positionV relativeFrom="paragraph">
            <wp:posOffset>-834390</wp:posOffset>
          </wp:positionV>
          <wp:extent cx="1114425" cy="1114425"/>
          <wp:effectExtent l="0" t="0" r="0" b="0"/>
          <wp:wrapTight wrapText="bothSides">
            <wp:wrapPolygon edited="0">
              <wp:start x="8862" y="2954"/>
              <wp:lineTo x="4800" y="4800"/>
              <wp:lineTo x="1846" y="7385"/>
              <wp:lineTo x="1477" y="13662"/>
              <wp:lineTo x="2215" y="15508"/>
              <wp:lineTo x="4800" y="15508"/>
              <wp:lineTo x="8123" y="17723"/>
              <wp:lineTo x="8862" y="18462"/>
              <wp:lineTo x="12923" y="18462"/>
              <wp:lineTo x="13662" y="17723"/>
              <wp:lineTo x="16615" y="15508"/>
              <wp:lineTo x="18092" y="15508"/>
              <wp:lineTo x="18462" y="12554"/>
              <wp:lineTo x="17723" y="9600"/>
              <wp:lineTo x="20308" y="9600"/>
              <wp:lineTo x="19569" y="7015"/>
              <wp:lineTo x="12923" y="2954"/>
              <wp:lineTo x="8862" y="2954"/>
            </wp:wrapPolygon>
          </wp:wrapTight>
          <wp:docPr id="5" name="Kép 5" descr="C:\Users\LodiK\AppData\Local\Microsoft\Windows\INetCache\Content.Word\BÉT-egyszerűsített_logó-RGB-640px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diK\AppData\Local\Microsoft\Windows\INetCache\Content.Word\BÉT-egyszerűsített_logó-RGB-640px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59ED494"/>
    <w:lvl w:ilvl="0">
      <w:start w:val="1"/>
      <w:numFmt w:val="bullet"/>
      <w:pStyle w:val="Felsorols12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B7402A"/>
    <w:multiLevelType w:val="hybridMultilevel"/>
    <w:tmpl w:val="C04E210A"/>
    <w:lvl w:ilvl="0" w:tplc="6F78C73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C42"/>
    <w:multiLevelType w:val="multilevel"/>
    <w:tmpl w:val="8974B0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6A914FF"/>
    <w:multiLevelType w:val="hybridMultilevel"/>
    <w:tmpl w:val="41EE94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FE5BA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F202C"/>
    <w:multiLevelType w:val="multilevel"/>
    <w:tmpl w:val="EF2E74B4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" w15:restartNumberingAfterBreak="0">
    <w:nsid w:val="1E7109C3"/>
    <w:multiLevelType w:val="hybridMultilevel"/>
    <w:tmpl w:val="6AE2D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82DEA"/>
    <w:multiLevelType w:val="hybridMultilevel"/>
    <w:tmpl w:val="270EA2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F22036"/>
    <w:multiLevelType w:val="hybridMultilevel"/>
    <w:tmpl w:val="FEBAAF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41F92"/>
    <w:multiLevelType w:val="hybridMultilevel"/>
    <w:tmpl w:val="7922922E"/>
    <w:lvl w:ilvl="0" w:tplc="93E6565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FEA"/>
    <w:multiLevelType w:val="hybridMultilevel"/>
    <w:tmpl w:val="6A0E23EC"/>
    <w:lvl w:ilvl="0" w:tplc="41C69D70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E6F33"/>
    <w:multiLevelType w:val="hybridMultilevel"/>
    <w:tmpl w:val="918C412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B1161"/>
    <w:multiLevelType w:val="multilevel"/>
    <w:tmpl w:val="3E943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FE63E73"/>
    <w:multiLevelType w:val="hybridMultilevel"/>
    <w:tmpl w:val="3D58C1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1B04D8"/>
    <w:multiLevelType w:val="hybridMultilevel"/>
    <w:tmpl w:val="155CF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46D19"/>
    <w:multiLevelType w:val="hybridMultilevel"/>
    <w:tmpl w:val="31F4C8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80E04"/>
    <w:multiLevelType w:val="hybridMultilevel"/>
    <w:tmpl w:val="BD588ABC"/>
    <w:lvl w:ilvl="0" w:tplc="97FE5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69371B"/>
    <w:multiLevelType w:val="hybridMultilevel"/>
    <w:tmpl w:val="A12490A0"/>
    <w:lvl w:ilvl="0" w:tplc="F5B0E1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8405C"/>
    <w:multiLevelType w:val="hybridMultilevel"/>
    <w:tmpl w:val="B30686C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EB743F6"/>
    <w:multiLevelType w:val="hybridMultilevel"/>
    <w:tmpl w:val="1234B142"/>
    <w:lvl w:ilvl="0" w:tplc="F5B0E1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E7CC1"/>
    <w:multiLevelType w:val="multilevel"/>
    <w:tmpl w:val="CFC4311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12433"/>
    <w:multiLevelType w:val="hybridMultilevel"/>
    <w:tmpl w:val="C6B6CD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04D7F"/>
    <w:multiLevelType w:val="hybridMultilevel"/>
    <w:tmpl w:val="4AB8D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1A9F"/>
    <w:multiLevelType w:val="hybridMultilevel"/>
    <w:tmpl w:val="5D6665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FE5BA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AA302A"/>
    <w:multiLevelType w:val="hybridMultilevel"/>
    <w:tmpl w:val="FC749C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4442D"/>
    <w:multiLevelType w:val="hybridMultilevel"/>
    <w:tmpl w:val="703049D0"/>
    <w:lvl w:ilvl="0" w:tplc="F5B0E1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90420"/>
    <w:multiLevelType w:val="hybridMultilevel"/>
    <w:tmpl w:val="F3048600"/>
    <w:lvl w:ilvl="0" w:tplc="97FE5BAE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1C703A">
      <w:numFmt w:val="bullet"/>
      <w:lvlText w:val="-"/>
      <w:lvlJc w:val="left"/>
      <w:pPr>
        <w:ind w:left="2869" w:hanging="360"/>
      </w:pPr>
      <w:rPr>
        <w:rFonts w:ascii="Calibri Light" w:eastAsia="Calibri" w:hAnsi="Calibri Light" w:cs="Calibri Light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B6350D"/>
    <w:multiLevelType w:val="hybridMultilevel"/>
    <w:tmpl w:val="CFC2CE0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A92"/>
    <w:multiLevelType w:val="hybridMultilevel"/>
    <w:tmpl w:val="5E2A0E1A"/>
    <w:lvl w:ilvl="0" w:tplc="F5B0E1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0009B"/>
    <w:multiLevelType w:val="hybridMultilevel"/>
    <w:tmpl w:val="F4180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A222A"/>
    <w:multiLevelType w:val="hybridMultilevel"/>
    <w:tmpl w:val="59CA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C6287"/>
    <w:multiLevelType w:val="multilevel"/>
    <w:tmpl w:val="3E943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68B23A0F"/>
    <w:multiLevelType w:val="hybridMultilevel"/>
    <w:tmpl w:val="38F09A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FE5BA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136851"/>
    <w:multiLevelType w:val="hybridMultilevel"/>
    <w:tmpl w:val="626650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40AAB"/>
    <w:multiLevelType w:val="hybridMultilevel"/>
    <w:tmpl w:val="DD8A811E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8C32D76"/>
    <w:multiLevelType w:val="hybridMultilevel"/>
    <w:tmpl w:val="A278564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7B313F"/>
    <w:multiLevelType w:val="hybridMultilevel"/>
    <w:tmpl w:val="702243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FE5BA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1657E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79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4"/>
  </w:num>
  <w:num w:numId="3">
    <w:abstractNumId w:val="2"/>
  </w:num>
  <w:num w:numId="4">
    <w:abstractNumId w:val="36"/>
  </w:num>
  <w:num w:numId="5">
    <w:abstractNumId w:val="28"/>
  </w:num>
  <w:num w:numId="6">
    <w:abstractNumId w:val="4"/>
  </w:num>
  <w:num w:numId="7">
    <w:abstractNumId w:val="12"/>
  </w:num>
  <w:num w:numId="8">
    <w:abstractNumId w:val="22"/>
  </w:num>
  <w:num w:numId="9">
    <w:abstractNumId w:val="30"/>
  </w:num>
  <w:num w:numId="10">
    <w:abstractNumId w:val="17"/>
  </w:num>
  <w:num w:numId="11">
    <w:abstractNumId w:val="31"/>
  </w:num>
  <w:num w:numId="12">
    <w:abstractNumId w:val="6"/>
  </w:num>
  <w:num w:numId="13">
    <w:abstractNumId w:val="33"/>
  </w:num>
  <w:num w:numId="14">
    <w:abstractNumId w:val="37"/>
  </w:num>
  <w:num w:numId="15">
    <w:abstractNumId w:val="1"/>
  </w:num>
  <w:num w:numId="16">
    <w:abstractNumId w:val="3"/>
  </w:num>
  <w:num w:numId="17">
    <w:abstractNumId w:val="25"/>
  </w:num>
  <w:num w:numId="18">
    <w:abstractNumId w:val="26"/>
  </w:num>
  <w:num w:numId="19">
    <w:abstractNumId w:val="24"/>
  </w:num>
  <w:num w:numId="20">
    <w:abstractNumId w:val="9"/>
  </w:num>
  <w:num w:numId="21">
    <w:abstractNumId w:val="10"/>
  </w:num>
  <w:num w:numId="22">
    <w:abstractNumId w:val="18"/>
  </w:num>
  <w:num w:numId="23">
    <w:abstractNumId w:val="29"/>
  </w:num>
  <w:num w:numId="24">
    <w:abstractNumId w:val="21"/>
  </w:num>
  <w:num w:numId="25">
    <w:abstractNumId w:val="27"/>
  </w:num>
  <w:num w:numId="26">
    <w:abstractNumId w:val="13"/>
  </w:num>
  <w:num w:numId="27">
    <w:abstractNumId w:val="16"/>
  </w:num>
  <w:num w:numId="28">
    <w:abstractNumId w:val="20"/>
  </w:num>
  <w:num w:numId="29">
    <w:abstractNumId w:val="32"/>
  </w:num>
  <w:num w:numId="30">
    <w:abstractNumId w:val="5"/>
  </w:num>
  <w:num w:numId="31">
    <w:abstractNumId w:val="7"/>
  </w:num>
  <w:num w:numId="32">
    <w:abstractNumId w:val="19"/>
  </w:num>
  <w:num w:numId="33">
    <w:abstractNumId w:val="8"/>
  </w:num>
  <w:num w:numId="34">
    <w:abstractNumId w:val="14"/>
  </w:num>
  <w:num w:numId="35">
    <w:abstractNumId w:val="23"/>
  </w:num>
  <w:num w:numId="36">
    <w:abstractNumId w:val="15"/>
  </w:num>
  <w:num w:numId="37">
    <w:abstractNumId w:val="35"/>
  </w:num>
  <w:num w:numId="3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80"/>
    <w:rsid w:val="000016A3"/>
    <w:rsid w:val="000029BE"/>
    <w:rsid w:val="0000398A"/>
    <w:rsid w:val="00003ADB"/>
    <w:rsid w:val="00003B1B"/>
    <w:rsid w:val="00003C5D"/>
    <w:rsid w:val="00003D5E"/>
    <w:rsid w:val="000043DD"/>
    <w:rsid w:val="0000468B"/>
    <w:rsid w:val="00004A66"/>
    <w:rsid w:val="000056E8"/>
    <w:rsid w:val="00005A39"/>
    <w:rsid w:val="000061E3"/>
    <w:rsid w:val="00006B2C"/>
    <w:rsid w:val="00006E5E"/>
    <w:rsid w:val="000071E1"/>
    <w:rsid w:val="00007E91"/>
    <w:rsid w:val="000109A9"/>
    <w:rsid w:val="00010AE2"/>
    <w:rsid w:val="00010D1B"/>
    <w:rsid w:val="00011B6E"/>
    <w:rsid w:val="00012026"/>
    <w:rsid w:val="00012381"/>
    <w:rsid w:val="00012B78"/>
    <w:rsid w:val="0001463F"/>
    <w:rsid w:val="00014CC2"/>
    <w:rsid w:val="00015A7A"/>
    <w:rsid w:val="00015BC3"/>
    <w:rsid w:val="000161CB"/>
    <w:rsid w:val="00016490"/>
    <w:rsid w:val="000166F9"/>
    <w:rsid w:val="000167AB"/>
    <w:rsid w:val="00017831"/>
    <w:rsid w:val="00017E5A"/>
    <w:rsid w:val="0002012D"/>
    <w:rsid w:val="00021836"/>
    <w:rsid w:val="00022AD7"/>
    <w:rsid w:val="00022D25"/>
    <w:rsid w:val="000240F9"/>
    <w:rsid w:val="00024212"/>
    <w:rsid w:val="00024237"/>
    <w:rsid w:val="00024D77"/>
    <w:rsid w:val="00024E2F"/>
    <w:rsid w:val="00024E7B"/>
    <w:rsid w:val="00025CC2"/>
    <w:rsid w:val="00025F10"/>
    <w:rsid w:val="000269E1"/>
    <w:rsid w:val="00026FC9"/>
    <w:rsid w:val="000304EC"/>
    <w:rsid w:val="00031FB8"/>
    <w:rsid w:val="00032402"/>
    <w:rsid w:val="00034292"/>
    <w:rsid w:val="00034ADE"/>
    <w:rsid w:val="00034C69"/>
    <w:rsid w:val="00035409"/>
    <w:rsid w:val="000355D4"/>
    <w:rsid w:val="00035F92"/>
    <w:rsid w:val="00036263"/>
    <w:rsid w:val="00036D7B"/>
    <w:rsid w:val="00037337"/>
    <w:rsid w:val="00037E65"/>
    <w:rsid w:val="0004034E"/>
    <w:rsid w:val="00042068"/>
    <w:rsid w:val="000421EE"/>
    <w:rsid w:val="00042530"/>
    <w:rsid w:val="00042A95"/>
    <w:rsid w:val="00042C42"/>
    <w:rsid w:val="00043433"/>
    <w:rsid w:val="000435F0"/>
    <w:rsid w:val="00043FA9"/>
    <w:rsid w:val="0004462C"/>
    <w:rsid w:val="00044756"/>
    <w:rsid w:val="00044A56"/>
    <w:rsid w:val="00044EB8"/>
    <w:rsid w:val="00045080"/>
    <w:rsid w:val="000454F6"/>
    <w:rsid w:val="000458E1"/>
    <w:rsid w:val="00045C29"/>
    <w:rsid w:val="00045ED6"/>
    <w:rsid w:val="0004655E"/>
    <w:rsid w:val="000467E7"/>
    <w:rsid w:val="0004739A"/>
    <w:rsid w:val="00047D7D"/>
    <w:rsid w:val="000500B0"/>
    <w:rsid w:val="00050494"/>
    <w:rsid w:val="00051057"/>
    <w:rsid w:val="0005105F"/>
    <w:rsid w:val="00051A15"/>
    <w:rsid w:val="00052A66"/>
    <w:rsid w:val="00052EB4"/>
    <w:rsid w:val="0005320B"/>
    <w:rsid w:val="00053995"/>
    <w:rsid w:val="00053D98"/>
    <w:rsid w:val="00054515"/>
    <w:rsid w:val="00054665"/>
    <w:rsid w:val="00054C4A"/>
    <w:rsid w:val="00055291"/>
    <w:rsid w:val="000553C9"/>
    <w:rsid w:val="00055553"/>
    <w:rsid w:val="000567B6"/>
    <w:rsid w:val="00056AB4"/>
    <w:rsid w:val="00057815"/>
    <w:rsid w:val="000602B1"/>
    <w:rsid w:val="000602DF"/>
    <w:rsid w:val="00061D68"/>
    <w:rsid w:val="00062D9C"/>
    <w:rsid w:val="0006411D"/>
    <w:rsid w:val="0006431A"/>
    <w:rsid w:val="00064682"/>
    <w:rsid w:val="00064C0F"/>
    <w:rsid w:val="0006570E"/>
    <w:rsid w:val="00065955"/>
    <w:rsid w:val="00065FB4"/>
    <w:rsid w:val="0006649B"/>
    <w:rsid w:val="000673D5"/>
    <w:rsid w:val="0006744D"/>
    <w:rsid w:val="000676DC"/>
    <w:rsid w:val="000700A6"/>
    <w:rsid w:val="000719F3"/>
    <w:rsid w:val="00071A9A"/>
    <w:rsid w:val="000729BA"/>
    <w:rsid w:val="00073DF5"/>
    <w:rsid w:val="00073E3A"/>
    <w:rsid w:val="00074099"/>
    <w:rsid w:val="0007430A"/>
    <w:rsid w:val="0007544A"/>
    <w:rsid w:val="0007685F"/>
    <w:rsid w:val="00077310"/>
    <w:rsid w:val="00077F2D"/>
    <w:rsid w:val="00080484"/>
    <w:rsid w:val="00080E60"/>
    <w:rsid w:val="0008129C"/>
    <w:rsid w:val="00081DB5"/>
    <w:rsid w:val="000820C7"/>
    <w:rsid w:val="00082151"/>
    <w:rsid w:val="00082576"/>
    <w:rsid w:val="0008378F"/>
    <w:rsid w:val="00083877"/>
    <w:rsid w:val="00083C2C"/>
    <w:rsid w:val="000864DD"/>
    <w:rsid w:val="00086502"/>
    <w:rsid w:val="0008667F"/>
    <w:rsid w:val="00086B52"/>
    <w:rsid w:val="00086D81"/>
    <w:rsid w:val="00087487"/>
    <w:rsid w:val="0008774B"/>
    <w:rsid w:val="000879F2"/>
    <w:rsid w:val="000905FA"/>
    <w:rsid w:val="00090610"/>
    <w:rsid w:val="00092922"/>
    <w:rsid w:val="000929E1"/>
    <w:rsid w:val="00093115"/>
    <w:rsid w:val="000931B0"/>
    <w:rsid w:val="0009456B"/>
    <w:rsid w:val="000947AB"/>
    <w:rsid w:val="00095CE6"/>
    <w:rsid w:val="0009652E"/>
    <w:rsid w:val="0009674E"/>
    <w:rsid w:val="00096ABE"/>
    <w:rsid w:val="00096CB8"/>
    <w:rsid w:val="000A0439"/>
    <w:rsid w:val="000A1CEA"/>
    <w:rsid w:val="000A27F5"/>
    <w:rsid w:val="000A346C"/>
    <w:rsid w:val="000A4419"/>
    <w:rsid w:val="000A49A5"/>
    <w:rsid w:val="000A578E"/>
    <w:rsid w:val="000A57EC"/>
    <w:rsid w:val="000A5BA5"/>
    <w:rsid w:val="000A5BFB"/>
    <w:rsid w:val="000A6677"/>
    <w:rsid w:val="000A6BD1"/>
    <w:rsid w:val="000A6D23"/>
    <w:rsid w:val="000A7537"/>
    <w:rsid w:val="000B02EE"/>
    <w:rsid w:val="000B0F8B"/>
    <w:rsid w:val="000B17BD"/>
    <w:rsid w:val="000B1B82"/>
    <w:rsid w:val="000B1D20"/>
    <w:rsid w:val="000B3AAF"/>
    <w:rsid w:val="000B4723"/>
    <w:rsid w:val="000B4DDF"/>
    <w:rsid w:val="000B52C1"/>
    <w:rsid w:val="000B60BE"/>
    <w:rsid w:val="000B6561"/>
    <w:rsid w:val="000B6D3C"/>
    <w:rsid w:val="000B72D3"/>
    <w:rsid w:val="000C152E"/>
    <w:rsid w:val="000C1F17"/>
    <w:rsid w:val="000C27DC"/>
    <w:rsid w:val="000C2E18"/>
    <w:rsid w:val="000C36E9"/>
    <w:rsid w:val="000C39CE"/>
    <w:rsid w:val="000C44B9"/>
    <w:rsid w:val="000C51BB"/>
    <w:rsid w:val="000C546B"/>
    <w:rsid w:val="000C5A2B"/>
    <w:rsid w:val="000C5DFF"/>
    <w:rsid w:val="000C6311"/>
    <w:rsid w:val="000C7032"/>
    <w:rsid w:val="000C7880"/>
    <w:rsid w:val="000C7F2B"/>
    <w:rsid w:val="000D0E41"/>
    <w:rsid w:val="000D287C"/>
    <w:rsid w:val="000D3EE2"/>
    <w:rsid w:val="000D425B"/>
    <w:rsid w:val="000D483E"/>
    <w:rsid w:val="000D532A"/>
    <w:rsid w:val="000D572C"/>
    <w:rsid w:val="000D5C06"/>
    <w:rsid w:val="000D5C84"/>
    <w:rsid w:val="000D6682"/>
    <w:rsid w:val="000D688E"/>
    <w:rsid w:val="000D6AE1"/>
    <w:rsid w:val="000D6C8E"/>
    <w:rsid w:val="000D73F2"/>
    <w:rsid w:val="000D7B3A"/>
    <w:rsid w:val="000D7B6A"/>
    <w:rsid w:val="000D7C94"/>
    <w:rsid w:val="000E0884"/>
    <w:rsid w:val="000E0C6C"/>
    <w:rsid w:val="000E1CC3"/>
    <w:rsid w:val="000E23DC"/>
    <w:rsid w:val="000E403C"/>
    <w:rsid w:val="000E48BF"/>
    <w:rsid w:val="000E54F0"/>
    <w:rsid w:val="000E67C6"/>
    <w:rsid w:val="000E6960"/>
    <w:rsid w:val="000E6AFA"/>
    <w:rsid w:val="000E72A6"/>
    <w:rsid w:val="000E7EF4"/>
    <w:rsid w:val="000F0745"/>
    <w:rsid w:val="000F12F4"/>
    <w:rsid w:val="000F1829"/>
    <w:rsid w:val="000F2858"/>
    <w:rsid w:val="000F2877"/>
    <w:rsid w:val="000F3896"/>
    <w:rsid w:val="000F49F9"/>
    <w:rsid w:val="000F4BDC"/>
    <w:rsid w:val="000F4E7B"/>
    <w:rsid w:val="000F56A0"/>
    <w:rsid w:val="000F5C56"/>
    <w:rsid w:val="000F5F0A"/>
    <w:rsid w:val="000F67AE"/>
    <w:rsid w:val="000F69EC"/>
    <w:rsid w:val="000F6E00"/>
    <w:rsid w:val="000F749B"/>
    <w:rsid w:val="000F7B2B"/>
    <w:rsid w:val="0010010B"/>
    <w:rsid w:val="00100279"/>
    <w:rsid w:val="00101C96"/>
    <w:rsid w:val="00102CCB"/>
    <w:rsid w:val="0010480D"/>
    <w:rsid w:val="0011008E"/>
    <w:rsid w:val="0011070D"/>
    <w:rsid w:val="00110C33"/>
    <w:rsid w:val="0011123E"/>
    <w:rsid w:val="001112F8"/>
    <w:rsid w:val="00113395"/>
    <w:rsid w:val="001146BA"/>
    <w:rsid w:val="00115AE9"/>
    <w:rsid w:val="00115CF4"/>
    <w:rsid w:val="0011613E"/>
    <w:rsid w:val="00116E12"/>
    <w:rsid w:val="00117081"/>
    <w:rsid w:val="00117157"/>
    <w:rsid w:val="00117CC8"/>
    <w:rsid w:val="00117ED9"/>
    <w:rsid w:val="001203EA"/>
    <w:rsid w:val="00123005"/>
    <w:rsid w:val="00123B42"/>
    <w:rsid w:val="001240F7"/>
    <w:rsid w:val="00125666"/>
    <w:rsid w:val="00125D71"/>
    <w:rsid w:val="00126375"/>
    <w:rsid w:val="001263ED"/>
    <w:rsid w:val="00126C9A"/>
    <w:rsid w:val="00126DED"/>
    <w:rsid w:val="00127499"/>
    <w:rsid w:val="001278A0"/>
    <w:rsid w:val="00127A28"/>
    <w:rsid w:val="00127C79"/>
    <w:rsid w:val="00127E22"/>
    <w:rsid w:val="001304E3"/>
    <w:rsid w:val="00132A24"/>
    <w:rsid w:val="00134DD5"/>
    <w:rsid w:val="001356EC"/>
    <w:rsid w:val="0013641B"/>
    <w:rsid w:val="001379F5"/>
    <w:rsid w:val="00137E8B"/>
    <w:rsid w:val="00140B7A"/>
    <w:rsid w:val="001414AB"/>
    <w:rsid w:val="0014163C"/>
    <w:rsid w:val="001430FB"/>
    <w:rsid w:val="00143A24"/>
    <w:rsid w:val="00144104"/>
    <w:rsid w:val="0014414C"/>
    <w:rsid w:val="00144E35"/>
    <w:rsid w:val="00145536"/>
    <w:rsid w:val="001469C7"/>
    <w:rsid w:val="00147074"/>
    <w:rsid w:val="001474A5"/>
    <w:rsid w:val="00147535"/>
    <w:rsid w:val="00147540"/>
    <w:rsid w:val="00147A44"/>
    <w:rsid w:val="00151AFE"/>
    <w:rsid w:val="00151DE2"/>
    <w:rsid w:val="001535A4"/>
    <w:rsid w:val="00153736"/>
    <w:rsid w:val="00154F8C"/>
    <w:rsid w:val="00154F99"/>
    <w:rsid w:val="001551FB"/>
    <w:rsid w:val="00155C5F"/>
    <w:rsid w:val="00155D4D"/>
    <w:rsid w:val="0015637B"/>
    <w:rsid w:val="00156CF9"/>
    <w:rsid w:val="00156F11"/>
    <w:rsid w:val="00157A31"/>
    <w:rsid w:val="00160A63"/>
    <w:rsid w:val="00162774"/>
    <w:rsid w:val="001636A1"/>
    <w:rsid w:val="001641C6"/>
    <w:rsid w:val="00164299"/>
    <w:rsid w:val="00164F39"/>
    <w:rsid w:val="00165564"/>
    <w:rsid w:val="001664F0"/>
    <w:rsid w:val="001665AD"/>
    <w:rsid w:val="00167120"/>
    <w:rsid w:val="00167621"/>
    <w:rsid w:val="00172390"/>
    <w:rsid w:val="001730FC"/>
    <w:rsid w:val="00173464"/>
    <w:rsid w:val="0017352F"/>
    <w:rsid w:val="00174925"/>
    <w:rsid w:val="001759D9"/>
    <w:rsid w:val="00175E0E"/>
    <w:rsid w:val="00177368"/>
    <w:rsid w:val="00177684"/>
    <w:rsid w:val="00177712"/>
    <w:rsid w:val="00177A63"/>
    <w:rsid w:val="00177F64"/>
    <w:rsid w:val="001808A5"/>
    <w:rsid w:val="00180A2D"/>
    <w:rsid w:val="00180AC6"/>
    <w:rsid w:val="00182DF3"/>
    <w:rsid w:val="0018306C"/>
    <w:rsid w:val="00184925"/>
    <w:rsid w:val="00184966"/>
    <w:rsid w:val="00184C8C"/>
    <w:rsid w:val="001855FA"/>
    <w:rsid w:val="00185E66"/>
    <w:rsid w:val="001862C9"/>
    <w:rsid w:val="00186561"/>
    <w:rsid w:val="0018670E"/>
    <w:rsid w:val="00186712"/>
    <w:rsid w:val="001870CE"/>
    <w:rsid w:val="001874DD"/>
    <w:rsid w:val="001878F4"/>
    <w:rsid w:val="00187E36"/>
    <w:rsid w:val="0019017B"/>
    <w:rsid w:val="00190AC5"/>
    <w:rsid w:val="00192107"/>
    <w:rsid w:val="001921A3"/>
    <w:rsid w:val="00192A10"/>
    <w:rsid w:val="00192A8E"/>
    <w:rsid w:val="001934F0"/>
    <w:rsid w:val="00193733"/>
    <w:rsid w:val="00193E4F"/>
    <w:rsid w:val="00194240"/>
    <w:rsid w:val="0019467E"/>
    <w:rsid w:val="00194B75"/>
    <w:rsid w:val="00195524"/>
    <w:rsid w:val="0019562C"/>
    <w:rsid w:val="00195D8B"/>
    <w:rsid w:val="00195E33"/>
    <w:rsid w:val="001A0027"/>
    <w:rsid w:val="001A16B4"/>
    <w:rsid w:val="001A196F"/>
    <w:rsid w:val="001A1A2F"/>
    <w:rsid w:val="001A23C6"/>
    <w:rsid w:val="001A29A9"/>
    <w:rsid w:val="001A29F7"/>
    <w:rsid w:val="001A48C2"/>
    <w:rsid w:val="001A4C65"/>
    <w:rsid w:val="001A506C"/>
    <w:rsid w:val="001B037C"/>
    <w:rsid w:val="001B0E64"/>
    <w:rsid w:val="001B26A7"/>
    <w:rsid w:val="001B2CC5"/>
    <w:rsid w:val="001B2EB7"/>
    <w:rsid w:val="001B2FA7"/>
    <w:rsid w:val="001B3498"/>
    <w:rsid w:val="001B3B9B"/>
    <w:rsid w:val="001B3BC2"/>
    <w:rsid w:val="001B426B"/>
    <w:rsid w:val="001B4456"/>
    <w:rsid w:val="001B482C"/>
    <w:rsid w:val="001B48DF"/>
    <w:rsid w:val="001B5363"/>
    <w:rsid w:val="001B5769"/>
    <w:rsid w:val="001B5849"/>
    <w:rsid w:val="001B59DF"/>
    <w:rsid w:val="001B5BBD"/>
    <w:rsid w:val="001B617B"/>
    <w:rsid w:val="001B6494"/>
    <w:rsid w:val="001B649B"/>
    <w:rsid w:val="001B6D9C"/>
    <w:rsid w:val="001B6E06"/>
    <w:rsid w:val="001B7DA9"/>
    <w:rsid w:val="001B7F80"/>
    <w:rsid w:val="001C06F7"/>
    <w:rsid w:val="001C1B22"/>
    <w:rsid w:val="001C1C7B"/>
    <w:rsid w:val="001C230B"/>
    <w:rsid w:val="001C24B8"/>
    <w:rsid w:val="001C24FD"/>
    <w:rsid w:val="001C42CB"/>
    <w:rsid w:val="001C452E"/>
    <w:rsid w:val="001C4888"/>
    <w:rsid w:val="001C4890"/>
    <w:rsid w:val="001C4BBB"/>
    <w:rsid w:val="001C5430"/>
    <w:rsid w:val="001C5689"/>
    <w:rsid w:val="001C59BF"/>
    <w:rsid w:val="001C6F03"/>
    <w:rsid w:val="001C6F61"/>
    <w:rsid w:val="001C7AF0"/>
    <w:rsid w:val="001D00F6"/>
    <w:rsid w:val="001D0739"/>
    <w:rsid w:val="001D0C5C"/>
    <w:rsid w:val="001D1288"/>
    <w:rsid w:val="001D13D0"/>
    <w:rsid w:val="001D13DD"/>
    <w:rsid w:val="001D149D"/>
    <w:rsid w:val="001D27EC"/>
    <w:rsid w:val="001D2DEA"/>
    <w:rsid w:val="001D46F6"/>
    <w:rsid w:val="001D4BE9"/>
    <w:rsid w:val="001D51D4"/>
    <w:rsid w:val="001D5509"/>
    <w:rsid w:val="001D57F7"/>
    <w:rsid w:val="001D5C7E"/>
    <w:rsid w:val="001D6223"/>
    <w:rsid w:val="001D6E81"/>
    <w:rsid w:val="001D70A0"/>
    <w:rsid w:val="001D715F"/>
    <w:rsid w:val="001E14F0"/>
    <w:rsid w:val="001E1EF0"/>
    <w:rsid w:val="001E30A7"/>
    <w:rsid w:val="001E3F80"/>
    <w:rsid w:val="001E4231"/>
    <w:rsid w:val="001E4EF9"/>
    <w:rsid w:val="001E4F55"/>
    <w:rsid w:val="001E79BF"/>
    <w:rsid w:val="001E7B02"/>
    <w:rsid w:val="001E7EBE"/>
    <w:rsid w:val="001F0AC9"/>
    <w:rsid w:val="001F21AA"/>
    <w:rsid w:val="001F28CD"/>
    <w:rsid w:val="001F2DC3"/>
    <w:rsid w:val="001F32C3"/>
    <w:rsid w:val="001F43B7"/>
    <w:rsid w:val="001F49AB"/>
    <w:rsid w:val="001F4B45"/>
    <w:rsid w:val="001F4B92"/>
    <w:rsid w:val="001F53EA"/>
    <w:rsid w:val="001F59B4"/>
    <w:rsid w:val="001F5D6A"/>
    <w:rsid w:val="001F7BFA"/>
    <w:rsid w:val="00201D0D"/>
    <w:rsid w:val="00201FE8"/>
    <w:rsid w:val="00202F3A"/>
    <w:rsid w:val="00203495"/>
    <w:rsid w:val="002041F5"/>
    <w:rsid w:val="00204F6B"/>
    <w:rsid w:val="0020566F"/>
    <w:rsid w:val="00205A88"/>
    <w:rsid w:val="00205E52"/>
    <w:rsid w:val="00206336"/>
    <w:rsid w:val="002067D8"/>
    <w:rsid w:val="00207303"/>
    <w:rsid w:val="00207A35"/>
    <w:rsid w:val="00207D35"/>
    <w:rsid w:val="002132A1"/>
    <w:rsid w:val="002132F1"/>
    <w:rsid w:val="00213550"/>
    <w:rsid w:val="00214A40"/>
    <w:rsid w:val="00214F5D"/>
    <w:rsid w:val="00215815"/>
    <w:rsid w:val="002161E0"/>
    <w:rsid w:val="00216599"/>
    <w:rsid w:val="00216A9C"/>
    <w:rsid w:val="00216D78"/>
    <w:rsid w:val="00216E18"/>
    <w:rsid w:val="00216E7E"/>
    <w:rsid w:val="002172C1"/>
    <w:rsid w:val="00217328"/>
    <w:rsid w:val="00220319"/>
    <w:rsid w:val="00220E5A"/>
    <w:rsid w:val="0022195B"/>
    <w:rsid w:val="00222780"/>
    <w:rsid w:val="00223E2C"/>
    <w:rsid w:val="0022467C"/>
    <w:rsid w:val="00224A34"/>
    <w:rsid w:val="00225014"/>
    <w:rsid w:val="00225183"/>
    <w:rsid w:val="00225D81"/>
    <w:rsid w:val="00225DA4"/>
    <w:rsid w:val="0022602F"/>
    <w:rsid w:val="0022657D"/>
    <w:rsid w:val="00230667"/>
    <w:rsid w:val="002306A8"/>
    <w:rsid w:val="002307A5"/>
    <w:rsid w:val="00230E91"/>
    <w:rsid w:val="002323F3"/>
    <w:rsid w:val="002324CD"/>
    <w:rsid w:val="0023274E"/>
    <w:rsid w:val="0023431E"/>
    <w:rsid w:val="00234A18"/>
    <w:rsid w:val="0023796E"/>
    <w:rsid w:val="00240583"/>
    <w:rsid w:val="00240652"/>
    <w:rsid w:val="002406F7"/>
    <w:rsid w:val="00240758"/>
    <w:rsid w:val="00240D95"/>
    <w:rsid w:val="00240FE8"/>
    <w:rsid w:val="0024115C"/>
    <w:rsid w:val="002429A7"/>
    <w:rsid w:val="00242A0D"/>
    <w:rsid w:val="00242A6E"/>
    <w:rsid w:val="002430DE"/>
    <w:rsid w:val="002445EE"/>
    <w:rsid w:val="00244A17"/>
    <w:rsid w:val="00244BD4"/>
    <w:rsid w:val="00244F26"/>
    <w:rsid w:val="00245DE2"/>
    <w:rsid w:val="002460B9"/>
    <w:rsid w:val="00246875"/>
    <w:rsid w:val="00246919"/>
    <w:rsid w:val="00246C9A"/>
    <w:rsid w:val="00246E27"/>
    <w:rsid w:val="00247FBD"/>
    <w:rsid w:val="00250380"/>
    <w:rsid w:val="00250D13"/>
    <w:rsid w:val="00251579"/>
    <w:rsid w:val="0025220D"/>
    <w:rsid w:val="0025251D"/>
    <w:rsid w:val="00252A7B"/>
    <w:rsid w:val="00253129"/>
    <w:rsid w:val="002532B5"/>
    <w:rsid w:val="00253E9E"/>
    <w:rsid w:val="0025445D"/>
    <w:rsid w:val="002545D5"/>
    <w:rsid w:val="00254BAB"/>
    <w:rsid w:val="00254D80"/>
    <w:rsid w:val="002553A1"/>
    <w:rsid w:val="00255487"/>
    <w:rsid w:val="00255980"/>
    <w:rsid w:val="00255C1C"/>
    <w:rsid w:val="00256592"/>
    <w:rsid w:val="00256A04"/>
    <w:rsid w:val="00256EBF"/>
    <w:rsid w:val="00257423"/>
    <w:rsid w:val="00257A45"/>
    <w:rsid w:val="002602CF"/>
    <w:rsid w:val="00260597"/>
    <w:rsid w:val="002606C8"/>
    <w:rsid w:val="00261499"/>
    <w:rsid w:val="00261D61"/>
    <w:rsid w:val="00261D7E"/>
    <w:rsid w:val="0026272A"/>
    <w:rsid w:val="00262867"/>
    <w:rsid w:val="00262C63"/>
    <w:rsid w:val="00263006"/>
    <w:rsid w:val="00264BD0"/>
    <w:rsid w:val="00265BB2"/>
    <w:rsid w:val="00265C51"/>
    <w:rsid w:val="0026618F"/>
    <w:rsid w:val="0026675F"/>
    <w:rsid w:val="00266CF8"/>
    <w:rsid w:val="00267436"/>
    <w:rsid w:val="00267B8F"/>
    <w:rsid w:val="00270229"/>
    <w:rsid w:val="002713D2"/>
    <w:rsid w:val="00271F77"/>
    <w:rsid w:val="0027251A"/>
    <w:rsid w:val="00272B6A"/>
    <w:rsid w:val="00272CBF"/>
    <w:rsid w:val="002737D2"/>
    <w:rsid w:val="00274E8F"/>
    <w:rsid w:val="002751B5"/>
    <w:rsid w:val="00275400"/>
    <w:rsid w:val="00275532"/>
    <w:rsid w:val="002758C8"/>
    <w:rsid w:val="00275C35"/>
    <w:rsid w:val="00276120"/>
    <w:rsid w:val="00276248"/>
    <w:rsid w:val="002778D3"/>
    <w:rsid w:val="00277EF5"/>
    <w:rsid w:val="00280393"/>
    <w:rsid w:val="002834C6"/>
    <w:rsid w:val="0028391B"/>
    <w:rsid w:val="00283BA0"/>
    <w:rsid w:val="00283DCB"/>
    <w:rsid w:val="002842CB"/>
    <w:rsid w:val="0028447A"/>
    <w:rsid w:val="00284D7A"/>
    <w:rsid w:val="002858A4"/>
    <w:rsid w:val="00285BB0"/>
    <w:rsid w:val="00286322"/>
    <w:rsid w:val="002864E2"/>
    <w:rsid w:val="0028722A"/>
    <w:rsid w:val="00287BA6"/>
    <w:rsid w:val="00290839"/>
    <w:rsid w:val="002908AA"/>
    <w:rsid w:val="00290C3A"/>
    <w:rsid w:val="00292403"/>
    <w:rsid w:val="00293210"/>
    <w:rsid w:val="0029330F"/>
    <w:rsid w:val="00293982"/>
    <w:rsid w:val="002939F3"/>
    <w:rsid w:val="00293B22"/>
    <w:rsid w:val="00294E22"/>
    <w:rsid w:val="0029636C"/>
    <w:rsid w:val="002966BA"/>
    <w:rsid w:val="00296BBA"/>
    <w:rsid w:val="002A14EC"/>
    <w:rsid w:val="002A2765"/>
    <w:rsid w:val="002A33C2"/>
    <w:rsid w:val="002A36B9"/>
    <w:rsid w:val="002A4079"/>
    <w:rsid w:val="002A4343"/>
    <w:rsid w:val="002A47AA"/>
    <w:rsid w:val="002A571B"/>
    <w:rsid w:val="002A6455"/>
    <w:rsid w:val="002A64F1"/>
    <w:rsid w:val="002A6742"/>
    <w:rsid w:val="002B06A8"/>
    <w:rsid w:val="002B09A8"/>
    <w:rsid w:val="002B0BBA"/>
    <w:rsid w:val="002B108E"/>
    <w:rsid w:val="002B1221"/>
    <w:rsid w:val="002B26C4"/>
    <w:rsid w:val="002B294B"/>
    <w:rsid w:val="002B2B28"/>
    <w:rsid w:val="002B30D7"/>
    <w:rsid w:val="002B32A6"/>
    <w:rsid w:val="002B43E3"/>
    <w:rsid w:val="002B5348"/>
    <w:rsid w:val="002B5E46"/>
    <w:rsid w:val="002B6BAF"/>
    <w:rsid w:val="002B76B9"/>
    <w:rsid w:val="002B7B31"/>
    <w:rsid w:val="002C1C4E"/>
    <w:rsid w:val="002C213E"/>
    <w:rsid w:val="002C2B79"/>
    <w:rsid w:val="002C2C50"/>
    <w:rsid w:val="002C3BD9"/>
    <w:rsid w:val="002C49F5"/>
    <w:rsid w:val="002C6048"/>
    <w:rsid w:val="002C616B"/>
    <w:rsid w:val="002C630C"/>
    <w:rsid w:val="002C6C55"/>
    <w:rsid w:val="002D0CF0"/>
    <w:rsid w:val="002D15E7"/>
    <w:rsid w:val="002D1645"/>
    <w:rsid w:val="002D19CC"/>
    <w:rsid w:val="002D2577"/>
    <w:rsid w:val="002D25DF"/>
    <w:rsid w:val="002D2676"/>
    <w:rsid w:val="002D2965"/>
    <w:rsid w:val="002D2C02"/>
    <w:rsid w:val="002D31D8"/>
    <w:rsid w:val="002D3260"/>
    <w:rsid w:val="002D353E"/>
    <w:rsid w:val="002D4144"/>
    <w:rsid w:val="002D4232"/>
    <w:rsid w:val="002D472F"/>
    <w:rsid w:val="002D48E8"/>
    <w:rsid w:val="002D5895"/>
    <w:rsid w:val="002D5C27"/>
    <w:rsid w:val="002D607A"/>
    <w:rsid w:val="002D64B7"/>
    <w:rsid w:val="002D6918"/>
    <w:rsid w:val="002D6D20"/>
    <w:rsid w:val="002D7462"/>
    <w:rsid w:val="002D782C"/>
    <w:rsid w:val="002E0A90"/>
    <w:rsid w:val="002E0BBC"/>
    <w:rsid w:val="002E1004"/>
    <w:rsid w:val="002E2360"/>
    <w:rsid w:val="002E280F"/>
    <w:rsid w:val="002E5295"/>
    <w:rsid w:val="002E5510"/>
    <w:rsid w:val="002E597A"/>
    <w:rsid w:val="002E5F67"/>
    <w:rsid w:val="002E62AA"/>
    <w:rsid w:val="002E641B"/>
    <w:rsid w:val="002E7159"/>
    <w:rsid w:val="002E7DD1"/>
    <w:rsid w:val="002F02B9"/>
    <w:rsid w:val="002F0BCC"/>
    <w:rsid w:val="002F0CCF"/>
    <w:rsid w:val="002F10F1"/>
    <w:rsid w:val="002F122B"/>
    <w:rsid w:val="002F12A2"/>
    <w:rsid w:val="002F1E4C"/>
    <w:rsid w:val="002F2DCE"/>
    <w:rsid w:val="002F37A6"/>
    <w:rsid w:val="002F3FCA"/>
    <w:rsid w:val="002F496D"/>
    <w:rsid w:val="002F49BC"/>
    <w:rsid w:val="002F4AEB"/>
    <w:rsid w:val="002F4D64"/>
    <w:rsid w:val="002F500E"/>
    <w:rsid w:val="002F5493"/>
    <w:rsid w:val="002F5C37"/>
    <w:rsid w:val="002F79F2"/>
    <w:rsid w:val="002F7A62"/>
    <w:rsid w:val="00300978"/>
    <w:rsid w:val="00300FDB"/>
    <w:rsid w:val="003010C6"/>
    <w:rsid w:val="00301707"/>
    <w:rsid w:val="00302964"/>
    <w:rsid w:val="0030318F"/>
    <w:rsid w:val="003032CC"/>
    <w:rsid w:val="003034C6"/>
    <w:rsid w:val="00303875"/>
    <w:rsid w:val="00304137"/>
    <w:rsid w:val="00304D3A"/>
    <w:rsid w:val="00304ED7"/>
    <w:rsid w:val="00306E4E"/>
    <w:rsid w:val="00306EA0"/>
    <w:rsid w:val="0030786B"/>
    <w:rsid w:val="003108A1"/>
    <w:rsid w:val="00311323"/>
    <w:rsid w:val="00312B42"/>
    <w:rsid w:val="003132FB"/>
    <w:rsid w:val="0031339B"/>
    <w:rsid w:val="003141BB"/>
    <w:rsid w:val="00314C35"/>
    <w:rsid w:val="00316ADB"/>
    <w:rsid w:val="00317117"/>
    <w:rsid w:val="00317BB1"/>
    <w:rsid w:val="00317CAD"/>
    <w:rsid w:val="00317E30"/>
    <w:rsid w:val="00317F92"/>
    <w:rsid w:val="00321397"/>
    <w:rsid w:val="00321ABA"/>
    <w:rsid w:val="00322620"/>
    <w:rsid w:val="003227B3"/>
    <w:rsid w:val="00323BAE"/>
    <w:rsid w:val="003249DB"/>
    <w:rsid w:val="00324CB2"/>
    <w:rsid w:val="003250E6"/>
    <w:rsid w:val="0032589B"/>
    <w:rsid w:val="00326F97"/>
    <w:rsid w:val="003270C4"/>
    <w:rsid w:val="003275EB"/>
    <w:rsid w:val="0032779C"/>
    <w:rsid w:val="00330005"/>
    <w:rsid w:val="0033053E"/>
    <w:rsid w:val="00330863"/>
    <w:rsid w:val="00331501"/>
    <w:rsid w:val="003316D1"/>
    <w:rsid w:val="003321D0"/>
    <w:rsid w:val="00332A65"/>
    <w:rsid w:val="00333016"/>
    <w:rsid w:val="003336D9"/>
    <w:rsid w:val="00333F9F"/>
    <w:rsid w:val="00334786"/>
    <w:rsid w:val="00335255"/>
    <w:rsid w:val="003354BF"/>
    <w:rsid w:val="00335B04"/>
    <w:rsid w:val="0033674B"/>
    <w:rsid w:val="003376AF"/>
    <w:rsid w:val="00337D79"/>
    <w:rsid w:val="00340F67"/>
    <w:rsid w:val="0034112C"/>
    <w:rsid w:val="0034118E"/>
    <w:rsid w:val="003421C5"/>
    <w:rsid w:val="003424A1"/>
    <w:rsid w:val="00342B5F"/>
    <w:rsid w:val="00344737"/>
    <w:rsid w:val="00344C30"/>
    <w:rsid w:val="00345127"/>
    <w:rsid w:val="003457EE"/>
    <w:rsid w:val="00345AC2"/>
    <w:rsid w:val="00346380"/>
    <w:rsid w:val="003503CE"/>
    <w:rsid w:val="0035110A"/>
    <w:rsid w:val="00351AB9"/>
    <w:rsid w:val="00351E44"/>
    <w:rsid w:val="003550C6"/>
    <w:rsid w:val="003552FB"/>
    <w:rsid w:val="003567B6"/>
    <w:rsid w:val="0035695F"/>
    <w:rsid w:val="00357168"/>
    <w:rsid w:val="0035720D"/>
    <w:rsid w:val="0035743F"/>
    <w:rsid w:val="00360945"/>
    <w:rsid w:val="003610DD"/>
    <w:rsid w:val="0036124F"/>
    <w:rsid w:val="00361BA5"/>
    <w:rsid w:val="003622D2"/>
    <w:rsid w:val="00362E07"/>
    <w:rsid w:val="003635B7"/>
    <w:rsid w:val="003638E3"/>
    <w:rsid w:val="00363952"/>
    <w:rsid w:val="00364904"/>
    <w:rsid w:val="003662D8"/>
    <w:rsid w:val="003668C5"/>
    <w:rsid w:val="003677DC"/>
    <w:rsid w:val="003713B7"/>
    <w:rsid w:val="00371B3A"/>
    <w:rsid w:val="0037267B"/>
    <w:rsid w:val="00372856"/>
    <w:rsid w:val="0037290F"/>
    <w:rsid w:val="003737BB"/>
    <w:rsid w:val="00373A61"/>
    <w:rsid w:val="00374E6B"/>
    <w:rsid w:val="00374F03"/>
    <w:rsid w:val="00375227"/>
    <w:rsid w:val="00376708"/>
    <w:rsid w:val="00377E18"/>
    <w:rsid w:val="00377F58"/>
    <w:rsid w:val="003808F9"/>
    <w:rsid w:val="00380C74"/>
    <w:rsid w:val="00381570"/>
    <w:rsid w:val="00381CAB"/>
    <w:rsid w:val="00386511"/>
    <w:rsid w:val="003867E7"/>
    <w:rsid w:val="00386942"/>
    <w:rsid w:val="003876AC"/>
    <w:rsid w:val="00387FF0"/>
    <w:rsid w:val="00390074"/>
    <w:rsid w:val="00391C3F"/>
    <w:rsid w:val="00391D03"/>
    <w:rsid w:val="0039261B"/>
    <w:rsid w:val="00392ABB"/>
    <w:rsid w:val="00393592"/>
    <w:rsid w:val="00393C1D"/>
    <w:rsid w:val="00393C7B"/>
    <w:rsid w:val="00393E2C"/>
    <w:rsid w:val="0039487E"/>
    <w:rsid w:val="00394B79"/>
    <w:rsid w:val="00394D06"/>
    <w:rsid w:val="00394D60"/>
    <w:rsid w:val="00395697"/>
    <w:rsid w:val="00395DD2"/>
    <w:rsid w:val="00396C4E"/>
    <w:rsid w:val="003A03A9"/>
    <w:rsid w:val="003A0476"/>
    <w:rsid w:val="003A053F"/>
    <w:rsid w:val="003A0FA1"/>
    <w:rsid w:val="003A101E"/>
    <w:rsid w:val="003A1349"/>
    <w:rsid w:val="003A152B"/>
    <w:rsid w:val="003A1DC9"/>
    <w:rsid w:val="003A2AF3"/>
    <w:rsid w:val="003A2B18"/>
    <w:rsid w:val="003A32C7"/>
    <w:rsid w:val="003A4596"/>
    <w:rsid w:val="003A5D4F"/>
    <w:rsid w:val="003A672F"/>
    <w:rsid w:val="003A6C58"/>
    <w:rsid w:val="003B0525"/>
    <w:rsid w:val="003B092A"/>
    <w:rsid w:val="003B1750"/>
    <w:rsid w:val="003B1AE6"/>
    <w:rsid w:val="003B1E97"/>
    <w:rsid w:val="003B1F84"/>
    <w:rsid w:val="003B239E"/>
    <w:rsid w:val="003B3984"/>
    <w:rsid w:val="003B41E7"/>
    <w:rsid w:val="003B4C3F"/>
    <w:rsid w:val="003B5814"/>
    <w:rsid w:val="003B67DB"/>
    <w:rsid w:val="003B68D5"/>
    <w:rsid w:val="003B6B41"/>
    <w:rsid w:val="003B7665"/>
    <w:rsid w:val="003B79B3"/>
    <w:rsid w:val="003B7CEC"/>
    <w:rsid w:val="003C0389"/>
    <w:rsid w:val="003C0805"/>
    <w:rsid w:val="003C0CD1"/>
    <w:rsid w:val="003C0E1C"/>
    <w:rsid w:val="003C11AB"/>
    <w:rsid w:val="003C1464"/>
    <w:rsid w:val="003C15A9"/>
    <w:rsid w:val="003C18D3"/>
    <w:rsid w:val="003C2164"/>
    <w:rsid w:val="003C2630"/>
    <w:rsid w:val="003C2E21"/>
    <w:rsid w:val="003C2F8F"/>
    <w:rsid w:val="003C3295"/>
    <w:rsid w:val="003C362F"/>
    <w:rsid w:val="003C4F5C"/>
    <w:rsid w:val="003C5824"/>
    <w:rsid w:val="003C5BFF"/>
    <w:rsid w:val="003C5D37"/>
    <w:rsid w:val="003C6289"/>
    <w:rsid w:val="003C693E"/>
    <w:rsid w:val="003C698B"/>
    <w:rsid w:val="003C7A85"/>
    <w:rsid w:val="003D0AE8"/>
    <w:rsid w:val="003D16B3"/>
    <w:rsid w:val="003D1BA4"/>
    <w:rsid w:val="003D2D2D"/>
    <w:rsid w:val="003D3C37"/>
    <w:rsid w:val="003D3E01"/>
    <w:rsid w:val="003D41C3"/>
    <w:rsid w:val="003D445A"/>
    <w:rsid w:val="003D48D7"/>
    <w:rsid w:val="003D4F2C"/>
    <w:rsid w:val="003D4F73"/>
    <w:rsid w:val="003D54AA"/>
    <w:rsid w:val="003D6896"/>
    <w:rsid w:val="003D739C"/>
    <w:rsid w:val="003D7D2A"/>
    <w:rsid w:val="003E04BE"/>
    <w:rsid w:val="003E06E3"/>
    <w:rsid w:val="003E0E0D"/>
    <w:rsid w:val="003E1399"/>
    <w:rsid w:val="003E1D91"/>
    <w:rsid w:val="003E1F1F"/>
    <w:rsid w:val="003E2094"/>
    <w:rsid w:val="003E2C3B"/>
    <w:rsid w:val="003E3767"/>
    <w:rsid w:val="003E487B"/>
    <w:rsid w:val="003E4B23"/>
    <w:rsid w:val="003E6D79"/>
    <w:rsid w:val="003E6E09"/>
    <w:rsid w:val="003E6FEB"/>
    <w:rsid w:val="003E7B0E"/>
    <w:rsid w:val="003E7E61"/>
    <w:rsid w:val="003F00A3"/>
    <w:rsid w:val="003F05BF"/>
    <w:rsid w:val="003F0F68"/>
    <w:rsid w:val="003F1A74"/>
    <w:rsid w:val="003F1C9B"/>
    <w:rsid w:val="003F1E57"/>
    <w:rsid w:val="003F1F01"/>
    <w:rsid w:val="003F26AE"/>
    <w:rsid w:val="003F2D46"/>
    <w:rsid w:val="003F31BE"/>
    <w:rsid w:val="003F361F"/>
    <w:rsid w:val="003F3B76"/>
    <w:rsid w:val="003F3F8A"/>
    <w:rsid w:val="003F5643"/>
    <w:rsid w:val="003F61B2"/>
    <w:rsid w:val="003F69E2"/>
    <w:rsid w:val="003F6F4F"/>
    <w:rsid w:val="003F737F"/>
    <w:rsid w:val="0040026D"/>
    <w:rsid w:val="004002C7"/>
    <w:rsid w:val="00401029"/>
    <w:rsid w:val="00401ADC"/>
    <w:rsid w:val="004025F1"/>
    <w:rsid w:val="00402F4F"/>
    <w:rsid w:val="004057B4"/>
    <w:rsid w:val="004057F7"/>
    <w:rsid w:val="00405A3A"/>
    <w:rsid w:val="00407574"/>
    <w:rsid w:val="00410618"/>
    <w:rsid w:val="004116FF"/>
    <w:rsid w:val="00411992"/>
    <w:rsid w:val="00412038"/>
    <w:rsid w:val="004120CC"/>
    <w:rsid w:val="004125E5"/>
    <w:rsid w:val="0041270A"/>
    <w:rsid w:val="00413801"/>
    <w:rsid w:val="00413D8D"/>
    <w:rsid w:val="00414836"/>
    <w:rsid w:val="00414C78"/>
    <w:rsid w:val="00416406"/>
    <w:rsid w:val="00416BFD"/>
    <w:rsid w:val="00416CD1"/>
    <w:rsid w:val="00416DAD"/>
    <w:rsid w:val="004178F4"/>
    <w:rsid w:val="00417FD2"/>
    <w:rsid w:val="00420307"/>
    <w:rsid w:val="00420882"/>
    <w:rsid w:val="00421BA7"/>
    <w:rsid w:val="00424380"/>
    <w:rsid w:val="00424CD8"/>
    <w:rsid w:val="00425E5B"/>
    <w:rsid w:val="00426098"/>
    <w:rsid w:val="0042696D"/>
    <w:rsid w:val="004275CB"/>
    <w:rsid w:val="004308C4"/>
    <w:rsid w:val="00430927"/>
    <w:rsid w:val="00430D71"/>
    <w:rsid w:val="00431045"/>
    <w:rsid w:val="004320BE"/>
    <w:rsid w:val="00432310"/>
    <w:rsid w:val="0043244C"/>
    <w:rsid w:val="00432BD9"/>
    <w:rsid w:val="0043378C"/>
    <w:rsid w:val="00433EB7"/>
    <w:rsid w:val="00434359"/>
    <w:rsid w:val="00434A83"/>
    <w:rsid w:val="00434C3E"/>
    <w:rsid w:val="00435387"/>
    <w:rsid w:val="0043595F"/>
    <w:rsid w:val="00435A7F"/>
    <w:rsid w:val="00435B57"/>
    <w:rsid w:val="00436B06"/>
    <w:rsid w:val="00436DE6"/>
    <w:rsid w:val="00437AAE"/>
    <w:rsid w:val="00440012"/>
    <w:rsid w:val="00440B5B"/>
    <w:rsid w:val="00440B8E"/>
    <w:rsid w:val="00440BD2"/>
    <w:rsid w:val="0044112D"/>
    <w:rsid w:val="004421AC"/>
    <w:rsid w:val="0044254F"/>
    <w:rsid w:val="0044258D"/>
    <w:rsid w:val="004427C9"/>
    <w:rsid w:val="0044304D"/>
    <w:rsid w:val="004431F2"/>
    <w:rsid w:val="004433EE"/>
    <w:rsid w:val="0044361E"/>
    <w:rsid w:val="00445508"/>
    <w:rsid w:val="00445538"/>
    <w:rsid w:val="00446106"/>
    <w:rsid w:val="0044622E"/>
    <w:rsid w:val="00446419"/>
    <w:rsid w:val="00446430"/>
    <w:rsid w:val="004465B1"/>
    <w:rsid w:val="00446818"/>
    <w:rsid w:val="00446D9F"/>
    <w:rsid w:val="004500E6"/>
    <w:rsid w:val="004508EE"/>
    <w:rsid w:val="00450FCB"/>
    <w:rsid w:val="004515A1"/>
    <w:rsid w:val="004515F1"/>
    <w:rsid w:val="00451981"/>
    <w:rsid w:val="00451CF2"/>
    <w:rsid w:val="00452811"/>
    <w:rsid w:val="0045377C"/>
    <w:rsid w:val="00453F9E"/>
    <w:rsid w:val="00454355"/>
    <w:rsid w:val="00454859"/>
    <w:rsid w:val="00454A83"/>
    <w:rsid w:val="00454D7A"/>
    <w:rsid w:val="00456315"/>
    <w:rsid w:val="00456E65"/>
    <w:rsid w:val="00456F18"/>
    <w:rsid w:val="0045779E"/>
    <w:rsid w:val="00457D2C"/>
    <w:rsid w:val="00457FBB"/>
    <w:rsid w:val="0046069B"/>
    <w:rsid w:val="004606B1"/>
    <w:rsid w:val="004615DD"/>
    <w:rsid w:val="00462CED"/>
    <w:rsid w:val="00465496"/>
    <w:rsid w:val="00465D9B"/>
    <w:rsid w:val="00465DCC"/>
    <w:rsid w:val="00466013"/>
    <w:rsid w:val="004661B9"/>
    <w:rsid w:val="004665DF"/>
    <w:rsid w:val="00466E46"/>
    <w:rsid w:val="00471010"/>
    <w:rsid w:val="00472E68"/>
    <w:rsid w:val="00473662"/>
    <w:rsid w:val="0047455C"/>
    <w:rsid w:val="0047661D"/>
    <w:rsid w:val="004769AC"/>
    <w:rsid w:val="00477115"/>
    <w:rsid w:val="00477F56"/>
    <w:rsid w:val="004801CA"/>
    <w:rsid w:val="00480297"/>
    <w:rsid w:val="004803B8"/>
    <w:rsid w:val="004803E4"/>
    <w:rsid w:val="00480C87"/>
    <w:rsid w:val="00480F58"/>
    <w:rsid w:val="004816F3"/>
    <w:rsid w:val="00481CC9"/>
    <w:rsid w:val="0048217F"/>
    <w:rsid w:val="004826E0"/>
    <w:rsid w:val="00482EE0"/>
    <w:rsid w:val="0048326B"/>
    <w:rsid w:val="00483F5C"/>
    <w:rsid w:val="00484087"/>
    <w:rsid w:val="004845B3"/>
    <w:rsid w:val="004859EE"/>
    <w:rsid w:val="00486768"/>
    <w:rsid w:val="0048687E"/>
    <w:rsid w:val="004873CB"/>
    <w:rsid w:val="00487AFC"/>
    <w:rsid w:val="004901B3"/>
    <w:rsid w:val="00490953"/>
    <w:rsid w:val="00491579"/>
    <w:rsid w:val="00491B73"/>
    <w:rsid w:val="00491BDA"/>
    <w:rsid w:val="00491C9F"/>
    <w:rsid w:val="00491E9A"/>
    <w:rsid w:val="00492365"/>
    <w:rsid w:val="00493651"/>
    <w:rsid w:val="00493743"/>
    <w:rsid w:val="00493CD5"/>
    <w:rsid w:val="00494126"/>
    <w:rsid w:val="0049451E"/>
    <w:rsid w:val="00494FA1"/>
    <w:rsid w:val="00495135"/>
    <w:rsid w:val="004957A7"/>
    <w:rsid w:val="0049747F"/>
    <w:rsid w:val="004A0C33"/>
    <w:rsid w:val="004A11CB"/>
    <w:rsid w:val="004A1B3C"/>
    <w:rsid w:val="004A233E"/>
    <w:rsid w:val="004A25EB"/>
    <w:rsid w:val="004A2B99"/>
    <w:rsid w:val="004A2D27"/>
    <w:rsid w:val="004A38E5"/>
    <w:rsid w:val="004A47CD"/>
    <w:rsid w:val="004A497C"/>
    <w:rsid w:val="004A4A55"/>
    <w:rsid w:val="004A5A5A"/>
    <w:rsid w:val="004A680B"/>
    <w:rsid w:val="004A760B"/>
    <w:rsid w:val="004A766E"/>
    <w:rsid w:val="004A786C"/>
    <w:rsid w:val="004A7DD5"/>
    <w:rsid w:val="004A7FAA"/>
    <w:rsid w:val="004B04C0"/>
    <w:rsid w:val="004B0771"/>
    <w:rsid w:val="004B0E4A"/>
    <w:rsid w:val="004B16F4"/>
    <w:rsid w:val="004B1C48"/>
    <w:rsid w:val="004B2B12"/>
    <w:rsid w:val="004B403B"/>
    <w:rsid w:val="004B41CD"/>
    <w:rsid w:val="004B57B8"/>
    <w:rsid w:val="004B785A"/>
    <w:rsid w:val="004C000B"/>
    <w:rsid w:val="004C02D4"/>
    <w:rsid w:val="004C0664"/>
    <w:rsid w:val="004C0EA0"/>
    <w:rsid w:val="004C1ABA"/>
    <w:rsid w:val="004C1BA0"/>
    <w:rsid w:val="004C24D7"/>
    <w:rsid w:val="004C394F"/>
    <w:rsid w:val="004C4911"/>
    <w:rsid w:val="004C4A7F"/>
    <w:rsid w:val="004C4F65"/>
    <w:rsid w:val="004C610D"/>
    <w:rsid w:val="004C6D5C"/>
    <w:rsid w:val="004C6E13"/>
    <w:rsid w:val="004C73E0"/>
    <w:rsid w:val="004C75B6"/>
    <w:rsid w:val="004D1174"/>
    <w:rsid w:val="004D11C4"/>
    <w:rsid w:val="004D17A5"/>
    <w:rsid w:val="004D20C1"/>
    <w:rsid w:val="004D22A6"/>
    <w:rsid w:val="004D275F"/>
    <w:rsid w:val="004D28F5"/>
    <w:rsid w:val="004D342B"/>
    <w:rsid w:val="004D3E5D"/>
    <w:rsid w:val="004D4823"/>
    <w:rsid w:val="004D4896"/>
    <w:rsid w:val="004D4C00"/>
    <w:rsid w:val="004D4CC2"/>
    <w:rsid w:val="004D52BE"/>
    <w:rsid w:val="004D56D7"/>
    <w:rsid w:val="004D5A1C"/>
    <w:rsid w:val="004D5B70"/>
    <w:rsid w:val="004D6031"/>
    <w:rsid w:val="004D6952"/>
    <w:rsid w:val="004D6D9B"/>
    <w:rsid w:val="004D7DCA"/>
    <w:rsid w:val="004E0486"/>
    <w:rsid w:val="004E0A80"/>
    <w:rsid w:val="004E0D83"/>
    <w:rsid w:val="004E18EC"/>
    <w:rsid w:val="004E191B"/>
    <w:rsid w:val="004E1D03"/>
    <w:rsid w:val="004E266F"/>
    <w:rsid w:val="004E27D9"/>
    <w:rsid w:val="004E3822"/>
    <w:rsid w:val="004E3A20"/>
    <w:rsid w:val="004E461F"/>
    <w:rsid w:val="004E4E30"/>
    <w:rsid w:val="004E5AC1"/>
    <w:rsid w:val="004E7033"/>
    <w:rsid w:val="004E7EEE"/>
    <w:rsid w:val="004F0D01"/>
    <w:rsid w:val="004F0D10"/>
    <w:rsid w:val="004F1505"/>
    <w:rsid w:val="004F16BC"/>
    <w:rsid w:val="004F1823"/>
    <w:rsid w:val="004F1EC6"/>
    <w:rsid w:val="004F2004"/>
    <w:rsid w:val="004F254B"/>
    <w:rsid w:val="004F266F"/>
    <w:rsid w:val="004F3898"/>
    <w:rsid w:val="004F40C2"/>
    <w:rsid w:val="004F48FC"/>
    <w:rsid w:val="004F4E55"/>
    <w:rsid w:val="004F4EF7"/>
    <w:rsid w:val="004F6B0E"/>
    <w:rsid w:val="004F7596"/>
    <w:rsid w:val="004F7E65"/>
    <w:rsid w:val="0050153F"/>
    <w:rsid w:val="00502948"/>
    <w:rsid w:val="00502B00"/>
    <w:rsid w:val="00502F6C"/>
    <w:rsid w:val="005041DD"/>
    <w:rsid w:val="0050498A"/>
    <w:rsid w:val="00504B51"/>
    <w:rsid w:val="00506AAE"/>
    <w:rsid w:val="00506E56"/>
    <w:rsid w:val="00507B44"/>
    <w:rsid w:val="00511A24"/>
    <w:rsid w:val="00512361"/>
    <w:rsid w:val="00512478"/>
    <w:rsid w:val="00512DF0"/>
    <w:rsid w:val="0051342C"/>
    <w:rsid w:val="00513464"/>
    <w:rsid w:val="00513521"/>
    <w:rsid w:val="00514118"/>
    <w:rsid w:val="00514CAD"/>
    <w:rsid w:val="005153E1"/>
    <w:rsid w:val="0051658A"/>
    <w:rsid w:val="005167BE"/>
    <w:rsid w:val="005168DA"/>
    <w:rsid w:val="00516CDE"/>
    <w:rsid w:val="0052005B"/>
    <w:rsid w:val="0052015B"/>
    <w:rsid w:val="0052029F"/>
    <w:rsid w:val="00520859"/>
    <w:rsid w:val="0052089E"/>
    <w:rsid w:val="00520D6D"/>
    <w:rsid w:val="0052178C"/>
    <w:rsid w:val="00521907"/>
    <w:rsid w:val="00521ACA"/>
    <w:rsid w:val="00521B0C"/>
    <w:rsid w:val="00522007"/>
    <w:rsid w:val="005223DF"/>
    <w:rsid w:val="00522DD5"/>
    <w:rsid w:val="00522F79"/>
    <w:rsid w:val="005249BE"/>
    <w:rsid w:val="00524C2A"/>
    <w:rsid w:val="00524C56"/>
    <w:rsid w:val="0052523D"/>
    <w:rsid w:val="005255AA"/>
    <w:rsid w:val="0052593A"/>
    <w:rsid w:val="005263C7"/>
    <w:rsid w:val="0052656B"/>
    <w:rsid w:val="005274A9"/>
    <w:rsid w:val="005277DA"/>
    <w:rsid w:val="0053013C"/>
    <w:rsid w:val="005302B4"/>
    <w:rsid w:val="00530366"/>
    <w:rsid w:val="005303FC"/>
    <w:rsid w:val="00530C8D"/>
    <w:rsid w:val="00531317"/>
    <w:rsid w:val="00531FDD"/>
    <w:rsid w:val="005321AB"/>
    <w:rsid w:val="005323B5"/>
    <w:rsid w:val="005328B8"/>
    <w:rsid w:val="00533BB9"/>
    <w:rsid w:val="00533D26"/>
    <w:rsid w:val="00533E06"/>
    <w:rsid w:val="0053581A"/>
    <w:rsid w:val="00536569"/>
    <w:rsid w:val="00536CDE"/>
    <w:rsid w:val="0053744E"/>
    <w:rsid w:val="00537F5E"/>
    <w:rsid w:val="00537FD6"/>
    <w:rsid w:val="00540DB5"/>
    <w:rsid w:val="00540E98"/>
    <w:rsid w:val="0054129A"/>
    <w:rsid w:val="00541614"/>
    <w:rsid w:val="00541E74"/>
    <w:rsid w:val="0054257C"/>
    <w:rsid w:val="00542B32"/>
    <w:rsid w:val="00543402"/>
    <w:rsid w:val="00543457"/>
    <w:rsid w:val="005434A4"/>
    <w:rsid w:val="00543C10"/>
    <w:rsid w:val="00544093"/>
    <w:rsid w:val="005449FD"/>
    <w:rsid w:val="00544C05"/>
    <w:rsid w:val="005452D8"/>
    <w:rsid w:val="0054616E"/>
    <w:rsid w:val="00546948"/>
    <w:rsid w:val="00546CE2"/>
    <w:rsid w:val="00547BB3"/>
    <w:rsid w:val="00547C74"/>
    <w:rsid w:val="00550049"/>
    <w:rsid w:val="00550E0D"/>
    <w:rsid w:val="00551133"/>
    <w:rsid w:val="00552696"/>
    <w:rsid w:val="0055311B"/>
    <w:rsid w:val="00553737"/>
    <w:rsid w:val="00553743"/>
    <w:rsid w:val="00554C7B"/>
    <w:rsid w:val="00554DC5"/>
    <w:rsid w:val="00555855"/>
    <w:rsid w:val="0055719F"/>
    <w:rsid w:val="00560241"/>
    <w:rsid w:val="00560571"/>
    <w:rsid w:val="00560864"/>
    <w:rsid w:val="005617AA"/>
    <w:rsid w:val="0056211F"/>
    <w:rsid w:val="00562406"/>
    <w:rsid w:val="0056256A"/>
    <w:rsid w:val="0056285B"/>
    <w:rsid w:val="0056377F"/>
    <w:rsid w:val="005637A2"/>
    <w:rsid w:val="0056564A"/>
    <w:rsid w:val="00566626"/>
    <w:rsid w:val="00566BF5"/>
    <w:rsid w:val="005670CE"/>
    <w:rsid w:val="005673E0"/>
    <w:rsid w:val="00567841"/>
    <w:rsid w:val="00567EB5"/>
    <w:rsid w:val="005700CF"/>
    <w:rsid w:val="005708AF"/>
    <w:rsid w:val="0057135B"/>
    <w:rsid w:val="00572CBF"/>
    <w:rsid w:val="00572D55"/>
    <w:rsid w:val="005731B9"/>
    <w:rsid w:val="005733FA"/>
    <w:rsid w:val="00573568"/>
    <w:rsid w:val="00574317"/>
    <w:rsid w:val="005745F0"/>
    <w:rsid w:val="00574A55"/>
    <w:rsid w:val="00574E0C"/>
    <w:rsid w:val="005754F5"/>
    <w:rsid w:val="005757BD"/>
    <w:rsid w:val="00576660"/>
    <w:rsid w:val="00576A64"/>
    <w:rsid w:val="0058015B"/>
    <w:rsid w:val="00580580"/>
    <w:rsid w:val="00580839"/>
    <w:rsid w:val="00580FD2"/>
    <w:rsid w:val="005810FA"/>
    <w:rsid w:val="00581233"/>
    <w:rsid w:val="005815DC"/>
    <w:rsid w:val="005817DF"/>
    <w:rsid w:val="00581814"/>
    <w:rsid w:val="0058187B"/>
    <w:rsid w:val="00581EC6"/>
    <w:rsid w:val="00582470"/>
    <w:rsid w:val="00582641"/>
    <w:rsid w:val="00582C6E"/>
    <w:rsid w:val="00582E08"/>
    <w:rsid w:val="005836A9"/>
    <w:rsid w:val="005837BC"/>
    <w:rsid w:val="00583DA0"/>
    <w:rsid w:val="00584CA7"/>
    <w:rsid w:val="00587343"/>
    <w:rsid w:val="0058770E"/>
    <w:rsid w:val="00587A84"/>
    <w:rsid w:val="00590D50"/>
    <w:rsid w:val="00591367"/>
    <w:rsid w:val="00591615"/>
    <w:rsid w:val="005916C2"/>
    <w:rsid w:val="00592C19"/>
    <w:rsid w:val="00592FF3"/>
    <w:rsid w:val="005945C7"/>
    <w:rsid w:val="00594724"/>
    <w:rsid w:val="005962DA"/>
    <w:rsid w:val="00596BC7"/>
    <w:rsid w:val="00597553"/>
    <w:rsid w:val="005978A7"/>
    <w:rsid w:val="005978FE"/>
    <w:rsid w:val="005979E8"/>
    <w:rsid w:val="00597B93"/>
    <w:rsid w:val="00597EE9"/>
    <w:rsid w:val="005A0262"/>
    <w:rsid w:val="005A17A6"/>
    <w:rsid w:val="005A21F0"/>
    <w:rsid w:val="005A2AEF"/>
    <w:rsid w:val="005A2F21"/>
    <w:rsid w:val="005A301B"/>
    <w:rsid w:val="005A3424"/>
    <w:rsid w:val="005A5B15"/>
    <w:rsid w:val="005A7412"/>
    <w:rsid w:val="005B01FB"/>
    <w:rsid w:val="005B051C"/>
    <w:rsid w:val="005B0601"/>
    <w:rsid w:val="005B15F4"/>
    <w:rsid w:val="005B2577"/>
    <w:rsid w:val="005B25EA"/>
    <w:rsid w:val="005B2AE9"/>
    <w:rsid w:val="005B34F0"/>
    <w:rsid w:val="005B38BB"/>
    <w:rsid w:val="005B3E0B"/>
    <w:rsid w:val="005B467E"/>
    <w:rsid w:val="005B4E3E"/>
    <w:rsid w:val="005B550A"/>
    <w:rsid w:val="005B6402"/>
    <w:rsid w:val="005B6988"/>
    <w:rsid w:val="005B7661"/>
    <w:rsid w:val="005C0601"/>
    <w:rsid w:val="005C078E"/>
    <w:rsid w:val="005C08AF"/>
    <w:rsid w:val="005C092E"/>
    <w:rsid w:val="005C185B"/>
    <w:rsid w:val="005C18CC"/>
    <w:rsid w:val="005C2E3A"/>
    <w:rsid w:val="005C2EB3"/>
    <w:rsid w:val="005C37CC"/>
    <w:rsid w:val="005C3866"/>
    <w:rsid w:val="005C3BFA"/>
    <w:rsid w:val="005C3DA9"/>
    <w:rsid w:val="005C3DAE"/>
    <w:rsid w:val="005C3EDA"/>
    <w:rsid w:val="005C52AA"/>
    <w:rsid w:val="005C5F2E"/>
    <w:rsid w:val="005C62EF"/>
    <w:rsid w:val="005C6C6F"/>
    <w:rsid w:val="005C6C9C"/>
    <w:rsid w:val="005C7083"/>
    <w:rsid w:val="005C76FA"/>
    <w:rsid w:val="005C7714"/>
    <w:rsid w:val="005C7742"/>
    <w:rsid w:val="005D06F3"/>
    <w:rsid w:val="005D0ECC"/>
    <w:rsid w:val="005D1B43"/>
    <w:rsid w:val="005D3AB3"/>
    <w:rsid w:val="005D4A12"/>
    <w:rsid w:val="005D4A52"/>
    <w:rsid w:val="005D4FF4"/>
    <w:rsid w:val="005D5221"/>
    <w:rsid w:val="005D539B"/>
    <w:rsid w:val="005D5CDB"/>
    <w:rsid w:val="005D5DFB"/>
    <w:rsid w:val="005D5FB7"/>
    <w:rsid w:val="005D651C"/>
    <w:rsid w:val="005D66A5"/>
    <w:rsid w:val="005D670E"/>
    <w:rsid w:val="005D6FEB"/>
    <w:rsid w:val="005E04CC"/>
    <w:rsid w:val="005E0616"/>
    <w:rsid w:val="005E1669"/>
    <w:rsid w:val="005E1DC0"/>
    <w:rsid w:val="005E1F97"/>
    <w:rsid w:val="005E22AB"/>
    <w:rsid w:val="005E24D2"/>
    <w:rsid w:val="005E2C2A"/>
    <w:rsid w:val="005E33E8"/>
    <w:rsid w:val="005E45DC"/>
    <w:rsid w:val="005E4852"/>
    <w:rsid w:val="005E699C"/>
    <w:rsid w:val="005E6B20"/>
    <w:rsid w:val="005E7122"/>
    <w:rsid w:val="005E75FE"/>
    <w:rsid w:val="005F0804"/>
    <w:rsid w:val="005F0A91"/>
    <w:rsid w:val="005F0C07"/>
    <w:rsid w:val="005F17C9"/>
    <w:rsid w:val="005F3F0D"/>
    <w:rsid w:val="005F4368"/>
    <w:rsid w:val="005F45EA"/>
    <w:rsid w:val="005F48D8"/>
    <w:rsid w:val="005F4B6F"/>
    <w:rsid w:val="005F4D42"/>
    <w:rsid w:val="005F52B8"/>
    <w:rsid w:val="005F5317"/>
    <w:rsid w:val="005F5F8B"/>
    <w:rsid w:val="005F63BC"/>
    <w:rsid w:val="00600617"/>
    <w:rsid w:val="00600D50"/>
    <w:rsid w:val="00601161"/>
    <w:rsid w:val="00601F73"/>
    <w:rsid w:val="00602A80"/>
    <w:rsid w:val="0060363C"/>
    <w:rsid w:val="00603BE2"/>
    <w:rsid w:val="00604754"/>
    <w:rsid w:val="00605A2D"/>
    <w:rsid w:val="00605B66"/>
    <w:rsid w:val="006063C1"/>
    <w:rsid w:val="006066F3"/>
    <w:rsid w:val="00606DC1"/>
    <w:rsid w:val="006076FF"/>
    <w:rsid w:val="00610861"/>
    <w:rsid w:val="0061102E"/>
    <w:rsid w:val="006114E0"/>
    <w:rsid w:val="006119FB"/>
    <w:rsid w:val="00611D2A"/>
    <w:rsid w:val="0061265F"/>
    <w:rsid w:val="0061316D"/>
    <w:rsid w:val="00613730"/>
    <w:rsid w:val="0061454E"/>
    <w:rsid w:val="006158B3"/>
    <w:rsid w:val="00620239"/>
    <w:rsid w:val="00620358"/>
    <w:rsid w:val="006204B2"/>
    <w:rsid w:val="00620C81"/>
    <w:rsid w:val="00621258"/>
    <w:rsid w:val="0062148A"/>
    <w:rsid w:val="00621808"/>
    <w:rsid w:val="00621B99"/>
    <w:rsid w:val="00622DD5"/>
    <w:rsid w:val="006231B6"/>
    <w:rsid w:val="006232A6"/>
    <w:rsid w:val="00623396"/>
    <w:rsid w:val="00623AEA"/>
    <w:rsid w:val="00625D9F"/>
    <w:rsid w:val="00626268"/>
    <w:rsid w:val="006264C5"/>
    <w:rsid w:val="00626A9A"/>
    <w:rsid w:val="00626C68"/>
    <w:rsid w:val="0062772A"/>
    <w:rsid w:val="00627B0F"/>
    <w:rsid w:val="00630582"/>
    <w:rsid w:val="0063119F"/>
    <w:rsid w:val="006314F5"/>
    <w:rsid w:val="006315A6"/>
    <w:rsid w:val="00631711"/>
    <w:rsid w:val="00631759"/>
    <w:rsid w:val="006317FE"/>
    <w:rsid w:val="006320A8"/>
    <w:rsid w:val="00632C6F"/>
    <w:rsid w:val="006348AD"/>
    <w:rsid w:val="006349B4"/>
    <w:rsid w:val="00634CDA"/>
    <w:rsid w:val="00634DE8"/>
    <w:rsid w:val="006353BE"/>
    <w:rsid w:val="00635D51"/>
    <w:rsid w:val="00635FAF"/>
    <w:rsid w:val="006367EA"/>
    <w:rsid w:val="006372B9"/>
    <w:rsid w:val="00637630"/>
    <w:rsid w:val="00641249"/>
    <w:rsid w:val="00641C27"/>
    <w:rsid w:val="00642131"/>
    <w:rsid w:val="006422D7"/>
    <w:rsid w:val="006434B6"/>
    <w:rsid w:val="006434F8"/>
    <w:rsid w:val="00645F68"/>
    <w:rsid w:val="00646391"/>
    <w:rsid w:val="00646981"/>
    <w:rsid w:val="00646F2E"/>
    <w:rsid w:val="00647B06"/>
    <w:rsid w:val="00647CE4"/>
    <w:rsid w:val="006504B1"/>
    <w:rsid w:val="00650954"/>
    <w:rsid w:val="00651B13"/>
    <w:rsid w:val="00652CEA"/>
    <w:rsid w:val="00652EB8"/>
    <w:rsid w:val="0065415E"/>
    <w:rsid w:val="006547B7"/>
    <w:rsid w:val="00656A82"/>
    <w:rsid w:val="00657703"/>
    <w:rsid w:val="0066011F"/>
    <w:rsid w:val="006602E8"/>
    <w:rsid w:val="006604E1"/>
    <w:rsid w:val="00660A7F"/>
    <w:rsid w:val="0066193F"/>
    <w:rsid w:val="00661E8B"/>
    <w:rsid w:val="0066204C"/>
    <w:rsid w:val="006621E5"/>
    <w:rsid w:val="006629E4"/>
    <w:rsid w:val="00665200"/>
    <w:rsid w:val="00666349"/>
    <w:rsid w:val="0066635F"/>
    <w:rsid w:val="00666B50"/>
    <w:rsid w:val="00666D84"/>
    <w:rsid w:val="006679C4"/>
    <w:rsid w:val="00667ABC"/>
    <w:rsid w:val="00667E1F"/>
    <w:rsid w:val="00667E47"/>
    <w:rsid w:val="00670183"/>
    <w:rsid w:val="00670D95"/>
    <w:rsid w:val="0067115A"/>
    <w:rsid w:val="006713A6"/>
    <w:rsid w:val="00671578"/>
    <w:rsid w:val="006716CC"/>
    <w:rsid w:val="00671A72"/>
    <w:rsid w:val="006723B6"/>
    <w:rsid w:val="00672513"/>
    <w:rsid w:val="00672809"/>
    <w:rsid w:val="00672E96"/>
    <w:rsid w:val="00674599"/>
    <w:rsid w:val="00674EFE"/>
    <w:rsid w:val="0067542D"/>
    <w:rsid w:val="00675C8F"/>
    <w:rsid w:val="006764AF"/>
    <w:rsid w:val="00676B36"/>
    <w:rsid w:val="006771A8"/>
    <w:rsid w:val="00677B3E"/>
    <w:rsid w:val="006801EB"/>
    <w:rsid w:val="00680DFD"/>
    <w:rsid w:val="00681BF6"/>
    <w:rsid w:val="00682119"/>
    <w:rsid w:val="00683C24"/>
    <w:rsid w:val="0068477E"/>
    <w:rsid w:val="0068556C"/>
    <w:rsid w:val="0068564C"/>
    <w:rsid w:val="00686358"/>
    <w:rsid w:val="00690139"/>
    <w:rsid w:val="00691CEA"/>
    <w:rsid w:val="00693825"/>
    <w:rsid w:val="00693AC9"/>
    <w:rsid w:val="00693EB9"/>
    <w:rsid w:val="0069415A"/>
    <w:rsid w:val="006946FB"/>
    <w:rsid w:val="00694996"/>
    <w:rsid w:val="00695397"/>
    <w:rsid w:val="00695A49"/>
    <w:rsid w:val="00697ADF"/>
    <w:rsid w:val="00697EB7"/>
    <w:rsid w:val="006A0EDF"/>
    <w:rsid w:val="006A0F97"/>
    <w:rsid w:val="006A11C3"/>
    <w:rsid w:val="006A2D35"/>
    <w:rsid w:val="006A3043"/>
    <w:rsid w:val="006A3193"/>
    <w:rsid w:val="006A4318"/>
    <w:rsid w:val="006A467B"/>
    <w:rsid w:val="006A48CC"/>
    <w:rsid w:val="006A4B21"/>
    <w:rsid w:val="006A4F22"/>
    <w:rsid w:val="006A5E99"/>
    <w:rsid w:val="006A6AE9"/>
    <w:rsid w:val="006A7476"/>
    <w:rsid w:val="006B042E"/>
    <w:rsid w:val="006B069B"/>
    <w:rsid w:val="006B0CDC"/>
    <w:rsid w:val="006B13FD"/>
    <w:rsid w:val="006B1E1D"/>
    <w:rsid w:val="006B1E45"/>
    <w:rsid w:val="006B2702"/>
    <w:rsid w:val="006B31C0"/>
    <w:rsid w:val="006B374F"/>
    <w:rsid w:val="006B4D8C"/>
    <w:rsid w:val="006B61BF"/>
    <w:rsid w:val="006B6757"/>
    <w:rsid w:val="006B6A6A"/>
    <w:rsid w:val="006B6C67"/>
    <w:rsid w:val="006B6EF6"/>
    <w:rsid w:val="006B7155"/>
    <w:rsid w:val="006B7761"/>
    <w:rsid w:val="006B7BD9"/>
    <w:rsid w:val="006B7F1E"/>
    <w:rsid w:val="006C0038"/>
    <w:rsid w:val="006C0804"/>
    <w:rsid w:val="006C08A1"/>
    <w:rsid w:val="006C1027"/>
    <w:rsid w:val="006C136B"/>
    <w:rsid w:val="006C138A"/>
    <w:rsid w:val="006C29CE"/>
    <w:rsid w:val="006C2AB3"/>
    <w:rsid w:val="006C38CE"/>
    <w:rsid w:val="006C3E03"/>
    <w:rsid w:val="006C44D0"/>
    <w:rsid w:val="006C4F8B"/>
    <w:rsid w:val="006C5005"/>
    <w:rsid w:val="006C7833"/>
    <w:rsid w:val="006D066B"/>
    <w:rsid w:val="006D11DF"/>
    <w:rsid w:val="006D14DC"/>
    <w:rsid w:val="006D1E1B"/>
    <w:rsid w:val="006D3548"/>
    <w:rsid w:val="006D3EBA"/>
    <w:rsid w:val="006D533B"/>
    <w:rsid w:val="006D585C"/>
    <w:rsid w:val="006D66BD"/>
    <w:rsid w:val="006D6982"/>
    <w:rsid w:val="006D73FE"/>
    <w:rsid w:val="006E131E"/>
    <w:rsid w:val="006E1E15"/>
    <w:rsid w:val="006E32B1"/>
    <w:rsid w:val="006E34EF"/>
    <w:rsid w:val="006E3956"/>
    <w:rsid w:val="006E559B"/>
    <w:rsid w:val="006E60C8"/>
    <w:rsid w:val="006E6248"/>
    <w:rsid w:val="006E62D4"/>
    <w:rsid w:val="006E6B2B"/>
    <w:rsid w:val="006E721A"/>
    <w:rsid w:val="006F0701"/>
    <w:rsid w:val="006F0DAD"/>
    <w:rsid w:val="006F0F43"/>
    <w:rsid w:val="006F0FFE"/>
    <w:rsid w:val="006F13BB"/>
    <w:rsid w:val="006F25D8"/>
    <w:rsid w:val="006F3397"/>
    <w:rsid w:val="006F385F"/>
    <w:rsid w:val="006F3D03"/>
    <w:rsid w:val="006F3FA6"/>
    <w:rsid w:val="006F42D1"/>
    <w:rsid w:val="006F438B"/>
    <w:rsid w:val="006F4E5F"/>
    <w:rsid w:val="006F58DF"/>
    <w:rsid w:val="006F623B"/>
    <w:rsid w:val="006F6BA7"/>
    <w:rsid w:val="006F6FC5"/>
    <w:rsid w:val="006F7013"/>
    <w:rsid w:val="006F76CF"/>
    <w:rsid w:val="006F777A"/>
    <w:rsid w:val="006F7BC2"/>
    <w:rsid w:val="006F7CD0"/>
    <w:rsid w:val="00700A37"/>
    <w:rsid w:val="00700AEE"/>
    <w:rsid w:val="00700E6E"/>
    <w:rsid w:val="00702209"/>
    <w:rsid w:val="00702332"/>
    <w:rsid w:val="00702445"/>
    <w:rsid w:val="00702B5C"/>
    <w:rsid w:val="00702D89"/>
    <w:rsid w:val="007044AA"/>
    <w:rsid w:val="00704574"/>
    <w:rsid w:val="0070699B"/>
    <w:rsid w:val="00707BDC"/>
    <w:rsid w:val="00707E54"/>
    <w:rsid w:val="00707E74"/>
    <w:rsid w:val="00710861"/>
    <w:rsid w:val="00712721"/>
    <w:rsid w:val="00712821"/>
    <w:rsid w:val="00713042"/>
    <w:rsid w:val="00713336"/>
    <w:rsid w:val="007134F4"/>
    <w:rsid w:val="00713E41"/>
    <w:rsid w:val="00715564"/>
    <w:rsid w:val="00715ED0"/>
    <w:rsid w:val="00716073"/>
    <w:rsid w:val="00716464"/>
    <w:rsid w:val="00716D3E"/>
    <w:rsid w:val="00717592"/>
    <w:rsid w:val="0071777F"/>
    <w:rsid w:val="0072076F"/>
    <w:rsid w:val="00721270"/>
    <w:rsid w:val="00721D77"/>
    <w:rsid w:val="007223A1"/>
    <w:rsid w:val="0072267D"/>
    <w:rsid w:val="007226D4"/>
    <w:rsid w:val="00722B02"/>
    <w:rsid w:val="007230D2"/>
    <w:rsid w:val="00723280"/>
    <w:rsid w:val="007233C7"/>
    <w:rsid w:val="007247EA"/>
    <w:rsid w:val="007250F1"/>
    <w:rsid w:val="0072542B"/>
    <w:rsid w:val="0072564E"/>
    <w:rsid w:val="00725AE9"/>
    <w:rsid w:val="00726118"/>
    <w:rsid w:val="00727287"/>
    <w:rsid w:val="007311C4"/>
    <w:rsid w:val="007317C3"/>
    <w:rsid w:val="00732374"/>
    <w:rsid w:val="00732F4B"/>
    <w:rsid w:val="00733247"/>
    <w:rsid w:val="00733683"/>
    <w:rsid w:val="00733DD5"/>
    <w:rsid w:val="007348C6"/>
    <w:rsid w:val="00736C89"/>
    <w:rsid w:val="00736D43"/>
    <w:rsid w:val="00737259"/>
    <w:rsid w:val="00737318"/>
    <w:rsid w:val="007376A4"/>
    <w:rsid w:val="00740323"/>
    <w:rsid w:val="0074110E"/>
    <w:rsid w:val="00741363"/>
    <w:rsid w:val="007416BA"/>
    <w:rsid w:val="007419E1"/>
    <w:rsid w:val="00741D39"/>
    <w:rsid w:val="00741EB5"/>
    <w:rsid w:val="00742866"/>
    <w:rsid w:val="007429E0"/>
    <w:rsid w:val="00742B19"/>
    <w:rsid w:val="00744175"/>
    <w:rsid w:val="00744206"/>
    <w:rsid w:val="00744B94"/>
    <w:rsid w:val="00744DE4"/>
    <w:rsid w:val="00744F32"/>
    <w:rsid w:val="0074570F"/>
    <w:rsid w:val="007459C7"/>
    <w:rsid w:val="00745B45"/>
    <w:rsid w:val="00745E89"/>
    <w:rsid w:val="007466B9"/>
    <w:rsid w:val="00746C39"/>
    <w:rsid w:val="00747C30"/>
    <w:rsid w:val="00747F7C"/>
    <w:rsid w:val="007500A3"/>
    <w:rsid w:val="007500BB"/>
    <w:rsid w:val="0075139B"/>
    <w:rsid w:val="00751AAE"/>
    <w:rsid w:val="00752317"/>
    <w:rsid w:val="00752B21"/>
    <w:rsid w:val="007531F1"/>
    <w:rsid w:val="007552C0"/>
    <w:rsid w:val="0075565B"/>
    <w:rsid w:val="00756660"/>
    <w:rsid w:val="00756E6F"/>
    <w:rsid w:val="00756EE3"/>
    <w:rsid w:val="0075706A"/>
    <w:rsid w:val="00757142"/>
    <w:rsid w:val="007572D6"/>
    <w:rsid w:val="007575C8"/>
    <w:rsid w:val="00757B22"/>
    <w:rsid w:val="00760511"/>
    <w:rsid w:val="00762355"/>
    <w:rsid w:val="00762667"/>
    <w:rsid w:val="0076269E"/>
    <w:rsid w:val="00762ABB"/>
    <w:rsid w:val="00763212"/>
    <w:rsid w:val="00763BEE"/>
    <w:rsid w:val="00763D51"/>
    <w:rsid w:val="00763E94"/>
    <w:rsid w:val="007650B7"/>
    <w:rsid w:val="00765B37"/>
    <w:rsid w:val="00765FF4"/>
    <w:rsid w:val="0076658B"/>
    <w:rsid w:val="007666AF"/>
    <w:rsid w:val="0076683E"/>
    <w:rsid w:val="00766C78"/>
    <w:rsid w:val="0076720E"/>
    <w:rsid w:val="0076728C"/>
    <w:rsid w:val="00767C90"/>
    <w:rsid w:val="007703C5"/>
    <w:rsid w:val="00771802"/>
    <w:rsid w:val="00771B61"/>
    <w:rsid w:val="00771B86"/>
    <w:rsid w:val="00771E52"/>
    <w:rsid w:val="00772412"/>
    <w:rsid w:val="00773DB3"/>
    <w:rsid w:val="00774048"/>
    <w:rsid w:val="007745CC"/>
    <w:rsid w:val="007752AE"/>
    <w:rsid w:val="007757CA"/>
    <w:rsid w:val="00776228"/>
    <w:rsid w:val="00776370"/>
    <w:rsid w:val="007768B4"/>
    <w:rsid w:val="00777157"/>
    <w:rsid w:val="0077734F"/>
    <w:rsid w:val="00777DF6"/>
    <w:rsid w:val="00780248"/>
    <w:rsid w:val="00780265"/>
    <w:rsid w:val="00780C7E"/>
    <w:rsid w:val="00781615"/>
    <w:rsid w:val="0078193D"/>
    <w:rsid w:val="00781C86"/>
    <w:rsid w:val="00782B34"/>
    <w:rsid w:val="007831FD"/>
    <w:rsid w:val="007833FE"/>
    <w:rsid w:val="007839E4"/>
    <w:rsid w:val="00783B64"/>
    <w:rsid w:val="00784527"/>
    <w:rsid w:val="00784F2B"/>
    <w:rsid w:val="00786805"/>
    <w:rsid w:val="007869C2"/>
    <w:rsid w:val="0078703D"/>
    <w:rsid w:val="00787AC2"/>
    <w:rsid w:val="007906E3"/>
    <w:rsid w:val="00790C07"/>
    <w:rsid w:val="00791BE6"/>
    <w:rsid w:val="00791DAC"/>
    <w:rsid w:val="00791DFB"/>
    <w:rsid w:val="00791E62"/>
    <w:rsid w:val="007921FF"/>
    <w:rsid w:val="0079264F"/>
    <w:rsid w:val="00793F2B"/>
    <w:rsid w:val="00793FED"/>
    <w:rsid w:val="00794248"/>
    <w:rsid w:val="0079518B"/>
    <w:rsid w:val="00795304"/>
    <w:rsid w:val="007954F8"/>
    <w:rsid w:val="00796226"/>
    <w:rsid w:val="00796283"/>
    <w:rsid w:val="00796EA9"/>
    <w:rsid w:val="00796FBC"/>
    <w:rsid w:val="00797908"/>
    <w:rsid w:val="00797C03"/>
    <w:rsid w:val="007A0306"/>
    <w:rsid w:val="007A0849"/>
    <w:rsid w:val="007A10F9"/>
    <w:rsid w:val="007A1D47"/>
    <w:rsid w:val="007A1DCE"/>
    <w:rsid w:val="007A212D"/>
    <w:rsid w:val="007A2307"/>
    <w:rsid w:val="007A30DF"/>
    <w:rsid w:val="007A31D9"/>
    <w:rsid w:val="007A3743"/>
    <w:rsid w:val="007A3A6F"/>
    <w:rsid w:val="007A3B74"/>
    <w:rsid w:val="007A3BA5"/>
    <w:rsid w:val="007A4354"/>
    <w:rsid w:val="007A48D2"/>
    <w:rsid w:val="007A501E"/>
    <w:rsid w:val="007A5A08"/>
    <w:rsid w:val="007A6D3A"/>
    <w:rsid w:val="007A746E"/>
    <w:rsid w:val="007A75DD"/>
    <w:rsid w:val="007B05C7"/>
    <w:rsid w:val="007B08EF"/>
    <w:rsid w:val="007B37E4"/>
    <w:rsid w:val="007B3D9D"/>
    <w:rsid w:val="007B5181"/>
    <w:rsid w:val="007B5930"/>
    <w:rsid w:val="007B5B16"/>
    <w:rsid w:val="007B69E6"/>
    <w:rsid w:val="007B69F0"/>
    <w:rsid w:val="007B6C4D"/>
    <w:rsid w:val="007B7690"/>
    <w:rsid w:val="007B7C65"/>
    <w:rsid w:val="007B7F40"/>
    <w:rsid w:val="007C12C7"/>
    <w:rsid w:val="007C2019"/>
    <w:rsid w:val="007C3289"/>
    <w:rsid w:val="007C51BA"/>
    <w:rsid w:val="007C5CA4"/>
    <w:rsid w:val="007C65DD"/>
    <w:rsid w:val="007C6CCE"/>
    <w:rsid w:val="007C7072"/>
    <w:rsid w:val="007C7F9C"/>
    <w:rsid w:val="007D192D"/>
    <w:rsid w:val="007D2211"/>
    <w:rsid w:val="007D23C3"/>
    <w:rsid w:val="007D24DB"/>
    <w:rsid w:val="007D28E2"/>
    <w:rsid w:val="007D2B70"/>
    <w:rsid w:val="007D3257"/>
    <w:rsid w:val="007D3660"/>
    <w:rsid w:val="007D374B"/>
    <w:rsid w:val="007D3E59"/>
    <w:rsid w:val="007D43E9"/>
    <w:rsid w:val="007D486E"/>
    <w:rsid w:val="007D53F2"/>
    <w:rsid w:val="007D55BF"/>
    <w:rsid w:val="007D5E35"/>
    <w:rsid w:val="007D6BE5"/>
    <w:rsid w:val="007D7F0B"/>
    <w:rsid w:val="007E00B8"/>
    <w:rsid w:val="007E011F"/>
    <w:rsid w:val="007E07CE"/>
    <w:rsid w:val="007E0BF9"/>
    <w:rsid w:val="007E180D"/>
    <w:rsid w:val="007E1B6C"/>
    <w:rsid w:val="007E1C02"/>
    <w:rsid w:val="007E253F"/>
    <w:rsid w:val="007E2770"/>
    <w:rsid w:val="007E2CA2"/>
    <w:rsid w:val="007E30D6"/>
    <w:rsid w:val="007E34F2"/>
    <w:rsid w:val="007E3687"/>
    <w:rsid w:val="007E474E"/>
    <w:rsid w:val="007E4B3B"/>
    <w:rsid w:val="007E6189"/>
    <w:rsid w:val="007E61C2"/>
    <w:rsid w:val="007E6581"/>
    <w:rsid w:val="007E6B9F"/>
    <w:rsid w:val="007E6C76"/>
    <w:rsid w:val="007E6FE7"/>
    <w:rsid w:val="007F0297"/>
    <w:rsid w:val="007F0F68"/>
    <w:rsid w:val="007F1015"/>
    <w:rsid w:val="007F17CE"/>
    <w:rsid w:val="007F1FB1"/>
    <w:rsid w:val="007F1FF7"/>
    <w:rsid w:val="007F2531"/>
    <w:rsid w:val="007F25A0"/>
    <w:rsid w:val="007F2B49"/>
    <w:rsid w:val="007F3720"/>
    <w:rsid w:val="007F395C"/>
    <w:rsid w:val="007F409B"/>
    <w:rsid w:val="007F4FAE"/>
    <w:rsid w:val="007F5757"/>
    <w:rsid w:val="007F5B1E"/>
    <w:rsid w:val="007F70E4"/>
    <w:rsid w:val="007F75D0"/>
    <w:rsid w:val="008004DB"/>
    <w:rsid w:val="00800CF0"/>
    <w:rsid w:val="008011C5"/>
    <w:rsid w:val="008018AC"/>
    <w:rsid w:val="0080192A"/>
    <w:rsid w:val="0080361B"/>
    <w:rsid w:val="0080399C"/>
    <w:rsid w:val="00803C50"/>
    <w:rsid w:val="008042C9"/>
    <w:rsid w:val="00805AA1"/>
    <w:rsid w:val="00805C3B"/>
    <w:rsid w:val="00806A29"/>
    <w:rsid w:val="00806ABD"/>
    <w:rsid w:val="00807284"/>
    <w:rsid w:val="00807303"/>
    <w:rsid w:val="00807793"/>
    <w:rsid w:val="00807D82"/>
    <w:rsid w:val="008106DF"/>
    <w:rsid w:val="0081087B"/>
    <w:rsid w:val="00810BAA"/>
    <w:rsid w:val="00811265"/>
    <w:rsid w:val="0081234A"/>
    <w:rsid w:val="008128DE"/>
    <w:rsid w:val="00813493"/>
    <w:rsid w:val="00813952"/>
    <w:rsid w:val="00813954"/>
    <w:rsid w:val="008140B1"/>
    <w:rsid w:val="00814AEF"/>
    <w:rsid w:val="00814E0C"/>
    <w:rsid w:val="00815AA7"/>
    <w:rsid w:val="0081633C"/>
    <w:rsid w:val="00816E48"/>
    <w:rsid w:val="0082015B"/>
    <w:rsid w:val="008207F9"/>
    <w:rsid w:val="00820D89"/>
    <w:rsid w:val="00821E6F"/>
    <w:rsid w:val="008223CF"/>
    <w:rsid w:val="00822A1D"/>
    <w:rsid w:val="00823343"/>
    <w:rsid w:val="00823F38"/>
    <w:rsid w:val="00824357"/>
    <w:rsid w:val="00825A10"/>
    <w:rsid w:val="00825D52"/>
    <w:rsid w:val="00826CC5"/>
    <w:rsid w:val="00826CF5"/>
    <w:rsid w:val="00826E48"/>
    <w:rsid w:val="00826E56"/>
    <w:rsid w:val="008302F2"/>
    <w:rsid w:val="00830F30"/>
    <w:rsid w:val="008316A1"/>
    <w:rsid w:val="00831F8F"/>
    <w:rsid w:val="00832B31"/>
    <w:rsid w:val="00833282"/>
    <w:rsid w:val="00833EE0"/>
    <w:rsid w:val="00834CE5"/>
    <w:rsid w:val="00834F88"/>
    <w:rsid w:val="00835D70"/>
    <w:rsid w:val="0083664A"/>
    <w:rsid w:val="00836AD9"/>
    <w:rsid w:val="00837AAE"/>
    <w:rsid w:val="00837B5A"/>
    <w:rsid w:val="008416A7"/>
    <w:rsid w:val="008419AC"/>
    <w:rsid w:val="0084263F"/>
    <w:rsid w:val="008428D4"/>
    <w:rsid w:val="0084349B"/>
    <w:rsid w:val="00843A0C"/>
    <w:rsid w:val="00843C91"/>
    <w:rsid w:val="008454D6"/>
    <w:rsid w:val="0084732F"/>
    <w:rsid w:val="0084753A"/>
    <w:rsid w:val="00847913"/>
    <w:rsid w:val="00847A44"/>
    <w:rsid w:val="0085033B"/>
    <w:rsid w:val="00850A76"/>
    <w:rsid w:val="008510B9"/>
    <w:rsid w:val="008517F2"/>
    <w:rsid w:val="00851F8B"/>
    <w:rsid w:val="00852299"/>
    <w:rsid w:val="008522DA"/>
    <w:rsid w:val="00852A76"/>
    <w:rsid w:val="00853291"/>
    <w:rsid w:val="00853E2B"/>
    <w:rsid w:val="00853EC5"/>
    <w:rsid w:val="00854BDF"/>
    <w:rsid w:val="00854CBF"/>
    <w:rsid w:val="00854D98"/>
    <w:rsid w:val="008554F5"/>
    <w:rsid w:val="00855E3D"/>
    <w:rsid w:val="00856A5A"/>
    <w:rsid w:val="00856B51"/>
    <w:rsid w:val="0085731F"/>
    <w:rsid w:val="00857F1C"/>
    <w:rsid w:val="00861055"/>
    <w:rsid w:val="008610C9"/>
    <w:rsid w:val="00861795"/>
    <w:rsid w:val="0086243B"/>
    <w:rsid w:val="00862AAE"/>
    <w:rsid w:val="00862BE0"/>
    <w:rsid w:val="00862D24"/>
    <w:rsid w:val="00862FBD"/>
    <w:rsid w:val="008636E2"/>
    <w:rsid w:val="00863B98"/>
    <w:rsid w:val="00863E90"/>
    <w:rsid w:val="00863F53"/>
    <w:rsid w:val="00864A92"/>
    <w:rsid w:val="00865C35"/>
    <w:rsid w:val="00866288"/>
    <w:rsid w:val="0086642A"/>
    <w:rsid w:val="008664C5"/>
    <w:rsid w:val="008668C6"/>
    <w:rsid w:val="00867926"/>
    <w:rsid w:val="00870B80"/>
    <w:rsid w:val="008710E5"/>
    <w:rsid w:val="00871473"/>
    <w:rsid w:val="008715E6"/>
    <w:rsid w:val="00871C3D"/>
    <w:rsid w:val="00871EC2"/>
    <w:rsid w:val="008722DA"/>
    <w:rsid w:val="00872907"/>
    <w:rsid w:val="008736F2"/>
    <w:rsid w:val="00874E99"/>
    <w:rsid w:val="00874ED6"/>
    <w:rsid w:val="00875095"/>
    <w:rsid w:val="00876DE8"/>
    <w:rsid w:val="00877ECB"/>
    <w:rsid w:val="00880279"/>
    <w:rsid w:val="00881A8D"/>
    <w:rsid w:val="00881DDE"/>
    <w:rsid w:val="008829E4"/>
    <w:rsid w:val="00883251"/>
    <w:rsid w:val="00883A21"/>
    <w:rsid w:val="00883EC5"/>
    <w:rsid w:val="0088496A"/>
    <w:rsid w:val="00885459"/>
    <w:rsid w:val="00885688"/>
    <w:rsid w:val="00885E85"/>
    <w:rsid w:val="00886424"/>
    <w:rsid w:val="008869B9"/>
    <w:rsid w:val="00886FC1"/>
    <w:rsid w:val="008907EC"/>
    <w:rsid w:val="00890803"/>
    <w:rsid w:val="00890815"/>
    <w:rsid w:val="00890FE3"/>
    <w:rsid w:val="00893CB3"/>
    <w:rsid w:val="00894003"/>
    <w:rsid w:val="00894AD2"/>
    <w:rsid w:val="0089554A"/>
    <w:rsid w:val="008956D9"/>
    <w:rsid w:val="00895B41"/>
    <w:rsid w:val="00897978"/>
    <w:rsid w:val="00897BDB"/>
    <w:rsid w:val="008A0AEC"/>
    <w:rsid w:val="008A118A"/>
    <w:rsid w:val="008A199C"/>
    <w:rsid w:val="008A2F87"/>
    <w:rsid w:val="008A325C"/>
    <w:rsid w:val="008A3801"/>
    <w:rsid w:val="008A3F80"/>
    <w:rsid w:val="008A4317"/>
    <w:rsid w:val="008A43CD"/>
    <w:rsid w:val="008A43D7"/>
    <w:rsid w:val="008A4F07"/>
    <w:rsid w:val="008A4FF6"/>
    <w:rsid w:val="008A5223"/>
    <w:rsid w:val="008A63CA"/>
    <w:rsid w:val="008A6EBA"/>
    <w:rsid w:val="008B0290"/>
    <w:rsid w:val="008B0534"/>
    <w:rsid w:val="008B0B8B"/>
    <w:rsid w:val="008B161D"/>
    <w:rsid w:val="008B1AC0"/>
    <w:rsid w:val="008B2158"/>
    <w:rsid w:val="008B2329"/>
    <w:rsid w:val="008B24F4"/>
    <w:rsid w:val="008B3352"/>
    <w:rsid w:val="008B3CAE"/>
    <w:rsid w:val="008B4526"/>
    <w:rsid w:val="008B59E7"/>
    <w:rsid w:val="008B5E97"/>
    <w:rsid w:val="008B6CAB"/>
    <w:rsid w:val="008B7482"/>
    <w:rsid w:val="008B799D"/>
    <w:rsid w:val="008B7F24"/>
    <w:rsid w:val="008C0537"/>
    <w:rsid w:val="008C3095"/>
    <w:rsid w:val="008C398D"/>
    <w:rsid w:val="008C3C39"/>
    <w:rsid w:val="008C4586"/>
    <w:rsid w:val="008C4909"/>
    <w:rsid w:val="008C53C5"/>
    <w:rsid w:val="008C5B07"/>
    <w:rsid w:val="008C5E13"/>
    <w:rsid w:val="008C61D3"/>
    <w:rsid w:val="008C6AA2"/>
    <w:rsid w:val="008C71DA"/>
    <w:rsid w:val="008C727D"/>
    <w:rsid w:val="008C732E"/>
    <w:rsid w:val="008D0D49"/>
    <w:rsid w:val="008D264C"/>
    <w:rsid w:val="008D2858"/>
    <w:rsid w:val="008D2AC8"/>
    <w:rsid w:val="008D3654"/>
    <w:rsid w:val="008D3FD9"/>
    <w:rsid w:val="008D5827"/>
    <w:rsid w:val="008D6E90"/>
    <w:rsid w:val="008D7F19"/>
    <w:rsid w:val="008E0CD5"/>
    <w:rsid w:val="008E15C3"/>
    <w:rsid w:val="008E18D1"/>
    <w:rsid w:val="008E245C"/>
    <w:rsid w:val="008E27C2"/>
    <w:rsid w:val="008E3DA2"/>
    <w:rsid w:val="008E3E52"/>
    <w:rsid w:val="008E4351"/>
    <w:rsid w:val="008E46BA"/>
    <w:rsid w:val="008E4A9D"/>
    <w:rsid w:val="008E509D"/>
    <w:rsid w:val="008E59CE"/>
    <w:rsid w:val="008E5DAE"/>
    <w:rsid w:val="008E643D"/>
    <w:rsid w:val="008E6B38"/>
    <w:rsid w:val="008E740F"/>
    <w:rsid w:val="008E7421"/>
    <w:rsid w:val="008E748E"/>
    <w:rsid w:val="008E7A47"/>
    <w:rsid w:val="008E7B06"/>
    <w:rsid w:val="008E7F13"/>
    <w:rsid w:val="008F004B"/>
    <w:rsid w:val="008F0222"/>
    <w:rsid w:val="008F027C"/>
    <w:rsid w:val="008F052A"/>
    <w:rsid w:val="008F0662"/>
    <w:rsid w:val="008F08AC"/>
    <w:rsid w:val="008F13B2"/>
    <w:rsid w:val="008F2D13"/>
    <w:rsid w:val="008F3121"/>
    <w:rsid w:val="008F32C5"/>
    <w:rsid w:val="008F3380"/>
    <w:rsid w:val="008F3D76"/>
    <w:rsid w:val="008F412F"/>
    <w:rsid w:val="008F422C"/>
    <w:rsid w:val="008F4867"/>
    <w:rsid w:val="008F5391"/>
    <w:rsid w:val="008F5749"/>
    <w:rsid w:val="008F5AAD"/>
    <w:rsid w:val="008F5BD0"/>
    <w:rsid w:val="008F5E2D"/>
    <w:rsid w:val="008F61D6"/>
    <w:rsid w:val="008F71D6"/>
    <w:rsid w:val="008F736A"/>
    <w:rsid w:val="008F7415"/>
    <w:rsid w:val="00900D53"/>
    <w:rsid w:val="009011BA"/>
    <w:rsid w:val="0090124A"/>
    <w:rsid w:val="00901BE5"/>
    <w:rsid w:val="00902980"/>
    <w:rsid w:val="00902C2F"/>
    <w:rsid w:val="00902CF1"/>
    <w:rsid w:val="00902F65"/>
    <w:rsid w:val="00903729"/>
    <w:rsid w:val="00906610"/>
    <w:rsid w:val="00906879"/>
    <w:rsid w:val="0090691B"/>
    <w:rsid w:val="0091001C"/>
    <w:rsid w:val="0091030E"/>
    <w:rsid w:val="00910B42"/>
    <w:rsid w:val="0091228B"/>
    <w:rsid w:val="00912369"/>
    <w:rsid w:val="00913401"/>
    <w:rsid w:val="009138B6"/>
    <w:rsid w:val="00913B33"/>
    <w:rsid w:val="009147B5"/>
    <w:rsid w:val="00914BE9"/>
    <w:rsid w:val="00916EA3"/>
    <w:rsid w:val="009177B0"/>
    <w:rsid w:val="00917C5E"/>
    <w:rsid w:val="0092163A"/>
    <w:rsid w:val="00921AAE"/>
    <w:rsid w:val="00921B9A"/>
    <w:rsid w:val="00921CF0"/>
    <w:rsid w:val="00923988"/>
    <w:rsid w:val="00924346"/>
    <w:rsid w:val="0092459F"/>
    <w:rsid w:val="00924CBC"/>
    <w:rsid w:val="00925356"/>
    <w:rsid w:val="009301CE"/>
    <w:rsid w:val="009303AB"/>
    <w:rsid w:val="00930DAA"/>
    <w:rsid w:val="00930F1D"/>
    <w:rsid w:val="009315FB"/>
    <w:rsid w:val="00932066"/>
    <w:rsid w:val="00932456"/>
    <w:rsid w:val="00933482"/>
    <w:rsid w:val="00935063"/>
    <w:rsid w:val="00935E71"/>
    <w:rsid w:val="0094072C"/>
    <w:rsid w:val="00940D18"/>
    <w:rsid w:val="0094215E"/>
    <w:rsid w:val="0094340B"/>
    <w:rsid w:val="00943515"/>
    <w:rsid w:val="009439A4"/>
    <w:rsid w:val="0094405A"/>
    <w:rsid w:val="00944313"/>
    <w:rsid w:val="00945394"/>
    <w:rsid w:val="009458BA"/>
    <w:rsid w:val="00945912"/>
    <w:rsid w:val="00945C63"/>
    <w:rsid w:val="009462C8"/>
    <w:rsid w:val="0094634C"/>
    <w:rsid w:val="009470CF"/>
    <w:rsid w:val="009471DA"/>
    <w:rsid w:val="009473AA"/>
    <w:rsid w:val="00947CBF"/>
    <w:rsid w:val="0095010E"/>
    <w:rsid w:val="00950A01"/>
    <w:rsid w:val="00951AFC"/>
    <w:rsid w:val="009528C4"/>
    <w:rsid w:val="00952923"/>
    <w:rsid w:val="00954AE4"/>
    <w:rsid w:val="00954B7F"/>
    <w:rsid w:val="009550B8"/>
    <w:rsid w:val="00955B1F"/>
    <w:rsid w:val="00955DE3"/>
    <w:rsid w:val="00956858"/>
    <w:rsid w:val="00956BDD"/>
    <w:rsid w:val="009608C1"/>
    <w:rsid w:val="00960BCC"/>
    <w:rsid w:val="00961EBD"/>
    <w:rsid w:val="0096214D"/>
    <w:rsid w:val="009627E0"/>
    <w:rsid w:val="00962EDD"/>
    <w:rsid w:val="009637E0"/>
    <w:rsid w:val="00963A40"/>
    <w:rsid w:val="009641E7"/>
    <w:rsid w:val="00964C1A"/>
    <w:rsid w:val="0096500B"/>
    <w:rsid w:val="00965B1C"/>
    <w:rsid w:val="00965DF7"/>
    <w:rsid w:val="00967BEE"/>
    <w:rsid w:val="00967F28"/>
    <w:rsid w:val="00967FD2"/>
    <w:rsid w:val="009719E0"/>
    <w:rsid w:val="00971A8F"/>
    <w:rsid w:val="00971D4F"/>
    <w:rsid w:val="00972267"/>
    <w:rsid w:val="00972BAE"/>
    <w:rsid w:val="009744A1"/>
    <w:rsid w:val="0097481A"/>
    <w:rsid w:val="009750CE"/>
    <w:rsid w:val="0097545C"/>
    <w:rsid w:val="00975E52"/>
    <w:rsid w:val="00975E55"/>
    <w:rsid w:val="009769AB"/>
    <w:rsid w:val="00976A24"/>
    <w:rsid w:val="009773AE"/>
    <w:rsid w:val="0098001A"/>
    <w:rsid w:val="0098066F"/>
    <w:rsid w:val="009813F0"/>
    <w:rsid w:val="00981592"/>
    <w:rsid w:val="00981768"/>
    <w:rsid w:val="0098302B"/>
    <w:rsid w:val="00983F00"/>
    <w:rsid w:val="00984F12"/>
    <w:rsid w:val="00985195"/>
    <w:rsid w:val="00985FB6"/>
    <w:rsid w:val="009869E4"/>
    <w:rsid w:val="00987F02"/>
    <w:rsid w:val="00990E35"/>
    <w:rsid w:val="0099100F"/>
    <w:rsid w:val="00991113"/>
    <w:rsid w:val="0099174F"/>
    <w:rsid w:val="0099354D"/>
    <w:rsid w:val="0099401C"/>
    <w:rsid w:val="00994194"/>
    <w:rsid w:val="00994C68"/>
    <w:rsid w:val="00995210"/>
    <w:rsid w:val="00995A2D"/>
    <w:rsid w:val="00995CD1"/>
    <w:rsid w:val="00995E0C"/>
    <w:rsid w:val="009976F3"/>
    <w:rsid w:val="0099797E"/>
    <w:rsid w:val="009A030A"/>
    <w:rsid w:val="009A2191"/>
    <w:rsid w:val="009A2523"/>
    <w:rsid w:val="009A3620"/>
    <w:rsid w:val="009A3FFB"/>
    <w:rsid w:val="009A4050"/>
    <w:rsid w:val="009A43DC"/>
    <w:rsid w:val="009A46ED"/>
    <w:rsid w:val="009A5174"/>
    <w:rsid w:val="009A55A4"/>
    <w:rsid w:val="009A5E50"/>
    <w:rsid w:val="009A6014"/>
    <w:rsid w:val="009A697C"/>
    <w:rsid w:val="009A715A"/>
    <w:rsid w:val="009B0E10"/>
    <w:rsid w:val="009B0FCD"/>
    <w:rsid w:val="009B2A22"/>
    <w:rsid w:val="009B2B78"/>
    <w:rsid w:val="009B373B"/>
    <w:rsid w:val="009B3F50"/>
    <w:rsid w:val="009B4FAB"/>
    <w:rsid w:val="009B50A9"/>
    <w:rsid w:val="009B6BF4"/>
    <w:rsid w:val="009B6E56"/>
    <w:rsid w:val="009C0CBE"/>
    <w:rsid w:val="009C1F61"/>
    <w:rsid w:val="009C2136"/>
    <w:rsid w:val="009C29A7"/>
    <w:rsid w:val="009C2B5D"/>
    <w:rsid w:val="009C3837"/>
    <w:rsid w:val="009C3F12"/>
    <w:rsid w:val="009C42CB"/>
    <w:rsid w:val="009C4319"/>
    <w:rsid w:val="009C479F"/>
    <w:rsid w:val="009C49A8"/>
    <w:rsid w:val="009C5340"/>
    <w:rsid w:val="009C72AC"/>
    <w:rsid w:val="009D0278"/>
    <w:rsid w:val="009D0F1E"/>
    <w:rsid w:val="009D1DE3"/>
    <w:rsid w:val="009D2285"/>
    <w:rsid w:val="009D32F0"/>
    <w:rsid w:val="009D36E5"/>
    <w:rsid w:val="009D3D45"/>
    <w:rsid w:val="009D416F"/>
    <w:rsid w:val="009D439E"/>
    <w:rsid w:val="009D4791"/>
    <w:rsid w:val="009D50D3"/>
    <w:rsid w:val="009D53D4"/>
    <w:rsid w:val="009D56BC"/>
    <w:rsid w:val="009D62B2"/>
    <w:rsid w:val="009D6F5E"/>
    <w:rsid w:val="009D7050"/>
    <w:rsid w:val="009D7AFC"/>
    <w:rsid w:val="009D7CD7"/>
    <w:rsid w:val="009E0196"/>
    <w:rsid w:val="009E0588"/>
    <w:rsid w:val="009E0A69"/>
    <w:rsid w:val="009E1664"/>
    <w:rsid w:val="009E2190"/>
    <w:rsid w:val="009E2221"/>
    <w:rsid w:val="009E2B7C"/>
    <w:rsid w:val="009E3DE6"/>
    <w:rsid w:val="009E621C"/>
    <w:rsid w:val="009E6284"/>
    <w:rsid w:val="009E6B72"/>
    <w:rsid w:val="009E7AF3"/>
    <w:rsid w:val="009E7F24"/>
    <w:rsid w:val="009F0169"/>
    <w:rsid w:val="009F03B9"/>
    <w:rsid w:val="009F0419"/>
    <w:rsid w:val="009F1120"/>
    <w:rsid w:val="009F1BE3"/>
    <w:rsid w:val="009F23EA"/>
    <w:rsid w:val="009F29B9"/>
    <w:rsid w:val="009F2D8D"/>
    <w:rsid w:val="009F37BB"/>
    <w:rsid w:val="009F3B3B"/>
    <w:rsid w:val="009F4D79"/>
    <w:rsid w:val="009F565B"/>
    <w:rsid w:val="009F5AB0"/>
    <w:rsid w:val="009F5D94"/>
    <w:rsid w:val="009F5E17"/>
    <w:rsid w:val="009F6053"/>
    <w:rsid w:val="009F628B"/>
    <w:rsid w:val="009F6CAD"/>
    <w:rsid w:val="009F70E6"/>
    <w:rsid w:val="00A00AD6"/>
    <w:rsid w:val="00A01652"/>
    <w:rsid w:val="00A01C27"/>
    <w:rsid w:val="00A01F7B"/>
    <w:rsid w:val="00A02FBD"/>
    <w:rsid w:val="00A037EB"/>
    <w:rsid w:val="00A03BA6"/>
    <w:rsid w:val="00A03C9D"/>
    <w:rsid w:val="00A04397"/>
    <w:rsid w:val="00A0441A"/>
    <w:rsid w:val="00A04678"/>
    <w:rsid w:val="00A05056"/>
    <w:rsid w:val="00A06009"/>
    <w:rsid w:val="00A06D68"/>
    <w:rsid w:val="00A07EC3"/>
    <w:rsid w:val="00A1015B"/>
    <w:rsid w:val="00A107BC"/>
    <w:rsid w:val="00A1096A"/>
    <w:rsid w:val="00A114C5"/>
    <w:rsid w:val="00A11EAA"/>
    <w:rsid w:val="00A12E88"/>
    <w:rsid w:val="00A12E91"/>
    <w:rsid w:val="00A135F2"/>
    <w:rsid w:val="00A21A92"/>
    <w:rsid w:val="00A22AFA"/>
    <w:rsid w:val="00A2327B"/>
    <w:rsid w:val="00A261E7"/>
    <w:rsid w:val="00A262CB"/>
    <w:rsid w:val="00A26C75"/>
    <w:rsid w:val="00A274C5"/>
    <w:rsid w:val="00A27A83"/>
    <w:rsid w:val="00A30408"/>
    <w:rsid w:val="00A304E7"/>
    <w:rsid w:val="00A30931"/>
    <w:rsid w:val="00A309EC"/>
    <w:rsid w:val="00A30C48"/>
    <w:rsid w:val="00A321EE"/>
    <w:rsid w:val="00A33A2A"/>
    <w:rsid w:val="00A34788"/>
    <w:rsid w:val="00A34A67"/>
    <w:rsid w:val="00A35367"/>
    <w:rsid w:val="00A35C99"/>
    <w:rsid w:val="00A36201"/>
    <w:rsid w:val="00A370FC"/>
    <w:rsid w:val="00A37774"/>
    <w:rsid w:val="00A377B4"/>
    <w:rsid w:val="00A40F38"/>
    <w:rsid w:val="00A41318"/>
    <w:rsid w:val="00A42498"/>
    <w:rsid w:val="00A42ADB"/>
    <w:rsid w:val="00A42C94"/>
    <w:rsid w:val="00A43463"/>
    <w:rsid w:val="00A43675"/>
    <w:rsid w:val="00A4376E"/>
    <w:rsid w:val="00A43EC9"/>
    <w:rsid w:val="00A447D1"/>
    <w:rsid w:val="00A44868"/>
    <w:rsid w:val="00A44978"/>
    <w:rsid w:val="00A449F4"/>
    <w:rsid w:val="00A44A6F"/>
    <w:rsid w:val="00A44AE5"/>
    <w:rsid w:val="00A45379"/>
    <w:rsid w:val="00A45D43"/>
    <w:rsid w:val="00A46E63"/>
    <w:rsid w:val="00A4746A"/>
    <w:rsid w:val="00A50BE8"/>
    <w:rsid w:val="00A50D36"/>
    <w:rsid w:val="00A51330"/>
    <w:rsid w:val="00A51AA4"/>
    <w:rsid w:val="00A51D2E"/>
    <w:rsid w:val="00A5224E"/>
    <w:rsid w:val="00A52D1C"/>
    <w:rsid w:val="00A536DC"/>
    <w:rsid w:val="00A54306"/>
    <w:rsid w:val="00A5520B"/>
    <w:rsid w:val="00A552D9"/>
    <w:rsid w:val="00A55EA8"/>
    <w:rsid w:val="00A55F7C"/>
    <w:rsid w:val="00A56147"/>
    <w:rsid w:val="00A56BCA"/>
    <w:rsid w:val="00A57275"/>
    <w:rsid w:val="00A578CE"/>
    <w:rsid w:val="00A60846"/>
    <w:rsid w:val="00A60870"/>
    <w:rsid w:val="00A61530"/>
    <w:rsid w:val="00A61595"/>
    <w:rsid w:val="00A62DE7"/>
    <w:rsid w:val="00A633A7"/>
    <w:rsid w:val="00A64894"/>
    <w:rsid w:val="00A650D3"/>
    <w:rsid w:val="00A656C0"/>
    <w:rsid w:val="00A65B0D"/>
    <w:rsid w:val="00A65BBF"/>
    <w:rsid w:val="00A65FDF"/>
    <w:rsid w:val="00A66983"/>
    <w:rsid w:val="00A70262"/>
    <w:rsid w:val="00A70A38"/>
    <w:rsid w:val="00A711AA"/>
    <w:rsid w:val="00A716F2"/>
    <w:rsid w:val="00A718A5"/>
    <w:rsid w:val="00A71D95"/>
    <w:rsid w:val="00A72048"/>
    <w:rsid w:val="00A73595"/>
    <w:rsid w:val="00A73E88"/>
    <w:rsid w:val="00A7410D"/>
    <w:rsid w:val="00A74547"/>
    <w:rsid w:val="00A747F8"/>
    <w:rsid w:val="00A74922"/>
    <w:rsid w:val="00A75318"/>
    <w:rsid w:val="00A75566"/>
    <w:rsid w:val="00A75C4C"/>
    <w:rsid w:val="00A7726B"/>
    <w:rsid w:val="00A77636"/>
    <w:rsid w:val="00A800BD"/>
    <w:rsid w:val="00A800F3"/>
    <w:rsid w:val="00A80261"/>
    <w:rsid w:val="00A8038B"/>
    <w:rsid w:val="00A803AC"/>
    <w:rsid w:val="00A809EB"/>
    <w:rsid w:val="00A810E9"/>
    <w:rsid w:val="00A813F4"/>
    <w:rsid w:val="00A81B5E"/>
    <w:rsid w:val="00A82192"/>
    <w:rsid w:val="00A821F7"/>
    <w:rsid w:val="00A82CCB"/>
    <w:rsid w:val="00A82EC0"/>
    <w:rsid w:val="00A83F5A"/>
    <w:rsid w:val="00A841D9"/>
    <w:rsid w:val="00A85CCA"/>
    <w:rsid w:val="00A86224"/>
    <w:rsid w:val="00A86514"/>
    <w:rsid w:val="00A8736C"/>
    <w:rsid w:val="00A87A9B"/>
    <w:rsid w:val="00A9043B"/>
    <w:rsid w:val="00A90BA8"/>
    <w:rsid w:val="00A91736"/>
    <w:rsid w:val="00A91A64"/>
    <w:rsid w:val="00A91A70"/>
    <w:rsid w:val="00A91F34"/>
    <w:rsid w:val="00A928CF"/>
    <w:rsid w:val="00A939A4"/>
    <w:rsid w:val="00A93A5D"/>
    <w:rsid w:val="00A93D60"/>
    <w:rsid w:val="00A961DD"/>
    <w:rsid w:val="00A96AE1"/>
    <w:rsid w:val="00A96BE6"/>
    <w:rsid w:val="00A96E49"/>
    <w:rsid w:val="00A97190"/>
    <w:rsid w:val="00A9761F"/>
    <w:rsid w:val="00A97914"/>
    <w:rsid w:val="00A97D8B"/>
    <w:rsid w:val="00AA034B"/>
    <w:rsid w:val="00AA050B"/>
    <w:rsid w:val="00AA154C"/>
    <w:rsid w:val="00AA19FE"/>
    <w:rsid w:val="00AA2240"/>
    <w:rsid w:val="00AA238B"/>
    <w:rsid w:val="00AA26E9"/>
    <w:rsid w:val="00AA2D2F"/>
    <w:rsid w:val="00AA2D86"/>
    <w:rsid w:val="00AA3D1F"/>
    <w:rsid w:val="00AA479E"/>
    <w:rsid w:val="00AA4C65"/>
    <w:rsid w:val="00AA4EF1"/>
    <w:rsid w:val="00AA543C"/>
    <w:rsid w:val="00AA6880"/>
    <w:rsid w:val="00AA6DA7"/>
    <w:rsid w:val="00AA71F4"/>
    <w:rsid w:val="00AA730B"/>
    <w:rsid w:val="00AA7C4B"/>
    <w:rsid w:val="00AB0767"/>
    <w:rsid w:val="00AB13AB"/>
    <w:rsid w:val="00AB21E3"/>
    <w:rsid w:val="00AB2301"/>
    <w:rsid w:val="00AB263E"/>
    <w:rsid w:val="00AB2889"/>
    <w:rsid w:val="00AB3230"/>
    <w:rsid w:val="00AB343D"/>
    <w:rsid w:val="00AB35C7"/>
    <w:rsid w:val="00AB3F45"/>
    <w:rsid w:val="00AB4D75"/>
    <w:rsid w:val="00AB5839"/>
    <w:rsid w:val="00AB5B7E"/>
    <w:rsid w:val="00AB5E10"/>
    <w:rsid w:val="00AB66EC"/>
    <w:rsid w:val="00AB7872"/>
    <w:rsid w:val="00AC08E6"/>
    <w:rsid w:val="00AC121B"/>
    <w:rsid w:val="00AC2679"/>
    <w:rsid w:val="00AC3856"/>
    <w:rsid w:val="00AC3AC0"/>
    <w:rsid w:val="00AC3B45"/>
    <w:rsid w:val="00AC445A"/>
    <w:rsid w:val="00AC4CA0"/>
    <w:rsid w:val="00AC52EE"/>
    <w:rsid w:val="00AC5857"/>
    <w:rsid w:val="00AC5986"/>
    <w:rsid w:val="00AC72D3"/>
    <w:rsid w:val="00AC793E"/>
    <w:rsid w:val="00AC7E1A"/>
    <w:rsid w:val="00AD0C13"/>
    <w:rsid w:val="00AD0E23"/>
    <w:rsid w:val="00AD15D3"/>
    <w:rsid w:val="00AD1C5A"/>
    <w:rsid w:val="00AD1E58"/>
    <w:rsid w:val="00AD2E3A"/>
    <w:rsid w:val="00AD2F0B"/>
    <w:rsid w:val="00AD4C8D"/>
    <w:rsid w:val="00AD4F08"/>
    <w:rsid w:val="00AD4F51"/>
    <w:rsid w:val="00AD559A"/>
    <w:rsid w:val="00AE00FD"/>
    <w:rsid w:val="00AE05D1"/>
    <w:rsid w:val="00AE06FD"/>
    <w:rsid w:val="00AE1465"/>
    <w:rsid w:val="00AE1E55"/>
    <w:rsid w:val="00AE210D"/>
    <w:rsid w:val="00AE297E"/>
    <w:rsid w:val="00AE434D"/>
    <w:rsid w:val="00AE4BAA"/>
    <w:rsid w:val="00AE4C22"/>
    <w:rsid w:val="00AE5391"/>
    <w:rsid w:val="00AE5780"/>
    <w:rsid w:val="00AE5E2C"/>
    <w:rsid w:val="00AE654E"/>
    <w:rsid w:val="00AE7772"/>
    <w:rsid w:val="00AE77D4"/>
    <w:rsid w:val="00AE7802"/>
    <w:rsid w:val="00AE79B2"/>
    <w:rsid w:val="00AF00AA"/>
    <w:rsid w:val="00AF1119"/>
    <w:rsid w:val="00AF1BF4"/>
    <w:rsid w:val="00AF1C75"/>
    <w:rsid w:val="00AF22CD"/>
    <w:rsid w:val="00AF2517"/>
    <w:rsid w:val="00AF27E2"/>
    <w:rsid w:val="00AF2DE0"/>
    <w:rsid w:val="00AF2E8D"/>
    <w:rsid w:val="00AF4432"/>
    <w:rsid w:val="00AF5F0F"/>
    <w:rsid w:val="00AF63BB"/>
    <w:rsid w:val="00AF7565"/>
    <w:rsid w:val="00AF7FBC"/>
    <w:rsid w:val="00B00247"/>
    <w:rsid w:val="00B01871"/>
    <w:rsid w:val="00B02D02"/>
    <w:rsid w:val="00B03755"/>
    <w:rsid w:val="00B0389D"/>
    <w:rsid w:val="00B03A14"/>
    <w:rsid w:val="00B03B0B"/>
    <w:rsid w:val="00B03BCA"/>
    <w:rsid w:val="00B04464"/>
    <w:rsid w:val="00B04B06"/>
    <w:rsid w:val="00B04B0A"/>
    <w:rsid w:val="00B059FA"/>
    <w:rsid w:val="00B0617D"/>
    <w:rsid w:val="00B06B28"/>
    <w:rsid w:val="00B0718C"/>
    <w:rsid w:val="00B0721D"/>
    <w:rsid w:val="00B107E9"/>
    <w:rsid w:val="00B10BCD"/>
    <w:rsid w:val="00B1180A"/>
    <w:rsid w:val="00B12646"/>
    <w:rsid w:val="00B12D83"/>
    <w:rsid w:val="00B12F75"/>
    <w:rsid w:val="00B130B3"/>
    <w:rsid w:val="00B133FB"/>
    <w:rsid w:val="00B13639"/>
    <w:rsid w:val="00B145C7"/>
    <w:rsid w:val="00B14624"/>
    <w:rsid w:val="00B14F30"/>
    <w:rsid w:val="00B15253"/>
    <w:rsid w:val="00B15432"/>
    <w:rsid w:val="00B157E0"/>
    <w:rsid w:val="00B15BEC"/>
    <w:rsid w:val="00B163D4"/>
    <w:rsid w:val="00B166AF"/>
    <w:rsid w:val="00B168DD"/>
    <w:rsid w:val="00B16DEB"/>
    <w:rsid w:val="00B177B3"/>
    <w:rsid w:val="00B17861"/>
    <w:rsid w:val="00B1790F"/>
    <w:rsid w:val="00B20238"/>
    <w:rsid w:val="00B20D57"/>
    <w:rsid w:val="00B2110F"/>
    <w:rsid w:val="00B2197E"/>
    <w:rsid w:val="00B21CD0"/>
    <w:rsid w:val="00B2226A"/>
    <w:rsid w:val="00B22B0D"/>
    <w:rsid w:val="00B22B34"/>
    <w:rsid w:val="00B23EF1"/>
    <w:rsid w:val="00B242B8"/>
    <w:rsid w:val="00B25EA0"/>
    <w:rsid w:val="00B26AFC"/>
    <w:rsid w:val="00B26F0C"/>
    <w:rsid w:val="00B2787B"/>
    <w:rsid w:val="00B27FD0"/>
    <w:rsid w:val="00B30302"/>
    <w:rsid w:val="00B309ED"/>
    <w:rsid w:val="00B30CF5"/>
    <w:rsid w:val="00B325B5"/>
    <w:rsid w:val="00B3554B"/>
    <w:rsid w:val="00B35C30"/>
    <w:rsid w:val="00B36335"/>
    <w:rsid w:val="00B36C9B"/>
    <w:rsid w:val="00B36CCF"/>
    <w:rsid w:val="00B37FD2"/>
    <w:rsid w:val="00B402CF"/>
    <w:rsid w:val="00B41423"/>
    <w:rsid w:val="00B418E7"/>
    <w:rsid w:val="00B41F9B"/>
    <w:rsid w:val="00B423C7"/>
    <w:rsid w:val="00B42C8B"/>
    <w:rsid w:val="00B43CD5"/>
    <w:rsid w:val="00B46224"/>
    <w:rsid w:val="00B468BC"/>
    <w:rsid w:val="00B46DDD"/>
    <w:rsid w:val="00B47D74"/>
    <w:rsid w:val="00B5002E"/>
    <w:rsid w:val="00B509A3"/>
    <w:rsid w:val="00B5102C"/>
    <w:rsid w:val="00B517D2"/>
    <w:rsid w:val="00B51B4C"/>
    <w:rsid w:val="00B52F9A"/>
    <w:rsid w:val="00B53B76"/>
    <w:rsid w:val="00B53BA6"/>
    <w:rsid w:val="00B54015"/>
    <w:rsid w:val="00B5481C"/>
    <w:rsid w:val="00B556C5"/>
    <w:rsid w:val="00B557D2"/>
    <w:rsid w:val="00B55DC1"/>
    <w:rsid w:val="00B56374"/>
    <w:rsid w:val="00B57680"/>
    <w:rsid w:val="00B57A9D"/>
    <w:rsid w:val="00B57B71"/>
    <w:rsid w:val="00B6088A"/>
    <w:rsid w:val="00B60956"/>
    <w:rsid w:val="00B62C75"/>
    <w:rsid w:val="00B6360F"/>
    <w:rsid w:val="00B637CC"/>
    <w:rsid w:val="00B63BD7"/>
    <w:rsid w:val="00B63FDE"/>
    <w:rsid w:val="00B64150"/>
    <w:rsid w:val="00B649AF"/>
    <w:rsid w:val="00B650C4"/>
    <w:rsid w:val="00B658CC"/>
    <w:rsid w:val="00B65DCE"/>
    <w:rsid w:val="00B66277"/>
    <w:rsid w:val="00B665E4"/>
    <w:rsid w:val="00B6686B"/>
    <w:rsid w:val="00B67E53"/>
    <w:rsid w:val="00B706EC"/>
    <w:rsid w:val="00B710E8"/>
    <w:rsid w:val="00B71A8F"/>
    <w:rsid w:val="00B729CE"/>
    <w:rsid w:val="00B729D4"/>
    <w:rsid w:val="00B749C0"/>
    <w:rsid w:val="00B7576A"/>
    <w:rsid w:val="00B758CE"/>
    <w:rsid w:val="00B75D46"/>
    <w:rsid w:val="00B7645F"/>
    <w:rsid w:val="00B76829"/>
    <w:rsid w:val="00B76F16"/>
    <w:rsid w:val="00B7740A"/>
    <w:rsid w:val="00B802B2"/>
    <w:rsid w:val="00B80C98"/>
    <w:rsid w:val="00B81819"/>
    <w:rsid w:val="00B829AC"/>
    <w:rsid w:val="00B82A3D"/>
    <w:rsid w:val="00B82AA4"/>
    <w:rsid w:val="00B83482"/>
    <w:rsid w:val="00B83C1B"/>
    <w:rsid w:val="00B84E49"/>
    <w:rsid w:val="00B85178"/>
    <w:rsid w:val="00B85B60"/>
    <w:rsid w:val="00B87335"/>
    <w:rsid w:val="00B87643"/>
    <w:rsid w:val="00B87921"/>
    <w:rsid w:val="00B87C0E"/>
    <w:rsid w:val="00B87CB1"/>
    <w:rsid w:val="00B87E33"/>
    <w:rsid w:val="00B91BF2"/>
    <w:rsid w:val="00B91CDF"/>
    <w:rsid w:val="00B92618"/>
    <w:rsid w:val="00B92BAE"/>
    <w:rsid w:val="00B92DE5"/>
    <w:rsid w:val="00B93429"/>
    <w:rsid w:val="00B94792"/>
    <w:rsid w:val="00B94FC8"/>
    <w:rsid w:val="00B95AA0"/>
    <w:rsid w:val="00B95F5C"/>
    <w:rsid w:val="00B9779A"/>
    <w:rsid w:val="00B97AE8"/>
    <w:rsid w:val="00BA03BD"/>
    <w:rsid w:val="00BA079B"/>
    <w:rsid w:val="00BA0C05"/>
    <w:rsid w:val="00BA12C6"/>
    <w:rsid w:val="00BA1FDC"/>
    <w:rsid w:val="00BA25F2"/>
    <w:rsid w:val="00BA34B3"/>
    <w:rsid w:val="00BA3A2A"/>
    <w:rsid w:val="00BA5E7F"/>
    <w:rsid w:val="00BA60F2"/>
    <w:rsid w:val="00BA6175"/>
    <w:rsid w:val="00BA6901"/>
    <w:rsid w:val="00BA6EFA"/>
    <w:rsid w:val="00BA6F98"/>
    <w:rsid w:val="00BA74F7"/>
    <w:rsid w:val="00BA7635"/>
    <w:rsid w:val="00BA7814"/>
    <w:rsid w:val="00BB025C"/>
    <w:rsid w:val="00BB0411"/>
    <w:rsid w:val="00BB0695"/>
    <w:rsid w:val="00BB0FA4"/>
    <w:rsid w:val="00BB1B80"/>
    <w:rsid w:val="00BB21E6"/>
    <w:rsid w:val="00BB225A"/>
    <w:rsid w:val="00BB27DC"/>
    <w:rsid w:val="00BB2816"/>
    <w:rsid w:val="00BB2FF6"/>
    <w:rsid w:val="00BB35F9"/>
    <w:rsid w:val="00BB365C"/>
    <w:rsid w:val="00BB365E"/>
    <w:rsid w:val="00BB3830"/>
    <w:rsid w:val="00BB42F4"/>
    <w:rsid w:val="00BB4438"/>
    <w:rsid w:val="00BB4EA9"/>
    <w:rsid w:val="00BB5177"/>
    <w:rsid w:val="00BB5774"/>
    <w:rsid w:val="00BB5D69"/>
    <w:rsid w:val="00BB61F9"/>
    <w:rsid w:val="00BB632B"/>
    <w:rsid w:val="00BB6B27"/>
    <w:rsid w:val="00BB6EF0"/>
    <w:rsid w:val="00BB712A"/>
    <w:rsid w:val="00BB7BE7"/>
    <w:rsid w:val="00BB7DCA"/>
    <w:rsid w:val="00BC019C"/>
    <w:rsid w:val="00BC0D60"/>
    <w:rsid w:val="00BC0DE0"/>
    <w:rsid w:val="00BC101D"/>
    <w:rsid w:val="00BC178E"/>
    <w:rsid w:val="00BC1A50"/>
    <w:rsid w:val="00BC3242"/>
    <w:rsid w:val="00BC3AC6"/>
    <w:rsid w:val="00BC3D4A"/>
    <w:rsid w:val="00BC401D"/>
    <w:rsid w:val="00BC420A"/>
    <w:rsid w:val="00BC45FD"/>
    <w:rsid w:val="00BC4BE1"/>
    <w:rsid w:val="00BC4D85"/>
    <w:rsid w:val="00BC4FCE"/>
    <w:rsid w:val="00BC5737"/>
    <w:rsid w:val="00BC5AB5"/>
    <w:rsid w:val="00BC5C9D"/>
    <w:rsid w:val="00BC60AB"/>
    <w:rsid w:val="00BC6B47"/>
    <w:rsid w:val="00BD0609"/>
    <w:rsid w:val="00BD0A23"/>
    <w:rsid w:val="00BD0D44"/>
    <w:rsid w:val="00BD12B3"/>
    <w:rsid w:val="00BD1DDE"/>
    <w:rsid w:val="00BD2C9F"/>
    <w:rsid w:val="00BD33A9"/>
    <w:rsid w:val="00BD3C65"/>
    <w:rsid w:val="00BD4286"/>
    <w:rsid w:val="00BD50E8"/>
    <w:rsid w:val="00BD55E3"/>
    <w:rsid w:val="00BD5A78"/>
    <w:rsid w:val="00BD5D51"/>
    <w:rsid w:val="00BD6146"/>
    <w:rsid w:val="00BD7119"/>
    <w:rsid w:val="00BD7350"/>
    <w:rsid w:val="00BD783D"/>
    <w:rsid w:val="00BD7CAB"/>
    <w:rsid w:val="00BE09F3"/>
    <w:rsid w:val="00BE0B34"/>
    <w:rsid w:val="00BE2326"/>
    <w:rsid w:val="00BE2774"/>
    <w:rsid w:val="00BE29D8"/>
    <w:rsid w:val="00BE3A4A"/>
    <w:rsid w:val="00BE624C"/>
    <w:rsid w:val="00BE7B99"/>
    <w:rsid w:val="00BE7CA4"/>
    <w:rsid w:val="00BF08C5"/>
    <w:rsid w:val="00BF0F2B"/>
    <w:rsid w:val="00BF1F51"/>
    <w:rsid w:val="00BF35CA"/>
    <w:rsid w:val="00BF3752"/>
    <w:rsid w:val="00BF3993"/>
    <w:rsid w:val="00BF41F8"/>
    <w:rsid w:val="00BF4B6C"/>
    <w:rsid w:val="00BF511D"/>
    <w:rsid w:val="00BF57F5"/>
    <w:rsid w:val="00BF6EB3"/>
    <w:rsid w:val="00BF7C60"/>
    <w:rsid w:val="00C00553"/>
    <w:rsid w:val="00C00842"/>
    <w:rsid w:val="00C018E6"/>
    <w:rsid w:val="00C01991"/>
    <w:rsid w:val="00C01BAC"/>
    <w:rsid w:val="00C01D68"/>
    <w:rsid w:val="00C01EDE"/>
    <w:rsid w:val="00C0205F"/>
    <w:rsid w:val="00C0263D"/>
    <w:rsid w:val="00C03B32"/>
    <w:rsid w:val="00C03C77"/>
    <w:rsid w:val="00C04019"/>
    <w:rsid w:val="00C04161"/>
    <w:rsid w:val="00C04C92"/>
    <w:rsid w:val="00C06F97"/>
    <w:rsid w:val="00C07274"/>
    <w:rsid w:val="00C07327"/>
    <w:rsid w:val="00C073A1"/>
    <w:rsid w:val="00C07E6D"/>
    <w:rsid w:val="00C07FB7"/>
    <w:rsid w:val="00C11B0B"/>
    <w:rsid w:val="00C11BA1"/>
    <w:rsid w:val="00C11C91"/>
    <w:rsid w:val="00C11DC2"/>
    <w:rsid w:val="00C11E82"/>
    <w:rsid w:val="00C128C5"/>
    <w:rsid w:val="00C1482F"/>
    <w:rsid w:val="00C171B7"/>
    <w:rsid w:val="00C203FA"/>
    <w:rsid w:val="00C21C4D"/>
    <w:rsid w:val="00C22E01"/>
    <w:rsid w:val="00C22E60"/>
    <w:rsid w:val="00C23452"/>
    <w:rsid w:val="00C23A40"/>
    <w:rsid w:val="00C24263"/>
    <w:rsid w:val="00C24357"/>
    <w:rsid w:val="00C2476E"/>
    <w:rsid w:val="00C24F54"/>
    <w:rsid w:val="00C25368"/>
    <w:rsid w:val="00C25E1A"/>
    <w:rsid w:val="00C26D21"/>
    <w:rsid w:val="00C26EA0"/>
    <w:rsid w:val="00C27329"/>
    <w:rsid w:val="00C27CE1"/>
    <w:rsid w:val="00C302AF"/>
    <w:rsid w:val="00C304F8"/>
    <w:rsid w:val="00C30CB3"/>
    <w:rsid w:val="00C31468"/>
    <w:rsid w:val="00C322E3"/>
    <w:rsid w:val="00C32A9D"/>
    <w:rsid w:val="00C32BE8"/>
    <w:rsid w:val="00C33149"/>
    <w:rsid w:val="00C3352E"/>
    <w:rsid w:val="00C33741"/>
    <w:rsid w:val="00C3398F"/>
    <w:rsid w:val="00C33F93"/>
    <w:rsid w:val="00C3447E"/>
    <w:rsid w:val="00C3482E"/>
    <w:rsid w:val="00C34A9D"/>
    <w:rsid w:val="00C35887"/>
    <w:rsid w:val="00C35C3D"/>
    <w:rsid w:val="00C373E6"/>
    <w:rsid w:val="00C3784D"/>
    <w:rsid w:val="00C407D3"/>
    <w:rsid w:val="00C41D78"/>
    <w:rsid w:val="00C41E22"/>
    <w:rsid w:val="00C42197"/>
    <w:rsid w:val="00C42F27"/>
    <w:rsid w:val="00C43914"/>
    <w:rsid w:val="00C43C6F"/>
    <w:rsid w:val="00C43F8C"/>
    <w:rsid w:val="00C44434"/>
    <w:rsid w:val="00C445BF"/>
    <w:rsid w:val="00C445D6"/>
    <w:rsid w:val="00C44A6A"/>
    <w:rsid w:val="00C44A7B"/>
    <w:rsid w:val="00C44AA0"/>
    <w:rsid w:val="00C4529B"/>
    <w:rsid w:val="00C45727"/>
    <w:rsid w:val="00C45BD7"/>
    <w:rsid w:val="00C4791D"/>
    <w:rsid w:val="00C47F8C"/>
    <w:rsid w:val="00C50393"/>
    <w:rsid w:val="00C5058C"/>
    <w:rsid w:val="00C5166D"/>
    <w:rsid w:val="00C53042"/>
    <w:rsid w:val="00C5310C"/>
    <w:rsid w:val="00C53134"/>
    <w:rsid w:val="00C54ED4"/>
    <w:rsid w:val="00C555A4"/>
    <w:rsid w:val="00C56FD5"/>
    <w:rsid w:val="00C57841"/>
    <w:rsid w:val="00C6172F"/>
    <w:rsid w:val="00C6176E"/>
    <w:rsid w:val="00C61856"/>
    <w:rsid w:val="00C61C12"/>
    <w:rsid w:val="00C61F67"/>
    <w:rsid w:val="00C63152"/>
    <w:rsid w:val="00C63854"/>
    <w:rsid w:val="00C63A8D"/>
    <w:rsid w:val="00C64D8A"/>
    <w:rsid w:val="00C65727"/>
    <w:rsid w:val="00C666F5"/>
    <w:rsid w:val="00C668C7"/>
    <w:rsid w:val="00C669B4"/>
    <w:rsid w:val="00C66DC1"/>
    <w:rsid w:val="00C671D4"/>
    <w:rsid w:val="00C67769"/>
    <w:rsid w:val="00C70935"/>
    <w:rsid w:val="00C71073"/>
    <w:rsid w:val="00C71236"/>
    <w:rsid w:val="00C715D9"/>
    <w:rsid w:val="00C71970"/>
    <w:rsid w:val="00C719E1"/>
    <w:rsid w:val="00C71A30"/>
    <w:rsid w:val="00C71C29"/>
    <w:rsid w:val="00C71C94"/>
    <w:rsid w:val="00C72C82"/>
    <w:rsid w:val="00C7348B"/>
    <w:rsid w:val="00C7461A"/>
    <w:rsid w:val="00C74895"/>
    <w:rsid w:val="00C750FB"/>
    <w:rsid w:val="00C75427"/>
    <w:rsid w:val="00C7566F"/>
    <w:rsid w:val="00C75A71"/>
    <w:rsid w:val="00C762E0"/>
    <w:rsid w:val="00C7633D"/>
    <w:rsid w:val="00C7665D"/>
    <w:rsid w:val="00C76A9A"/>
    <w:rsid w:val="00C76B45"/>
    <w:rsid w:val="00C778CD"/>
    <w:rsid w:val="00C77A59"/>
    <w:rsid w:val="00C77DDB"/>
    <w:rsid w:val="00C80258"/>
    <w:rsid w:val="00C811C9"/>
    <w:rsid w:val="00C8173F"/>
    <w:rsid w:val="00C825AA"/>
    <w:rsid w:val="00C828A6"/>
    <w:rsid w:val="00C828DB"/>
    <w:rsid w:val="00C837A3"/>
    <w:rsid w:val="00C83A0B"/>
    <w:rsid w:val="00C85379"/>
    <w:rsid w:val="00C863BB"/>
    <w:rsid w:val="00C873F0"/>
    <w:rsid w:val="00C876DD"/>
    <w:rsid w:val="00C87C55"/>
    <w:rsid w:val="00C901A1"/>
    <w:rsid w:val="00C90DDF"/>
    <w:rsid w:val="00C912BB"/>
    <w:rsid w:val="00C9150B"/>
    <w:rsid w:val="00C9150D"/>
    <w:rsid w:val="00C926FB"/>
    <w:rsid w:val="00C93995"/>
    <w:rsid w:val="00C93D27"/>
    <w:rsid w:val="00C94825"/>
    <w:rsid w:val="00C94A0B"/>
    <w:rsid w:val="00C94A9B"/>
    <w:rsid w:val="00C94B9F"/>
    <w:rsid w:val="00C9698B"/>
    <w:rsid w:val="00C9707F"/>
    <w:rsid w:val="00C97545"/>
    <w:rsid w:val="00CA06C7"/>
    <w:rsid w:val="00CA0745"/>
    <w:rsid w:val="00CA2191"/>
    <w:rsid w:val="00CA2BA8"/>
    <w:rsid w:val="00CA5ADE"/>
    <w:rsid w:val="00CA5EBA"/>
    <w:rsid w:val="00CA5F4F"/>
    <w:rsid w:val="00CA7011"/>
    <w:rsid w:val="00CA76DA"/>
    <w:rsid w:val="00CA7FB5"/>
    <w:rsid w:val="00CB07AD"/>
    <w:rsid w:val="00CB1CF9"/>
    <w:rsid w:val="00CB1EB3"/>
    <w:rsid w:val="00CB33B3"/>
    <w:rsid w:val="00CB363E"/>
    <w:rsid w:val="00CB3985"/>
    <w:rsid w:val="00CB4011"/>
    <w:rsid w:val="00CB59B2"/>
    <w:rsid w:val="00CB59B8"/>
    <w:rsid w:val="00CB5B55"/>
    <w:rsid w:val="00CB5DE8"/>
    <w:rsid w:val="00CB6850"/>
    <w:rsid w:val="00CB69FD"/>
    <w:rsid w:val="00CB71A4"/>
    <w:rsid w:val="00CB71FF"/>
    <w:rsid w:val="00CB7FC4"/>
    <w:rsid w:val="00CC2F9D"/>
    <w:rsid w:val="00CC490A"/>
    <w:rsid w:val="00CC4E74"/>
    <w:rsid w:val="00CC5065"/>
    <w:rsid w:val="00CC5080"/>
    <w:rsid w:val="00CC52F0"/>
    <w:rsid w:val="00CC5E7A"/>
    <w:rsid w:val="00CC6B0F"/>
    <w:rsid w:val="00CD0090"/>
    <w:rsid w:val="00CD0784"/>
    <w:rsid w:val="00CD0DD2"/>
    <w:rsid w:val="00CD0EB6"/>
    <w:rsid w:val="00CD0F48"/>
    <w:rsid w:val="00CD1F9E"/>
    <w:rsid w:val="00CD2486"/>
    <w:rsid w:val="00CD26BD"/>
    <w:rsid w:val="00CD2A00"/>
    <w:rsid w:val="00CD3724"/>
    <w:rsid w:val="00CD3C19"/>
    <w:rsid w:val="00CD3DEE"/>
    <w:rsid w:val="00CD476B"/>
    <w:rsid w:val="00CD4ACF"/>
    <w:rsid w:val="00CD4E0A"/>
    <w:rsid w:val="00CD511F"/>
    <w:rsid w:val="00CD528E"/>
    <w:rsid w:val="00CD55F3"/>
    <w:rsid w:val="00CD63B5"/>
    <w:rsid w:val="00CD7921"/>
    <w:rsid w:val="00CE0D26"/>
    <w:rsid w:val="00CE1803"/>
    <w:rsid w:val="00CE19D2"/>
    <w:rsid w:val="00CE1D6B"/>
    <w:rsid w:val="00CE2101"/>
    <w:rsid w:val="00CE336F"/>
    <w:rsid w:val="00CE4B23"/>
    <w:rsid w:val="00CE4D23"/>
    <w:rsid w:val="00CE4D9E"/>
    <w:rsid w:val="00CE5149"/>
    <w:rsid w:val="00CE5349"/>
    <w:rsid w:val="00CE5BE6"/>
    <w:rsid w:val="00CE5E3F"/>
    <w:rsid w:val="00CE6F55"/>
    <w:rsid w:val="00CE74A6"/>
    <w:rsid w:val="00CF02C6"/>
    <w:rsid w:val="00CF0E8E"/>
    <w:rsid w:val="00CF12EE"/>
    <w:rsid w:val="00CF1730"/>
    <w:rsid w:val="00CF17DE"/>
    <w:rsid w:val="00CF2727"/>
    <w:rsid w:val="00CF2D4D"/>
    <w:rsid w:val="00CF2DB0"/>
    <w:rsid w:val="00CF340E"/>
    <w:rsid w:val="00CF378C"/>
    <w:rsid w:val="00CF42A2"/>
    <w:rsid w:val="00CF480B"/>
    <w:rsid w:val="00CF4BA3"/>
    <w:rsid w:val="00CF654A"/>
    <w:rsid w:val="00CF65A6"/>
    <w:rsid w:val="00CF6641"/>
    <w:rsid w:val="00CF71A7"/>
    <w:rsid w:val="00CF73BA"/>
    <w:rsid w:val="00CF73EC"/>
    <w:rsid w:val="00CF7588"/>
    <w:rsid w:val="00CF7F9B"/>
    <w:rsid w:val="00D000E0"/>
    <w:rsid w:val="00D014A2"/>
    <w:rsid w:val="00D019C4"/>
    <w:rsid w:val="00D02BF7"/>
    <w:rsid w:val="00D02CDD"/>
    <w:rsid w:val="00D02D26"/>
    <w:rsid w:val="00D04289"/>
    <w:rsid w:val="00D04ED2"/>
    <w:rsid w:val="00D05829"/>
    <w:rsid w:val="00D05A2D"/>
    <w:rsid w:val="00D05BA1"/>
    <w:rsid w:val="00D0693E"/>
    <w:rsid w:val="00D06DAF"/>
    <w:rsid w:val="00D07829"/>
    <w:rsid w:val="00D07DE2"/>
    <w:rsid w:val="00D10BBF"/>
    <w:rsid w:val="00D115BC"/>
    <w:rsid w:val="00D1266D"/>
    <w:rsid w:val="00D12EB7"/>
    <w:rsid w:val="00D140DE"/>
    <w:rsid w:val="00D15976"/>
    <w:rsid w:val="00D15986"/>
    <w:rsid w:val="00D15DCA"/>
    <w:rsid w:val="00D179F6"/>
    <w:rsid w:val="00D17A52"/>
    <w:rsid w:val="00D20633"/>
    <w:rsid w:val="00D20728"/>
    <w:rsid w:val="00D20A2B"/>
    <w:rsid w:val="00D218F9"/>
    <w:rsid w:val="00D21E66"/>
    <w:rsid w:val="00D23098"/>
    <w:rsid w:val="00D231F7"/>
    <w:rsid w:val="00D25D01"/>
    <w:rsid w:val="00D2693B"/>
    <w:rsid w:val="00D27EE9"/>
    <w:rsid w:val="00D309D5"/>
    <w:rsid w:val="00D311BE"/>
    <w:rsid w:val="00D33AEB"/>
    <w:rsid w:val="00D347D2"/>
    <w:rsid w:val="00D34D3D"/>
    <w:rsid w:val="00D34D55"/>
    <w:rsid w:val="00D364F1"/>
    <w:rsid w:val="00D367E5"/>
    <w:rsid w:val="00D3693E"/>
    <w:rsid w:val="00D36B36"/>
    <w:rsid w:val="00D37B33"/>
    <w:rsid w:val="00D40043"/>
    <w:rsid w:val="00D403D9"/>
    <w:rsid w:val="00D41736"/>
    <w:rsid w:val="00D418F2"/>
    <w:rsid w:val="00D42AF5"/>
    <w:rsid w:val="00D42E61"/>
    <w:rsid w:val="00D43115"/>
    <w:rsid w:val="00D447B4"/>
    <w:rsid w:val="00D44978"/>
    <w:rsid w:val="00D44A7B"/>
    <w:rsid w:val="00D44D63"/>
    <w:rsid w:val="00D44DE2"/>
    <w:rsid w:val="00D45F8A"/>
    <w:rsid w:val="00D47AB5"/>
    <w:rsid w:val="00D501A0"/>
    <w:rsid w:val="00D501F1"/>
    <w:rsid w:val="00D50CE3"/>
    <w:rsid w:val="00D5143F"/>
    <w:rsid w:val="00D51D19"/>
    <w:rsid w:val="00D52537"/>
    <w:rsid w:val="00D525D9"/>
    <w:rsid w:val="00D5279B"/>
    <w:rsid w:val="00D52C4F"/>
    <w:rsid w:val="00D52DD7"/>
    <w:rsid w:val="00D5531E"/>
    <w:rsid w:val="00D55B86"/>
    <w:rsid w:val="00D55BBF"/>
    <w:rsid w:val="00D55CA0"/>
    <w:rsid w:val="00D562B5"/>
    <w:rsid w:val="00D563C1"/>
    <w:rsid w:val="00D569AA"/>
    <w:rsid w:val="00D5780C"/>
    <w:rsid w:val="00D60BF1"/>
    <w:rsid w:val="00D612EA"/>
    <w:rsid w:val="00D617E6"/>
    <w:rsid w:val="00D619F5"/>
    <w:rsid w:val="00D63686"/>
    <w:rsid w:val="00D65603"/>
    <w:rsid w:val="00D656D1"/>
    <w:rsid w:val="00D672CA"/>
    <w:rsid w:val="00D676A4"/>
    <w:rsid w:val="00D7041D"/>
    <w:rsid w:val="00D7117A"/>
    <w:rsid w:val="00D7195E"/>
    <w:rsid w:val="00D71DAB"/>
    <w:rsid w:val="00D7210F"/>
    <w:rsid w:val="00D72F4B"/>
    <w:rsid w:val="00D73495"/>
    <w:rsid w:val="00D73820"/>
    <w:rsid w:val="00D73ECE"/>
    <w:rsid w:val="00D74282"/>
    <w:rsid w:val="00D74663"/>
    <w:rsid w:val="00D74A8B"/>
    <w:rsid w:val="00D74CDF"/>
    <w:rsid w:val="00D74CFD"/>
    <w:rsid w:val="00D74F68"/>
    <w:rsid w:val="00D75581"/>
    <w:rsid w:val="00D75FA2"/>
    <w:rsid w:val="00D77298"/>
    <w:rsid w:val="00D81E3C"/>
    <w:rsid w:val="00D82494"/>
    <w:rsid w:val="00D8363F"/>
    <w:rsid w:val="00D8396B"/>
    <w:rsid w:val="00D83B40"/>
    <w:rsid w:val="00D83C6E"/>
    <w:rsid w:val="00D83D45"/>
    <w:rsid w:val="00D8401E"/>
    <w:rsid w:val="00D8420A"/>
    <w:rsid w:val="00D84AFF"/>
    <w:rsid w:val="00D84B6E"/>
    <w:rsid w:val="00D8680E"/>
    <w:rsid w:val="00D86E13"/>
    <w:rsid w:val="00D87099"/>
    <w:rsid w:val="00D8760A"/>
    <w:rsid w:val="00D9019C"/>
    <w:rsid w:val="00D90610"/>
    <w:rsid w:val="00D914C9"/>
    <w:rsid w:val="00D91F5B"/>
    <w:rsid w:val="00D928F7"/>
    <w:rsid w:val="00D92A1B"/>
    <w:rsid w:val="00D92DBA"/>
    <w:rsid w:val="00D93648"/>
    <w:rsid w:val="00D93D7B"/>
    <w:rsid w:val="00D94580"/>
    <w:rsid w:val="00D9555B"/>
    <w:rsid w:val="00D96C95"/>
    <w:rsid w:val="00D97160"/>
    <w:rsid w:val="00DA0B30"/>
    <w:rsid w:val="00DA1884"/>
    <w:rsid w:val="00DA2403"/>
    <w:rsid w:val="00DA25C3"/>
    <w:rsid w:val="00DA2D2C"/>
    <w:rsid w:val="00DA2EEC"/>
    <w:rsid w:val="00DA32CE"/>
    <w:rsid w:val="00DA32E5"/>
    <w:rsid w:val="00DA3BB6"/>
    <w:rsid w:val="00DA3DCB"/>
    <w:rsid w:val="00DA40E2"/>
    <w:rsid w:val="00DA4C75"/>
    <w:rsid w:val="00DA4F47"/>
    <w:rsid w:val="00DA58DD"/>
    <w:rsid w:val="00DA6421"/>
    <w:rsid w:val="00DA6DEE"/>
    <w:rsid w:val="00DA71D7"/>
    <w:rsid w:val="00DA7CE5"/>
    <w:rsid w:val="00DA7D94"/>
    <w:rsid w:val="00DB02E8"/>
    <w:rsid w:val="00DB085B"/>
    <w:rsid w:val="00DB0E1F"/>
    <w:rsid w:val="00DB1258"/>
    <w:rsid w:val="00DB13A8"/>
    <w:rsid w:val="00DB16FE"/>
    <w:rsid w:val="00DB1770"/>
    <w:rsid w:val="00DB2E0C"/>
    <w:rsid w:val="00DB336F"/>
    <w:rsid w:val="00DB3A1C"/>
    <w:rsid w:val="00DB4E56"/>
    <w:rsid w:val="00DB4EDD"/>
    <w:rsid w:val="00DB50E1"/>
    <w:rsid w:val="00DB5B07"/>
    <w:rsid w:val="00DB5C24"/>
    <w:rsid w:val="00DB5E0D"/>
    <w:rsid w:val="00DC04BA"/>
    <w:rsid w:val="00DC05D4"/>
    <w:rsid w:val="00DC08EC"/>
    <w:rsid w:val="00DC0906"/>
    <w:rsid w:val="00DC0936"/>
    <w:rsid w:val="00DC0EB1"/>
    <w:rsid w:val="00DC1348"/>
    <w:rsid w:val="00DC166F"/>
    <w:rsid w:val="00DC1C3C"/>
    <w:rsid w:val="00DC2481"/>
    <w:rsid w:val="00DC2557"/>
    <w:rsid w:val="00DC26B4"/>
    <w:rsid w:val="00DC2DF3"/>
    <w:rsid w:val="00DC3C28"/>
    <w:rsid w:val="00DC436D"/>
    <w:rsid w:val="00DC464C"/>
    <w:rsid w:val="00DC4904"/>
    <w:rsid w:val="00DC4C41"/>
    <w:rsid w:val="00DC63C7"/>
    <w:rsid w:val="00DC660F"/>
    <w:rsid w:val="00DD0713"/>
    <w:rsid w:val="00DD10BC"/>
    <w:rsid w:val="00DD1814"/>
    <w:rsid w:val="00DD1EC8"/>
    <w:rsid w:val="00DD23CE"/>
    <w:rsid w:val="00DD307A"/>
    <w:rsid w:val="00DD3F47"/>
    <w:rsid w:val="00DD40EE"/>
    <w:rsid w:val="00DD45C1"/>
    <w:rsid w:val="00DD4A22"/>
    <w:rsid w:val="00DD536E"/>
    <w:rsid w:val="00DD7801"/>
    <w:rsid w:val="00DD7B92"/>
    <w:rsid w:val="00DD7CA0"/>
    <w:rsid w:val="00DE0151"/>
    <w:rsid w:val="00DE060C"/>
    <w:rsid w:val="00DE110E"/>
    <w:rsid w:val="00DE2581"/>
    <w:rsid w:val="00DE3251"/>
    <w:rsid w:val="00DE369C"/>
    <w:rsid w:val="00DE3DC4"/>
    <w:rsid w:val="00DE3E2D"/>
    <w:rsid w:val="00DE4113"/>
    <w:rsid w:val="00DE44DB"/>
    <w:rsid w:val="00DE4877"/>
    <w:rsid w:val="00DE4A1A"/>
    <w:rsid w:val="00DE4D4E"/>
    <w:rsid w:val="00DE50B0"/>
    <w:rsid w:val="00DE5153"/>
    <w:rsid w:val="00DE5295"/>
    <w:rsid w:val="00DE5315"/>
    <w:rsid w:val="00DE67B3"/>
    <w:rsid w:val="00DE6933"/>
    <w:rsid w:val="00DE6C62"/>
    <w:rsid w:val="00DF08B2"/>
    <w:rsid w:val="00DF0C35"/>
    <w:rsid w:val="00DF11CF"/>
    <w:rsid w:val="00DF17EF"/>
    <w:rsid w:val="00DF1BF7"/>
    <w:rsid w:val="00DF1EF7"/>
    <w:rsid w:val="00DF2163"/>
    <w:rsid w:val="00DF229C"/>
    <w:rsid w:val="00DF3382"/>
    <w:rsid w:val="00DF409B"/>
    <w:rsid w:val="00DF4BCD"/>
    <w:rsid w:val="00DF5899"/>
    <w:rsid w:val="00DF6DCF"/>
    <w:rsid w:val="00DF7958"/>
    <w:rsid w:val="00E0247F"/>
    <w:rsid w:val="00E02A91"/>
    <w:rsid w:val="00E02FF3"/>
    <w:rsid w:val="00E03355"/>
    <w:rsid w:val="00E03BE9"/>
    <w:rsid w:val="00E055D9"/>
    <w:rsid w:val="00E05A0A"/>
    <w:rsid w:val="00E0661E"/>
    <w:rsid w:val="00E077FB"/>
    <w:rsid w:val="00E07DB4"/>
    <w:rsid w:val="00E07DE6"/>
    <w:rsid w:val="00E100D4"/>
    <w:rsid w:val="00E10AAE"/>
    <w:rsid w:val="00E10E2B"/>
    <w:rsid w:val="00E11E14"/>
    <w:rsid w:val="00E131FE"/>
    <w:rsid w:val="00E13E39"/>
    <w:rsid w:val="00E14C85"/>
    <w:rsid w:val="00E168E5"/>
    <w:rsid w:val="00E17F44"/>
    <w:rsid w:val="00E20226"/>
    <w:rsid w:val="00E212FB"/>
    <w:rsid w:val="00E2141A"/>
    <w:rsid w:val="00E22D63"/>
    <w:rsid w:val="00E252B6"/>
    <w:rsid w:val="00E26485"/>
    <w:rsid w:val="00E26561"/>
    <w:rsid w:val="00E26619"/>
    <w:rsid w:val="00E2701D"/>
    <w:rsid w:val="00E300EF"/>
    <w:rsid w:val="00E314BC"/>
    <w:rsid w:val="00E322C0"/>
    <w:rsid w:val="00E3274B"/>
    <w:rsid w:val="00E330EB"/>
    <w:rsid w:val="00E33FA5"/>
    <w:rsid w:val="00E345F7"/>
    <w:rsid w:val="00E35AAB"/>
    <w:rsid w:val="00E35D86"/>
    <w:rsid w:val="00E35EA3"/>
    <w:rsid w:val="00E35ECF"/>
    <w:rsid w:val="00E36157"/>
    <w:rsid w:val="00E36291"/>
    <w:rsid w:val="00E36894"/>
    <w:rsid w:val="00E36BC0"/>
    <w:rsid w:val="00E3732E"/>
    <w:rsid w:val="00E40BBC"/>
    <w:rsid w:val="00E411B5"/>
    <w:rsid w:val="00E422A1"/>
    <w:rsid w:val="00E42C89"/>
    <w:rsid w:val="00E430F4"/>
    <w:rsid w:val="00E43E4A"/>
    <w:rsid w:val="00E4435E"/>
    <w:rsid w:val="00E46DD1"/>
    <w:rsid w:val="00E46E6B"/>
    <w:rsid w:val="00E46F52"/>
    <w:rsid w:val="00E4758B"/>
    <w:rsid w:val="00E4766C"/>
    <w:rsid w:val="00E47C37"/>
    <w:rsid w:val="00E506DF"/>
    <w:rsid w:val="00E512CD"/>
    <w:rsid w:val="00E51867"/>
    <w:rsid w:val="00E51AEA"/>
    <w:rsid w:val="00E51E54"/>
    <w:rsid w:val="00E5273E"/>
    <w:rsid w:val="00E527D9"/>
    <w:rsid w:val="00E52F71"/>
    <w:rsid w:val="00E53BAD"/>
    <w:rsid w:val="00E53FE4"/>
    <w:rsid w:val="00E54A89"/>
    <w:rsid w:val="00E54F7B"/>
    <w:rsid w:val="00E559CF"/>
    <w:rsid w:val="00E55ECE"/>
    <w:rsid w:val="00E57A4C"/>
    <w:rsid w:val="00E6016F"/>
    <w:rsid w:val="00E60387"/>
    <w:rsid w:val="00E60809"/>
    <w:rsid w:val="00E60A47"/>
    <w:rsid w:val="00E61332"/>
    <w:rsid w:val="00E61630"/>
    <w:rsid w:val="00E6177B"/>
    <w:rsid w:val="00E61AF7"/>
    <w:rsid w:val="00E61CA4"/>
    <w:rsid w:val="00E623E4"/>
    <w:rsid w:val="00E6261F"/>
    <w:rsid w:val="00E62F01"/>
    <w:rsid w:val="00E6475A"/>
    <w:rsid w:val="00E668D9"/>
    <w:rsid w:val="00E66F1F"/>
    <w:rsid w:val="00E67397"/>
    <w:rsid w:val="00E674B2"/>
    <w:rsid w:val="00E71D7B"/>
    <w:rsid w:val="00E72024"/>
    <w:rsid w:val="00E72FA7"/>
    <w:rsid w:val="00E7392A"/>
    <w:rsid w:val="00E74DFC"/>
    <w:rsid w:val="00E761C3"/>
    <w:rsid w:val="00E76481"/>
    <w:rsid w:val="00E76A8F"/>
    <w:rsid w:val="00E76D24"/>
    <w:rsid w:val="00E80C09"/>
    <w:rsid w:val="00E80E14"/>
    <w:rsid w:val="00E80E99"/>
    <w:rsid w:val="00E81D75"/>
    <w:rsid w:val="00E81F80"/>
    <w:rsid w:val="00E821F5"/>
    <w:rsid w:val="00E82744"/>
    <w:rsid w:val="00E8282D"/>
    <w:rsid w:val="00E828F2"/>
    <w:rsid w:val="00E8324B"/>
    <w:rsid w:val="00E837E0"/>
    <w:rsid w:val="00E83D2F"/>
    <w:rsid w:val="00E84B46"/>
    <w:rsid w:val="00E8513D"/>
    <w:rsid w:val="00E85419"/>
    <w:rsid w:val="00E8568C"/>
    <w:rsid w:val="00E85D42"/>
    <w:rsid w:val="00E85EF4"/>
    <w:rsid w:val="00E86B8F"/>
    <w:rsid w:val="00E86EFF"/>
    <w:rsid w:val="00E87166"/>
    <w:rsid w:val="00E87F59"/>
    <w:rsid w:val="00E9007D"/>
    <w:rsid w:val="00E91017"/>
    <w:rsid w:val="00E91654"/>
    <w:rsid w:val="00E92717"/>
    <w:rsid w:val="00E92E3A"/>
    <w:rsid w:val="00E9374B"/>
    <w:rsid w:val="00E937C3"/>
    <w:rsid w:val="00E96300"/>
    <w:rsid w:val="00E967BE"/>
    <w:rsid w:val="00E9689A"/>
    <w:rsid w:val="00E97A3F"/>
    <w:rsid w:val="00EA038A"/>
    <w:rsid w:val="00EA0585"/>
    <w:rsid w:val="00EA0DF1"/>
    <w:rsid w:val="00EA1261"/>
    <w:rsid w:val="00EA157E"/>
    <w:rsid w:val="00EA177B"/>
    <w:rsid w:val="00EA1D89"/>
    <w:rsid w:val="00EA1F3B"/>
    <w:rsid w:val="00EA2E8F"/>
    <w:rsid w:val="00EA3786"/>
    <w:rsid w:val="00EA386E"/>
    <w:rsid w:val="00EA3EE5"/>
    <w:rsid w:val="00EA47E5"/>
    <w:rsid w:val="00EA4921"/>
    <w:rsid w:val="00EA5716"/>
    <w:rsid w:val="00EA5979"/>
    <w:rsid w:val="00EA5CB8"/>
    <w:rsid w:val="00EA61EA"/>
    <w:rsid w:val="00EB0463"/>
    <w:rsid w:val="00EB0B45"/>
    <w:rsid w:val="00EB1A28"/>
    <w:rsid w:val="00EB1F0D"/>
    <w:rsid w:val="00EB1FEA"/>
    <w:rsid w:val="00EB307E"/>
    <w:rsid w:val="00EB45E4"/>
    <w:rsid w:val="00EB489E"/>
    <w:rsid w:val="00EB5206"/>
    <w:rsid w:val="00EB5554"/>
    <w:rsid w:val="00EB5939"/>
    <w:rsid w:val="00EB717A"/>
    <w:rsid w:val="00EB7A8E"/>
    <w:rsid w:val="00EB7C85"/>
    <w:rsid w:val="00EC0773"/>
    <w:rsid w:val="00EC0954"/>
    <w:rsid w:val="00EC09B0"/>
    <w:rsid w:val="00EC1937"/>
    <w:rsid w:val="00EC1A00"/>
    <w:rsid w:val="00EC26DC"/>
    <w:rsid w:val="00EC2ADA"/>
    <w:rsid w:val="00EC34FE"/>
    <w:rsid w:val="00EC37E8"/>
    <w:rsid w:val="00EC45AD"/>
    <w:rsid w:val="00EC49B1"/>
    <w:rsid w:val="00EC514F"/>
    <w:rsid w:val="00EC5AE5"/>
    <w:rsid w:val="00EC5BE3"/>
    <w:rsid w:val="00EC65DD"/>
    <w:rsid w:val="00EC691B"/>
    <w:rsid w:val="00EC7A42"/>
    <w:rsid w:val="00EC7FD5"/>
    <w:rsid w:val="00ED05ED"/>
    <w:rsid w:val="00ED06AF"/>
    <w:rsid w:val="00ED0943"/>
    <w:rsid w:val="00ED0A99"/>
    <w:rsid w:val="00ED22D5"/>
    <w:rsid w:val="00ED232C"/>
    <w:rsid w:val="00ED25D1"/>
    <w:rsid w:val="00ED266D"/>
    <w:rsid w:val="00ED27C0"/>
    <w:rsid w:val="00ED2B9F"/>
    <w:rsid w:val="00ED367E"/>
    <w:rsid w:val="00ED37F0"/>
    <w:rsid w:val="00ED3C2A"/>
    <w:rsid w:val="00ED48F0"/>
    <w:rsid w:val="00ED4FD9"/>
    <w:rsid w:val="00ED5B59"/>
    <w:rsid w:val="00ED6E25"/>
    <w:rsid w:val="00ED7ACA"/>
    <w:rsid w:val="00ED7AF8"/>
    <w:rsid w:val="00EE0590"/>
    <w:rsid w:val="00EE06CA"/>
    <w:rsid w:val="00EE072D"/>
    <w:rsid w:val="00EE17AB"/>
    <w:rsid w:val="00EE2110"/>
    <w:rsid w:val="00EE2E89"/>
    <w:rsid w:val="00EE33B8"/>
    <w:rsid w:val="00EE3682"/>
    <w:rsid w:val="00EE3702"/>
    <w:rsid w:val="00EE563A"/>
    <w:rsid w:val="00EE5A9F"/>
    <w:rsid w:val="00EE65A5"/>
    <w:rsid w:val="00EE7420"/>
    <w:rsid w:val="00EE75ED"/>
    <w:rsid w:val="00EE7D4A"/>
    <w:rsid w:val="00EF07BA"/>
    <w:rsid w:val="00EF0BFE"/>
    <w:rsid w:val="00EF2C5B"/>
    <w:rsid w:val="00EF2D97"/>
    <w:rsid w:val="00EF3D3B"/>
    <w:rsid w:val="00EF4B65"/>
    <w:rsid w:val="00EF581E"/>
    <w:rsid w:val="00EF5922"/>
    <w:rsid w:val="00EF5B46"/>
    <w:rsid w:val="00EF605F"/>
    <w:rsid w:val="00EF6253"/>
    <w:rsid w:val="00EF68C0"/>
    <w:rsid w:val="00EF6CA6"/>
    <w:rsid w:val="00EF78F0"/>
    <w:rsid w:val="00EF7EBD"/>
    <w:rsid w:val="00F00DE4"/>
    <w:rsid w:val="00F014FD"/>
    <w:rsid w:val="00F0232D"/>
    <w:rsid w:val="00F02D15"/>
    <w:rsid w:val="00F033E1"/>
    <w:rsid w:val="00F03A81"/>
    <w:rsid w:val="00F03E43"/>
    <w:rsid w:val="00F0455B"/>
    <w:rsid w:val="00F04944"/>
    <w:rsid w:val="00F0595A"/>
    <w:rsid w:val="00F05F48"/>
    <w:rsid w:val="00F06167"/>
    <w:rsid w:val="00F065A1"/>
    <w:rsid w:val="00F07672"/>
    <w:rsid w:val="00F1017E"/>
    <w:rsid w:val="00F101F5"/>
    <w:rsid w:val="00F114DC"/>
    <w:rsid w:val="00F11B58"/>
    <w:rsid w:val="00F135F7"/>
    <w:rsid w:val="00F13A4F"/>
    <w:rsid w:val="00F13C85"/>
    <w:rsid w:val="00F14AAC"/>
    <w:rsid w:val="00F14E08"/>
    <w:rsid w:val="00F15856"/>
    <w:rsid w:val="00F15A0E"/>
    <w:rsid w:val="00F15DEC"/>
    <w:rsid w:val="00F16340"/>
    <w:rsid w:val="00F171AE"/>
    <w:rsid w:val="00F17E57"/>
    <w:rsid w:val="00F20427"/>
    <w:rsid w:val="00F218A3"/>
    <w:rsid w:val="00F21961"/>
    <w:rsid w:val="00F21B73"/>
    <w:rsid w:val="00F23471"/>
    <w:rsid w:val="00F23E22"/>
    <w:rsid w:val="00F24690"/>
    <w:rsid w:val="00F24C39"/>
    <w:rsid w:val="00F25004"/>
    <w:rsid w:val="00F257D3"/>
    <w:rsid w:val="00F2588A"/>
    <w:rsid w:val="00F271F7"/>
    <w:rsid w:val="00F2743B"/>
    <w:rsid w:val="00F2788C"/>
    <w:rsid w:val="00F27DFE"/>
    <w:rsid w:val="00F30191"/>
    <w:rsid w:val="00F302AB"/>
    <w:rsid w:val="00F3048F"/>
    <w:rsid w:val="00F30F39"/>
    <w:rsid w:val="00F3121D"/>
    <w:rsid w:val="00F31432"/>
    <w:rsid w:val="00F319DB"/>
    <w:rsid w:val="00F32351"/>
    <w:rsid w:val="00F33AD3"/>
    <w:rsid w:val="00F33F46"/>
    <w:rsid w:val="00F34A36"/>
    <w:rsid w:val="00F35E61"/>
    <w:rsid w:val="00F3605F"/>
    <w:rsid w:val="00F3644D"/>
    <w:rsid w:val="00F366C8"/>
    <w:rsid w:val="00F36CA9"/>
    <w:rsid w:val="00F36D23"/>
    <w:rsid w:val="00F37046"/>
    <w:rsid w:val="00F37362"/>
    <w:rsid w:val="00F37BD9"/>
    <w:rsid w:val="00F402BD"/>
    <w:rsid w:val="00F40E7C"/>
    <w:rsid w:val="00F411F8"/>
    <w:rsid w:val="00F41801"/>
    <w:rsid w:val="00F4199D"/>
    <w:rsid w:val="00F41CB0"/>
    <w:rsid w:val="00F42777"/>
    <w:rsid w:val="00F42CC8"/>
    <w:rsid w:val="00F42EEF"/>
    <w:rsid w:val="00F43201"/>
    <w:rsid w:val="00F43282"/>
    <w:rsid w:val="00F43CAB"/>
    <w:rsid w:val="00F43E02"/>
    <w:rsid w:val="00F45AFA"/>
    <w:rsid w:val="00F50035"/>
    <w:rsid w:val="00F500C6"/>
    <w:rsid w:val="00F508D3"/>
    <w:rsid w:val="00F50C13"/>
    <w:rsid w:val="00F51B21"/>
    <w:rsid w:val="00F528F2"/>
    <w:rsid w:val="00F53168"/>
    <w:rsid w:val="00F537E1"/>
    <w:rsid w:val="00F538E9"/>
    <w:rsid w:val="00F53AEF"/>
    <w:rsid w:val="00F54BC8"/>
    <w:rsid w:val="00F54D20"/>
    <w:rsid w:val="00F553E4"/>
    <w:rsid w:val="00F555A7"/>
    <w:rsid w:val="00F564D4"/>
    <w:rsid w:val="00F56DEA"/>
    <w:rsid w:val="00F57457"/>
    <w:rsid w:val="00F57B56"/>
    <w:rsid w:val="00F600B8"/>
    <w:rsid w:val="00F613C1"/>
    <w:rsid w:val="00F62459"/>
    <w:rsid w:val="00F62931"/>
    <w:rsid w:val="00F65EF7"/>
    <w:rsid w:val="00F66080"/>
    <w:rsid w:val="00F66E5C"/>
    <w:rsid w:val="00F670E3"/>
    <w:rsid w:val="00F70153"/>
    <w:rsid w:val="00F70BC8"/>
    <w:rsid w:val="00F70FE3"/>
    <w:rsid w:val="00F71320"/>
    <w:rsid w:val="00F71E6F"/>
    <w:rsid w:val="00F72B4E"/>
    <w:rsid w:val="00F7307B"/>
    <w:rsid w:val="00F7352E"/>
    <w:rsid w:val="00F76A1F"/>
    <w:rsid w:val="00F76AE1"/>
    <w:rsid w:val="00F7729E"/>
    <w:rsid w:val="00F7755B"/>
    <w:rsid w:val="00F77C55"/>
    <w:rsid w:val="00F8044F"/>
    <w:rsid w:val="00F80630"/>
    <w:rsid w:val="00F8094B"/>
    <w:rsid w:val="00F80DA9"/>
    <w:rsid w:val="00F81172"/>
    <w:rsid w:val="00F81858"/>
    <w:rsid w:val="00F834A6"/>
    <w:rsid w:val="00F839B8"/>
    <w:rsid w:val="00F84247"/>
    <w:rsid w:val="00F847C7"/>
    <w:rsid w:val="00F849C5"/>
    <w:rsid w:val="00F8522A"/>
    <w:rsid w:val="00F85853"/>
    <w:rsid w:val="00F85A2D"/>
    <w:rsid w:val="00F85D3C"/>
    <w:rsid w:val="00F85D49"/>
    <w:rsid w:val="00F8608D"/>
    <w:rsid w:val="00F87169"/>
    <w:rsid w:val="00F90329"/>
    <w:rsid w:val="00F9070F"/>
    <w:rsid w:val="00F908EE"/>
    <w:rsid w:val="00F90EEA"/>
    <w:rsid w:val="00F915A1"/>
    <w:rsid w:val="00F92630"/>
    <w:rsid w:val="00F92EA2"/>
    <w:rsid w:val="00F931AF"/>
    <w:rsid w:val="00F931B7"/>
    <w:rsid w:val="00F9376E"/>
    <w:rsid w:val="00F938D4"/>
    <w:rsid w:val="00F93E3B"/>
    <w:rsid w:val="00F940CD"/>
    <w:rsid w:val="00F94B72"/>
    <w:rsid w:val="00F964F1"/>
    <w:rsid w:val="00FA13D1"/>
    <w:rsid w:val="00FA195B"/>
    <w:rsid w:val="00FA332B"/>
    <w:rsid w:val="00FA3554"/>
    <w:rsid w:val="00FA3797"/>
    <w:rsid w:val="00FA37A3"/>
    <w:rsid w:val="00FA3F35"/>
    <w:rsid w:val="00FA404E"/>
    <w:rsid w:val="00FA5E66"/>
    <w:rsid w:val="00FA6A0C"/>
    <w:rsid w:val="00FA6F14"/>
    <w:rsid w:val="00FA73AD"/>
    <w:rsid w:val="00FA7855"/>
    <w:rsid w:val="00FB121F"/>
    <w:rsid w:val="00FB19C8"/>
    <w:rsid w:val="00FB1AA4"/>
    <w:rsid w:val="00FB1D9E"/>
    <w:rsid w:val="00FB2DD7"/>
    <w:rsid w:val="00FB2E0A"/>
    <w:rsid w:val="00FB3994"/>
    <w:rsid w:val="00FB46AE"/>
    <w:rsid w:val="00FB50C3"/>
    <w:rsid w:val="00FB5433"/>
    <w:rsid w:val="00FB73A7"/>
    <w:rsid w:val="00FB7427"/>
    <w:rsid w:val="00FB7688"/>
    <w:rsid w:val="00FB7A0E"/>
    <w:rsid w:val="00FC1067"/>
    <w:rsid w:val="00FC1B2E"/>
    <w:rsid w:val="00FC1EFA"/>
    <w:rsid w:val="00FC22F6"/>
    <w:rsid w:val="00FC3430"/>
    <w:rsid w:val="00FC3A3D"/>
    <w:rsid w:val="00FC3BB2"/>
    <w:rsid w:val="00FC3FAF"/>
    <w:rsid w:val="00FC424A"/>
    <w:rsid w:val="00FC5180"/>
    <w:rsid w:val="00FC5EEF"/>
    <w:rsid w:val="00FC65D8"/>
    <w:rsid w:val="00FC6D22"/>
    <w:rsid w:val="00FD0051"/>
    <w:rsid w:val="00FD0219"/>
    <w:rsid w:val="00FD0378"/>
    <w:rsid w:val="00FD0E47"/>
    <w:rsid w:val="00FD1F71"/>
    <w:rsid w:val="00FD2232"/>
    <w:rsid w:val="00FD256B"/>
    <w:rsid w:val="00FD2785"/>
    <w:rsid w:val="00FD30CA"/>
    <w:rsid w:val="00FD3198"/>
    <w:rsid w:val="00FD3330"/>
    <w:rsid w:val="00FD36E3"/>
    <w:rsid w:val="00FD4CBD"/>
    <w:rsid w:val="00FD4EFA"/>
    <w:rsid w:val="00FD50D9"/>
    <w:rsid w:val="00FD56AD"/>
    <w:rsid w:val="00FD5A65"/>
    <w:rsid w:val="00FD63CD"/>
    <w:rsid w:val="00FD654B"/>
    <w:rsid w:val="00FD67A6"/>
    <w:rsid w:val="00FD7A34"/>
    <w:rsid w:val="00FE0414"/>
    <w:rsid w:val="00FE0CA8"/>
    <w:rsid w:val="00FE0DD3"/>
    <w:rsid w:val="00FE10AF"/>
    <w:rsid w:val="00FE2ECC"/>
    <w:rsid w:val="00FE2F7E"/>
    <w:rsid w:val="00FE3295"/>
    <w:rsid w:val="00FE394F"/>
    <w:rsid w:val="00FE48B5"/>
    <w:rsid w:val="00FE531D"/>
    <w:rsid w:val="00FE5459"/>
    <w:rsid w:val="00FE55BF"/>
    <w:rsid w:val="00FE5AD1"/>
    <w:rsid w:val="00FE5E78"/>
    <w:rsid w:val="00FE671B"/>
    <w:rsid w:val="00FF03F5"/>
    <w:rsid w:val="00FF0CE5"/>
    <w:rsid w:val="00FF1963"/>
    <w:rsid w:val="00FF1B85"/>
    <w:rsid w:val="00FF237A"/>
    <w:rsid w:val="00FF2E61"/>
    <w:rsid w:val="00FF30F2"/>
    <w:rsid w:val="00FF39AC"/>
    <w:rsid w:val="00FF3E9A"/>
    <w:rsid w:val="00FF5134"/>
    <w:rsid w:val="00FF54BB"/>
    <w:rsid w:val="00FF5A49"/>
    <w:rsid w:val="00FF5EDA"/>
    <w:rsid w:val="00FF619D"/>
    <w:rsid w:val="00FF69F4"/>
    <w:rsid w:val="00FF7320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AAACC0"/>
  <w15:docId w15:val="{85F853A2-00BF-4697-8F67-70DA2055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1A30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662D8"/>
    <w:pPr>
      <w:keepNext/>
      <w:keepLines/>
      <w:spacing w:before="480" w:after="0"/>
      <w:outlineLvl w:val="0"/>
    </w:pPr>
    <w:rPr>
      <w:rFonts w:ascii="Calibri Light" w:hAnsi="Calibri Light" w:cs="Times New Roman"/>
      <w:b/>
      <w:bCs/>
      <w:color w:val="auto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6B675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6B675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6B675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6B6757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6B6757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6B6757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6B6757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662D8"/>
    <w:rPr>
      <w:rFonts w:ascii="Calibri Light" w:hAnsi="Calibri Light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B6757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6B6757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6B6757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6B6757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6B6757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6B6757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6B6757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A0EDF"/>
    <w:pPr>
      <w:spacing w:after="0" w:line="240" w:lineRule="auto"/>
    </w:pPr>
    <w:rPr>
      <w:rFonts w:ascii="Tahoma" w:hAnsi="Tahoma" w:cs="Times New Roman"/>
      <w:color w:val="auto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A0EDF"/>
    <w:rPr>
      <w:rFonts w:ascii="Tahoma" w:hAnsi="Tahoma" w:cs="Times New Roman"/>
      <w:sz w:val="16"/>
    </w:rPr>
  </w:style>
  <w:style w:type="paragraph" w:styleId="lfej">
    <w:name w:val="header"/>
    <w:basedOn w:val="Norml"/>
    <w:link w:val="lfejChar"/>
    <w:uiPriority w:val="99"/>
    <w:rsid w:val="004E461F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4E461F"/>
    <w:rPr>
      <w:rFonts w:cs="Times New Roman"/>
    </w:rPr>
  </w:style>
  <w:style w:type="paragraph" w:styleId="llb">
    <w:name w:val="footer"/>
    <w:basedOn w:val="Norml"/>
    <w:link w:val="llbChar"/>
    <w:uiPriority w:val="99"/>
    <w:rsid w:val="004E461F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4E461F"/>
    <w:rPr>
      <w:rFonts w:cs="Times New Roman"/>
    </w:rPr>
  </w:style>
  <w:style w:type="character" w:styleId="Sorszma">
    <w:name w:val="line number"/>
    <w:basedOn w:val="Bekezdsalapbettpusa"/>
    <w:uiPriority w:val="99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99"/>
    <w:rsid w:val="006602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uiPriority w:val="99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basedOn w:val="Bekezdsalapbettpusa"/>
    <w:uiPriority w:val="99"/>
    <w:rsid w:val="00A57275"/>
    <w:rPr>
      <w:rFonts w:cs="Times New Roman"/>
    </w:rPr>
  </w:style>
  <w:style w:type="paragraph" w:customStyle="1" w:styleId="lblc">
    <w:name w:val="lábléc"/>
    <w:basedOn w:val="Norml"/>
    <w:uiPriority w:val="99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next w:val="Norml"/>
    <w:uiPriority w:val="99"/>
    <w:rsid w:val="006B6757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sz w:val="30"/>
      <w:szCs w:val="20"/>
    </w:rPr>
  </w:style>
  <w:style w:type="paragraph" w:customStyle="1" w:styleId="Cmsor11">
    <w:name w:val="Címsor 11"/>
    <w:basedOn w:val="Cmsor1"/>
    <w:next w:val="Norml1"/>
    <w:uiPriority w:val="99"/>
    <w:rsid w:val="002B5E46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sz w:val="30"/>
      <w:szCs w:val="20"/>
    </w:rPr>
  </w:style>
  <w:style w:type="paragraph" w:customStyle="1" w:styleId="Norml1">
    <w:name w:val="Normál1"/>
    <w:basedOn w:val="Norml"/>
    <w:link w:val="Norml1Char"/>
    <w:rsid w:val="006B6757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paragraph" w:customStyle="1" w:styleId="Cmsor21">
    <w:name w:val="Címsor 21"/>
    <w:basedOn w:val="Cmsor2"/>
    <w:next w:val="Norml1"/>
    <w:uiPriority w:val="99"/>
    <w:rsid w:val="006B6757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szCs w:val="28"/>
    </w:rPr>
  </w:style>
  <w:style w:type="paragraph" w:customStyle="1" w:styleId="Cmsor31">
    <w:name w:val="Címsor 31"/>
    <w:basedOn w:val="Cmsor3"/>
    <w:next w:val="Norml1"/>
    <w:uiPriority w:val="99"/>
    <w:rsid w:val="006B6757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</w:rPr>
  </w:style>
  <w:style w:type="paragraph" w:customStyle="1" w:styleId="AAMHeading4">
    <w:name w:val="AAM_Heading 4"/>
    <w:basedOn w:val="Cmsor4"/>
    <w:next w:val="Norml1"/>
    <w:uiPriority w:val="99"/>
    <w:rsid w:val="006B6757"/>
    <w:pPr>
      <w:keepLines w:val="0"/>
      <w:numPr>
        <w:ilvl w:val="3"/>
        <w:numId w:val="2"/>
      </w:numPr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</w:rPr>
  </w:style>
  <w:style w:type="paragraph" w:customStyle="1" w:styleId="AAMHeading5">
    <w:name w:val="AAM_Heading 5"/>
    <w:basedOn w:val="Cmsor5"/>
    <w:next w:val="Norml1"/>
    <w:uiPriority w:val="99"/>
    <w:rsid w:val="006B6757"/>
    <w:pPr>
      <w:keepLines w:val="0"/>
      <w:numPr>
        <w:ilvl w:val="4"/>
        <w:numId w:val="2"/>
      </w:numPr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</w:rPr>
  </w:style>
  <w:style w:type="paragraph" w:customStyle="1" w:styleId="AAMHeading6">
    <w:name w:val="AAM_Heading 6"/>
    <w:basedOn w:val="Cmsor6"/>
    <w:next w:val="Norml1"/>
    <w:uiPriority w:val="99"/>
    <w:rsid w:val="006B6757"/>
    <w:pPr>
      <w:keepLines w:val="0"/>
      <w:numPr>
        <w:ilvl w:val="5"/>
        <w:numId w:val="2"/>
      </w:numPr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</w:rPr>
  </w:style>
  <w:style w:type="paragraph" w:customStyle="1" w:styleId="AAMHeading7">
    <w:name w:val="AAM_Heading 7"/>
    <w:basedOn w:val="Cmsor7"/>
    <w:next w:val="Norml1"/>
    <w:uiPriority w:val="99"/>
    <w:rsid w:val="006B6757"/>
    <w:pPr>
      <w:keepLines w:val="0"/>
      <w:numPr>
        <w:ilvl w:val="6"/>
        <w:numId w:val="2"/>
      </w:numPr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sz w:val="24"/>
    </w:rPr>
  </w:style>
  <w:style w:type="paragraph" w:customStyle="1" w:styleId="AAMHeading8">
    <w:name w:val="AAM_Heading 8"/>
    <w:basedOn w:val="Cmsor8"/>
    <w:next w:val="Norml1"/>
    <w:uiPriority w:val="99"/>
    <w:rsid w:val="006B6757"/>
    <w:pPr>
      <w:keepLines w:val="0"/>
      <w:numPr>
        <w:ilvl w:val="7"/>
        <w:numId w:val="2"/>
      </w:numPr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sz w:val="24"/>
    </w:rPr>
  </w:style>
  <w:style w:type="character" w:styleId="Jegyzethivatkozs">
    <w:name w:val="annotation reference"/>
    <w:basedOn w:val="Bekezdsalapbettpusa"/>
    <w:uiPriority w:val="99"/>
    <w:semiHidden/>
    <w:rsid w:val="00FD021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FD0219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D0219"/>
    <w:rPr>
      <w:rFonts w:cs="Times New Roman"/>
      <w:color w:val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D02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D0219"/>
    <w:rPr>
      <w:rFonts w:cs="Times New Roman"/>
      <w:b/>
      <w:color w:val="000000"/>
    </w:rPr>
  </w:style>
  <w:style w:type="paragraph" w:styleId="Vltozat">
    <w:name w:val="Revision"/>
    <w:hidden/>
    <w:uiPriority w:val="99"/>
    <w:semiHidden/>
    <w:rsid w:val="00C97545"/>
    <w:rPr>
      <w:color w:val="000000"/>
      <w:sz w:val="20"/>
      <w:szCs w:val="20"/>
      <w:lang w:eastAsia="en-US"/>
    </w:rPr>
  </w:style>
  <w:style w:type="paragraph" w:styleId="Lbjegyzetszveg">
    <w:name w:val="footnote text"/>
    <w:aliases w:val="Footnote,Char1"/>
    <w:basedOn w:val="Norml"/>
    <w:link w:val="LbjegyzetszvegChar"/>
    <w:uiPriority w:val="99"/>
    <w:semiHidden/>
    <w:rsid w:val="00B802B2"/>
    <w:pPr>
      <w:spacing w:after="0" w:line="240" w:lineRule="auto"/>
    </w:pPr>
    <w:rPr>
      <w:rFonts w:cs="Times New Roman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semiHidden/>
    <w:locked/>
    <w:rsid w:val="00B802B2"/>
    <w:rPr>
      <w:rFonts w:cs="Times New Roman"/>
      <w:color w:val="000000"/>
    </w:rPr>
  </w:style>
  <w:style w:type="character" w:styleId="Lbjegyzet-hivatkozs">
    <w:name w:val="footnote reference"/>
    <w:aliases w:val="Footnote symbol"/>
    <w:basedOn w:val="Bekezdsalapbettpusa"/>
    <w:uiPriority w:val="99"/>
    <w:semiHidden/>
    <w:rsid w:val="00B802B2"/>
    <w:rPr>
      <w:rFonts w:cs="Times New Roman"/>
      <w:vertAlign w:val="superscript"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List Paragraph,lista_2"/>
    <w:basedOn w:val="Norml"/>
    <w:link w:val="ListaszerbekezdsChar"/>
    <w:uiPriority w:val="34"/>
    <w:qFormat/>
    <w:rsid w:val="0026618F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next w:val="Norml"/>
    <w:uiPriority w:val="99"/>
    <w:qFormat/>
    <w:rsid w:val="001C24FD"/>
    <w:pPr>
      <w:outlineLvl w:val="9"/>
    </w:pPr>
  </w:style>
  <w:style w:type="paragraph" w:styleId="TJ1">
    <w:name w:val="toc 1"/>
    <w:basedOn w:val="Norml"/>
    <w:next w:val="Norml"/>
    <w:autoRedefine/>
    <w:uiPriority w:val="39"/>
    <w:rsid w:val="003A2AF3"/>
    <w:pPr>
      <w:tabs>
        <w:tab w:val="right" w:leader="dot" w:pos="9062"/>
      </w:tabs>
      <w:spacing w:after="100" w:line="280" w:lineRule="atLeast"/>
      <w:ind w:left="851" w:hanging="284"/>
      <w:jc w:val="both"/>
    </w:pPr>
    <w:rPr>
      <w:rFonts w:ascii="Calibri Light" w:hAnsi="Calibri Light" w:cs="Calibri Light"/>
      <w:b/>
      <w:color w:val="auto"/>
      <w:sz w:val="24"/>
      <w:szCs w:val="24"/>
    </w:rPr>
  </w:style>
  <w:style w:type="character" w:styleId="Hiperhivatkozs">
    <w:name w:val="Hyperlink"/>
    <w:basedOn w:val="Bekezdsalapbettpusa"/>
    <w:uiPriority w:val="99"/>
    <w:rsid w:val="001C24FD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rsid w:val="001B2CC5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871C3D"/>
    <w:pPr>
      <w:numPr>
        <w:numId w:val="2"/>
      </w:numPr>
    </w:pPr>
    <w:rPr>
      <w:rFonts w:cs="Times New Roman"/>
    </w:rPr>
  </w:style>
  <w:style w:type="paragraph" w:customStyle="1" w:styleId="AAMHeading2">
    <w:name w:val="AAM_Heading 2"/>
    <w:basedOn w:val="Norml"/>
    <w:uiPriority w:val="99"/>
    <w:rsid w:val="00871C3D"/>
    <w:pPr>
      <w:numPr>
        <w:ilvl w:val="1"/>
        <w:numId w:val="2"/>
      </w:numPr>
    </w:pPr>
  </w:style>
  <w:style w:type="paragraph" w:customStyle="1" w:styleId="AAMHeading3">
    <w:name w:val="AAM_Heading 3"/>
    <w:basedOn w:val="Norml"/>
    <w:uiPriority w:val="99"/>
    <w:rsid w:val="00871C3D"/>
    <w:pPr>
      <w:numPr>
        <w:ilvl w:val="2"/>
        <w:numId w:val="2"/>
      </w:numPr>
    </w:pPr>
  </w:style>
  <w:style w:type="paragraph" w:customStyle="1" w:styleId="Mellkletsorszm">
    <w:name w:val="Melléklet sorszám"/>
    <w:basedOn w:val="AAMHeading1"/>
    <w:link w:val="MellkletsorszmChar"/>
    <w:uiPriority w:val="99"/>
    <w:rsid w:val="00871C3D"/>
  </w:style>
  <w:style w:type="character" w:customStyle="1" w:styleId="AAMHeading1Char">
    <w:name w:val="AAM_Heading 1 Char"/>
    <w:link w:val="AAMHeading1"/>
    <w:uiPriority w:val="99"/>
    <w:locked/>
    <w:rsid w:val="00871C3D"/>
    <w:rPr>
      <w:rFonts w:cs="Times New Roman"/>
      <w:color w:val="000000"/>
      <w:sz w:val="20"/>
      <w:szCs w:val="2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871C3D"/>
    <w:rPr>
      <w:rFonts w:cs="Times New Roman"/>
      <w:color w:val="000000"/>
      <w:sz w:val="20"/>
      <w:szCs w:val="20"/>
      <w:lang w:eastAsia="en-US"/>
    </w:rPr>
  </w:style>
  <w:style w:type="paragraph" w:styleId="Szvegtrzs">
    <w:name w:val="Body Text"/>
    <w:basedOn w:val="Norml"/>
    <w:link w:val="SzvegtrzsChar"/>
    <w:uiPriority w:val="99"/>
    <w:rsid w:val="00AE06FD"/>
    <w:pPr>
      <w:spacing w:after="120" w:line="240" w:lineRule="auto"/>
      <w:jc w:val="both"/>
    </w:pPr>
    <w:rPr>
      <w:rFonts w:eastAsia="Times New Roman" w:cs="Times New Roman"/>
      <w:b/>
      <w:color w:val="auto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E06FD"/>
    <w:rPr>
      <w:rFonts w:eastAsia="Times New Roman" w:cs="Times New Roman"/>
      <w:b/>
      <w:color w:val="auto"/>
      <w:lang w:eastAsia="hu-HU"/>
    </w:rPr>
  </w:style>
  <w:style w:type="paragraph" w:customStyle="1" w:styleId="CmsorFCM">
    <w:name w:val="Címsor FŐCÍM"/>
    <w:basedOn w:val="Norml"/>
    <w:next w:val="Norml"/>
    <w:uiPriority w:val="99"/>
    <w:rsid w:val="00797908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E35AAB"/>
    <w:pPr>
      <w:keepLines/>
      <w:tabs>
        <w:tab w:val="num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auto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E35AAB"/>
    <w:pPr>
      <w:keepLines/>
      <w:tabs>
        <w:tab w:val="num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auto"/>
      <w:sz w:val="24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E35AAB"/>
    <w:rPr>
      <w:rFonts w:eastAsia="Times New Roman"/>
      <w:color w:val="auto"/>
      <w:sz w:val="24"/>
      <w:lang w:eastAsia="hu-HU"/>
    </w:rPr>
  </w:style>
  <w:style w:type="paragraph" w:customStyle="1" w:styleId="Felsorols10">
    <w:name w:val="Felsorolás 1"/>
    <w:basedOn w:val="Norml1"/>
    <w:link w:val="Felsorols1Char0"/>
    <w:uiPriority w:val="99"/>
    <w:rsid w:val="004C394F"/>
    <w:pPr>
      <w:keepNext/>
      <w:tabs>
        <w:tab w:val="num" w:pos="1407"/>
      </w:tabs>
      <w:ind w:left="1407" w:hanging="414"/>
    </w:pPr>
    <w:rPr>
      <w:b/>
    </w:rPr>
  </w:style>
  <w:style w:type="paragraph" w:customStyle="1" w:styleId="felsorols20">
    <w:name w:val="felsorolás2"/>
    <w:basedOn w:val="Norml"/>
    <w:uiPriority w:val="99"/>
    <w:qFormat/>
    <w:rsid w:val="00D8363F"/>
    <w:pPr>
      <w:tabs>
        <w:tab w:val="num" w:pos="1440"/>
      </w:tabs>
      <w:spacing w:before="120" w:after="0"/>
      <w:ind w:left="1440" w:hanging="306"/>
      <w:jc w:val="both"/>
    </w:pPr>
  </w:style>
  <w:style w:type="character" w:customStyle="1" w:styleId="Norml1Char">
    <w:name w:val="Normál1 Char"/>
    <w:link w:val="Norml1"/>
    <w:locked/>
    <w:rsid w:val="00A06D68"/>
    <w:rPr>
      <w:rFonts w:ascii="Franklin Gothic Book" w:hAnsi="Franklin Gothic Book"/>
      <w:color w:val="auto"/>
      <w:lang w:eastAsia="hu-HU"/>
    </w:rPr>
  </w:style>
  <w:style w:type="character" w:customStyle="1" w:styleId="Felsorols1Char0">
    <w:name w:val="Felsorolás 1 Char"/>
    <w:link w:val="Felsorols10"/>
    <w:uiPriority w:val="99"/>
    <w:locked/>
    <w:rsid w:val="00A06D68"/>
    <w:rPr>
      <w:rFonts w:ascii="Franklin Gothic Book" w:hAnsi="Franklin Gothic Book"/>
      <w:b/>
      <w:color w:val="auto"/>
      <w:sz w:val="20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8715E6"/>
    <w:pPr>
      <w:spacing w:after="0" w:line="240" w:lineRule="auto"/>
    </w:pPr>
    <w:rPr>
      <w:rFonts w:ascii="Tahoma" w:hAnsi="Tahoma" w:cs="Times New Roman"/>
      <w:sz w:val="16"/>
      <w:szCs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8715E6"/>
    <w:rPr>
      <w:rFonts w:ascii="Tahoma" w:hAnsi="Tahoma" w:cs="Times New Roman"/>
      <w:color w:val="000000"/>
      <w:sz w:val="16"/>
    </w:rPr>
  </w:style>
  <w:style w:type="paragraph" w:styleId="Felsorols4">
    <w:name w:val="List Bullet 4"/>
    <w:basedOn w:val="Norml"/>
    <w:autoRedefine/>
    <w:uiPriority w:val="99"/>
    <w:semiHidden/>
    <w:rsid w:val="00981592"/>
    <w:pPr>
      <w:tabs>
        <w:tab w:val="num" w:pos="1209"/>
      </w:tabs>
      <w:suppressAutoHyphens/>
      <w:overflowPunct w:val="0"/>
      <w:autoSpaceDE w:val="0"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Felsorols3">
    <w:name w:val="List Bullet 3"/>
    <w:basedOn w:val="Norml"/>
    <w:uiPriority w:val="99"/>
    <w:rsid w:val="003B1F84"/>
    <w:pPr>
      <w:tabs>
        <w:tab w:val="num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94634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99"/>
    <w:rsid w:val="001D0739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043DD"/>
    <w:pPr>
      <w:numPr>
        <w:numId w:val="1"/>
      </w:numPr>
      <w:tabs>
        <w:tab w:val="clear" w:pos="643"/>
        <w:tab w:val="num" w:pos="1080"/>
      </w:tabs>
      <w:spacing w:before="60" w:after="60" w:line="240" w:lineRule="auto"/>
      <w:ind w:left="1080"/>
      <w:jc w:val="both"/>
    </w:pPr>
    <w:rPr>
      <w:rFonts w:ascii="Verdana" w:eastAsia="Times New Roman" w:hAnsi="Verdana" w:cs="Times New Roman"/>
      <w:color w:val="auto"/>
      <w:szCs w:val="24"/>
      <w:lang w:eastAsia="hu-HU"/>
    </w:rPr>
  </w:style>
  <w:style w:type="paragraph" w:customStyle="1" w:styleId="Default">
    <w:name w:val="Default"/>
    <w:uiPriority w:val="99"/>
    <w:rsid w:val="000043D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043DD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auto"/>
      <w:szCs w:val="24"/>
      <w:lang w:eastAsia="ar-SA"/>
    </w:rPr>
  </w:style>
  <w:style w:type="paragraph" w:styleId="NormlWeb">
    <w:name w:val="Normal (Web)"/>
    <w:basedOn w:val="Norml"/>
    <w:uiPriority w:val="99"/>
    <w:rsid w:val="00C8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2F4D64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F4D64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F4D64"/>
    <w:rPr>
      <w:rFonts w:ascii="EUAlbertina" w:eastAsia="Calibri" w:hAnsi="EUAlbertina" w:cs="Times New Roman"/>
      <w:color w:val="auto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8F13B2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EB307E"/>
    <w:rPr>
      <w:rFonts w:cs="Times New Roman"/>
      <w:color w:val="800080"/>
      <w:u w:val="single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DC1C3C"/>
    <w:rPr>
      <w:rFonts w:ascii="Verdana" w:hAnsi="Verdana" w:cs="Verdana"/>
      <w:lang w:eastAsia="zh-CN"/>
    </w:rPr>
  </w:style>
  <w:style w:type="paragraph" w:customStyle="1" w:styleId="norml10">
    <w:name w:val="norml1"/>
    <w:basedOn w:val="Norml"/>
    <w:uiPriority w:val="99"/>
    <w:rsid w:val="001356EC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75227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F31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old_mentoring@bse.h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old_mentoring@bse.h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t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t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0C362C8491F408E60D7069FD72B54" ma:contentTypeVersion="10" ma:contentTypeDescription="Új dokumentum létrehozása." ma:contentTypeScope="" ma:versionID="c735a3821705899a7391c0bedf460985">
  <xsd:schema xmlns:xsd="http://www.w3.org/2001/XMLSchema" xmlns:xs="http://www.w3.org/2001/XMLSchema" xmlns:p="http://schemas.microsoft.com/office/2006/metadata/properties" xmlns:ns2="3ddbebf7-f012-400f-9641-b9d9308a4cb7" xmlns:ns3="6eef8203-2a91-4a11-a1a0-fa7d56587d13" targetNamespace="http://schemas.microsoft.com/office/2006/metadata/properties" ma:root="true" ma:fieldsID="f0d2557ec8e06c88657f8aed1d9573b4" ns2:_="" ns3:_="">
    <xsd:import namespace="3ddbebf7-f012-400f-9641-b9d9308a4cb7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bebf7-f012-400f-9641-b9d9308a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EAB41-D511-47B4-8932-DF7BA82C5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bebf7-f012-400f-9641-b9d9308a4cb7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F7F4F-54D7-4940-BA4A-B2DA1AE9C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15D258-E390-402C-B7B3-A08BA02AA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B8CD4-0F45-45A7-8152-058224AD31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6113</Words>
  <Characters>42181</Characters>
  <Application>Microsoft Office Word</Application>
  <DocSecurity>0</DocSecurity>
  <Lines>351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>KD</Company>
  <LinksUpToDate>false</LinksUpToDate>
  <CharactersWithSpaces>48198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creator>Cservék Judit</dc:creator>
  <cp:lastModifiedBy>Mezei Cecília</cp:lastModifiedBy>
  <cp:revision>2</cp:revision>
  <cp:lastPrinted>2018-09-20T06:15:00Z</cp:lastPrinted>
  <dcterms:created xsi:type="dcterms:W3CDTF">2022-03-29T15:20:00Z</dcterms:created>
  <dcterms:modified xsi:type="dcterms:W3CDTF">2022-03-29T15:20:00Z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0x0101004E90C362C8491F408E60D7069FD72B54</vt:lpwstr>
  </property>
</Properties>
</file>