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Calibri Light"/>
          <w:kern w:val="28"/>
        </w:rPr>
        <w:id w:val="-240795504"/>
        <w:docPartObj>
          <w:docPartGallery w:val="Cover Pages"/>
          <w:docPartUnique/>
        </w:docPartObj>
      </w:sdtPr>
      <w:sdtEndPr>
        <w:rPr>
          <w:kern w:val="0"/>
        </w:rPr>
      </w:sdtEndPr>
      <w:sdtContent>
        <w:p w14:paraId="6854F4D2" w14:textId="77777777" w:rsidR="0063386B" w:rsidRPr="0055403A" w:rsidRDefault="0063386B" w:rsidP="004C716A">
          <w:pPr>
            <w:spacing w:after="0"/>
            <w:rPr>
              <w:rFonts w:cs="Calibri Light"/>
              <w:kern w:val="28"/>
            </w:rPr>
          </w:pPr>
        </w:p>
        <w:p w14:paraId="1E40FD53" w14:textId="77777777" w:rsidR="005072CB" w:rsidRPr="0055403A" w:rsidRDefault="005072CB" w:rsidP="004C716A">
          <w:pPr>
            <w:spacing w:after="0"/>
            <w:rPr>
              <w:rFonts w:cs="Calibri Light"/>
            </w:rPr>
          </w:pPr>
        </w:p>
        <w:p w14:paraId="3E43153F" w14:textId="77777777" w:rsidR="005072CB" w:rsidRPr="0055403A" w:rsidRDefault="00544070" w:rsidP="004C716A">
          <w:pPr>
            <w:spacing w:after="0"/>
            <w:rPr>
              <w:rFonts w:cs="Calibri Light"/>
            </w:rPr>
          </w:pPr>
        </w:p>
      </w:sdtContent>
    </w:sdt>
    <w:p w14:paraId="2E92DF4A" w14:textId="77777777" w:rsidR="00EE7FBD" w:rsidRPr="0055403A" w:rsidRDefault="00EE7FBD" w:rsidP="004C716A">
      <w:pPr>
        <w:spacing w:after="0"/>
        <w:jc w:val="center"/>
        <w:rPr>
          <w:rFonts w:cs="Calibri Light"/>
          <w:smallCaps/>
          <w:color w:val="2427B2"/>
        </w:rPr>
      </w:pPr>
    </w:p>
    <w:p w14:paraId="538CE5B6" w14:textId="77777777" w:rsidR="00EE7FBD" w:rsidRPr="0055403A" w:rsidRDefault="00EE7FBD" w:rsidP="004C716A">
      <w:pPr>
        <w:spacing w:after="0"/>
        <w:jc w:val="center"/>
        <w:rPr>
          <w:rFonts w:cs="Calibri Light"/>
          <w:smallCaps/>
          <w:color w:val="2427B2"/>
        </w:rPr>
      </w:pPr>
    </w:p>
    <w:p w14:paraId="5F554A10" w14:textId="77777777" w:rsidR="0039136F" w:rsidRPr="0055403A" w:rsidRDefault="0039136F" w:rsidP="004C716A">
      <w:pPr>
        <w:spacing w:after="0"/>
        <w:jc w:val="center"/>
        <w:rPr>
          <w:rFonts w:cs="Calibri Light"/>
          <w:b/>
          <w:smallCaps/>
          <w:color w:val="526DB0" w:themeColor="accent3"/>
        </w:rPr>
      </w:pPr>
    </w:p>
    <w:p w14:paraId="66072492" w14:textId="77777777" w:rsidR="0039136F" w:rsidRPr="0055403A" w:rsidRDefault="0039136F" w:rsidP="004C716A">
      <w:pPr>
        <w:spacing w:after="0"/>
        <w:jc w:val="center"/>
        <w:rPr>
          <w:rFonts w:cs="Calibri Light"/>
          <w:b/>
          <w:smallCaps/>
          <w:color w:val="526DB0" w:themeColor="accent3"/>
        </w:rPr>
      </w:pPr>
    </w:p>
    <w:p w14:paraId="3B12F04C" w14:textId="77777777" w:rsidR="00EE7FBD" w:rsidRDefault="005A0EC3" w:rsidP="004C716A">
      <w:pPr>
        <w:spacing w:after="0"/>
        <w:jc w:val="center"/>
        <w:rPr>
          <w:rFonts w:cs="Calibri Light"/>
          <w:b/>
          <w:smallCaps/>
          <w:color w:val="526DB0" w:themeColor="accent3"/>
          <w:sz w:val="40"/>
          <w:szCs w:val="40"/>
        </w:rPr>
      </w:pPr>
      <w:r>
        <w:rPr>
          <w:rFonts w:cs="Calibri Light"/>
          <w:b/>
          <w:smallCaps/>
          <w:color w:val="526DB0" w:themeColor="accent3"/>
          <w:sz w:val="40"/>
          <w:szCs w:val="40"/>
        </w:rPr>
        <w:t>MŰKÖDÉSI KÉZIKÖNYV</w:t>
      </w:r>
    </w:p>
    <w:p w14:paraId="609965BB" w14:textId="77777777" w:rsidR="0055403A" w:rsidRPr="0055403A" w:rsidRDefault="0055403A" w:rsidP="004C716A">
      <w:pPr>
        <w:spacing w:after="0"/>
        <w:jc w:val="center"/>
        <w:rPr>
          <w:rFonts w:cs="Calibri Light"/>
          <w:b/>
          <w:color w:val="526DB0" w:themeColor="accent3"/>
          <w:sz w:val="30"/>
          <w:szCs w:val="30"/>
        </w:rPr>
      </w:pPr>
    </w:p>
    <w:p w14:paraId="77E093C4" w14:textId="77777777" w:rsidR="00CC4E31" w:rsidRDefault="00146C47" w:rsidP="004C716A">
      <w:pPr>
        <w:spacing w:after="0"/>
        <w:jc w:val="center"/>
        <w:rPr>
          <w:rFonts w:cs="Calibri Light"/>
          <w:b/>
          <w:smallCaps/>
          <w:color w:val="526DB0" w:themeColor="accent3"/>
          <w:sz w:val="40"/>
          <w:szCs w:val="40"/>
        </w:rPr>
      </w:pPr>
      <w:r>
        <w:rPr>
          <w:rFonts w:cs="Calibri Light"/>
          <w:b/>
          <w:smallCaps/>
          <w:color w:val="526DB0" w:themeColor="accent3"/>
          <w:sz w:val="40"/>
          <w:szCs w:val="40"/>
        </w:rPr>
        <w:t xml:space="preserve">a </w:t>
      </w:r>
      <w:r w:rsidR="005C45B3">
        <w:rPr>
          <w:rFonts w:cs="Calibri Light"/>
          <w:b/>
          <w:smallCaps/>
          <w:color w:val="526DB0" w:themeColor="accent3"/>
          <w:sz w:val="40"/>
          <w:szCs w:val="40"/>
        </w:rPr>
        <w:t>budapesti értéktőzsde zrt.</w:t>
      </w:r>
      <w:r w:rsidR="0055403A">
        <w:rPr>
          <w:rFonts w:cs="Calibri Light"/>
          <w:b/>
          <w:smallCaps/>
          <w:color w:val="526DB0" w:themeColor="accent3"/>
          <w:sz w:val="40"/>
          <w:szCs w:val="40"/>
        </w:rPr>
        <w:t xml:space="preserve"> </w:t>
      </w:r>
    </w:p>
    <w:p w14:paraId="7D91C86D" w14:textId="77777777" w:rsidR="00EE7FBD" w:rsidRDefault="0055403A" w:rsidP="004C716A">
      <w:pPr>
        <w:spacing w:after="0"/>
        <w:jc w:val="center"/>
        <w:rPr>
          <w:rFonts w:cs="Calibri Light"/>
          <w:b/>
          <w:smallCaps/>
          <w:color w:val="526DB0" w:themeColor="accent3"/>
          <w:sz w:val="40"/>
          <w:szCs w:val="40"/>
        </w:rPr>
      </w:pPr>
      <w:r>
        <w:rPr>
          <w:rFonts w:cs="Calibri Light"/>
          <w:b/>
          <w:smallCaps/>
          <w:color w:val="526DB0" w:themeColor="accent3"/>
          <w:sz w:val="40"/>
          <w:szCs w:val="40"/>
        </w:rPr>
        <w:t>(BÉT)</w:t>
      </w:r>
    </w:p>
    <w:p w14:paraId="5CC2F21C" w14:textId="77777777" w:rsidR="00146C47" w:rsidRPr="0055403A" w:rsidRDefault="00146C47" w:rsidP="004C716A">
      <w:pPr>
        <w:spacing w:after="0"/>
        <w:jc w:val="center"/>
        <w:rPr>
          <w:rFonts w:cs="Calibri Light"/>
          <w:smallCaps/>
          <w:color w:val="2427B2"/>
          <w:sz w:val="40"/>
          <w:szCs w:val="40"/>
        </w:rPr>
      </w:pPr>
    </w:p>
    <w:p w14:paraId="3DCF0765" w14:textId="77777777" w:rsidR="00EE7FBD" w:rsidRPr="00146C47" w:rsidRDefault="00146C47" w:rsidP="004C716A">
      <w:pPr>
        <w:spacing w:after="0"/>
        <w:jc w:val="center"/>
        <w:rPr>
          <w:rFonts w:eastAsiaTheme="majorEastAsia" w:cs="Calibri Light"/>
          <w:b/>
          <w:iCs/>
          <w:color w:val="C1C2CD" w:themeColor="accent4" w:themeTint="99"/>
          <w:sz w:val="26"/>
          <w:szCs w:val="26"/>
        </w:rPr>
      </w:pPr>
      <w:r w:rsidRPr="00146C47">
        <w:rPr>
          <w:rFonts w:eastAsiaTheme="majorEastAsia" w:cs="Calibri Light"/>
          <w:b/>
          <w:iCs/>
          <w:color w:val="C1C2CD" w:themeColor="accent4" w:themeTint="99"/>
          <w:sz w:val="26"/>
          <w:szCs w:val="26"/>
        </w:rPr>
        <w:t>álta</w:t>
      </w:r>
      <w:r>
        <w:rPr>
          <w:rFonts w:eastAsiaTheme="majorEastAsia" w:cs="Calibri Light"/>
          <w:b/>
          <w:iCs/>
          <w:color w:val="C1C2CD" w:themeColor="accent4" w:themeTint="99"/>
          <w:sz w:val="26"/>
          <w:szCs w:val="26"/>
        </w:rPr>
        <w:t>l végrehajtott</w:t>
      </w:r>
    </w:p>
    <w:p w14:paraId="4A5B84C2" w14:textId="77777777" w:rsidR="00C20944" w:rsidRPr="0055403A" w:rsidRDefault="00C20944" w:rsidP="004C716A">
      <w:pPr>
        <w:spacing w:after="0"/>
        <w:jc w:val="center"/>
        <w:rPr>
          <w:rFonts w:cs="Calibri Light"/>
          <w:smallCaps/>
          <w:color w:val="2427B2"/>
        </w:rPr>
      </w:pPr>
    </w:p>
    <w:p w14:paraId="3400E2DD" w14:textId="77777777" w:rsidR="002F00B3" w:rsidRDefault="00146C47" w:rsidP="0055403A">
      <w:pPr>
        <w:pStyle w:val="Alcm"/>
        <w:spacing w:after="0"/>
        <w:jc w:val="center"/>
        <w:rPr>
          <w:rFonts w:ascii="Calibri Light" w:hAnsi="Calibri Light" w:cs="Calibri Light"/>
          <w:b/>
          <w:caps w:val="0"/>
          <w:color w:val="C1C2CD" w:themeColor="accent4" w:themeTint="99"/>
          <w:sz w:val="26"/>
          <w:szCs w:val="26"/>
        </w:rPr>
      </w:pPr>
      <w:r>
        <w:rPr>
          <w:rFonts w:ascii="Calibri Light" w:hAnsi="Calibri Light" w:cs="Calibri Light"/>
          <w:b/>
          <w:caps w:val="0"/>
          <w:color w:val="C1C2CD" w:themeColor="accent4" w:themeTint="99"/>
          <w:sz w:val="26"/>
          <w:szCs w:val="26"/>
        </w:rPr>
        <w:t>„</w:t>
      </w:r>
      <w:r w:rsidR="0055403A" w:rsidRPr="0055403A">
        <w:rPr>
          <w:rFonts w:ascii="Calibri Light" w:hAnsi="Calibri Light" w:cs="Calibri Light"/>
          <w:b/>
          <w:caps w:val="0"/>
          <w:color w:val="C1C2CD" w:themeColor="accent4" w:themeTint="99"/>
          <w:sz w:val="26"/>
          <w:szCs w:val="26"/>
        </w:rPr>
        <w:t>GINOP-1.1.7-17 KKV szektor hatékonyságának növelése elsősorban tőzsdei bevezetést szolgáló intézkedések biztosítása révén</w:t>
      </w:r>
      <w:r>
        <w:rPr>
          <w:rFonts w:ascii="Calibri Light" w:hAnsi="Calibri Light" w:cs="Calibri Light"/>
          <w:b/>
          <w:caps w:val="0"/>
          <w:color w:val="C1C2CD" w:themeColor="accent4" w:themeTint="99"/>
          <w:sz w:val="26"/>
          <w:szCs w:val="26"/>
        </w:rPr>
        <w:t xml:space="preserve">”, valamint a </w:t>
      </w:r>
    </w:p>
    <w:p w14:paraId="210C10B4" w14:textId="77777777" w:rsidR="0055403A" w:rsidRPr="0055403A" w:rsidRDefault="00146C47" w:rsidP="0055403A">
      <w:pPr>
        <w:pStyle w:val="Alcm"/>
        <w:spacing w:after="0"/>
        <w:jc w:val="center"/>
        <w:rPr>
          <w:rFonts w:ascii="Calibri Light" w:hAnsi="Calibri Light" w:cs="Calibri Light"/>
          <w:b/>
          <w:caps w:val="0"/>
          <w:color w:val="C1C2CD" w:themeColor="accent4" w:themeTint="99"/>
          <w:sz w:val="26"/>
          <w:szCs w:val="26"/>
        </w:rPr>
      </w:pPr>
      <w:r>
        <w:rPr>
          <w:rFonts w:ascii="Calibri Light" w:hAnsi="Calibri Light" w:cs="Calibri Light"/>
          <w:b/>
          <w:caps w:val="0"/>
          <w:color w:val="C1C2CD" w:themeColor="accent4" w:themeTint="99"/>
          <w:sz w:val="26"/>
          <w:szCs w:val="26"/>
        </w:rPr>
        <w:t>„</w:t>
      </w:r>
      <w:r w:rsidRPr="00146C47">
        <w:rPr>
          <w:rFonts w:ascii="Calibri Light" w:hAnsi="Calibri Light" w:cs="Calibri Light"/>
          <w:b/>
          <w:caps w:val="0"/>
          <w:color w:val="C1C2CD" w:themeColor="accent4" w:themeTint="99"/>
          <w:sz w:val="26"/>
          <w:szCs w:val="26"/>
        </w:rPr>
        <w:t>BÉT Mentoring program a Közép-magyarországi régióban</w:t>
      </w:r>
      <w:r>
        <w:rPr>
          <w:rFonts w:ascii="Calibri Light" w:hAnsi="Calibri Light" w:cs="Calibri Light"/>
          <w:b/>
          <w:caps w:val="0"/>
          <w:color w:val="C1C2CD" w:themeColor="accent4" w:themeTint="99"/>
          <w:sz w:val="26"/>
          <w:szCs w:val="26"/>
        </w:rPr>
        <w:t>” című projektekhez</w:t>
      </w:r>
    </w:p>
    <w:p w14:paraId="66E989C1" w14:textId="77777777" w:rsidR="00EE7FBD" w:rsidRPr="0055403A" w:rsidRDefault="00EE7FBD" w:rsidP="004C716A">
      <w:pPr>
        <w:pStyle w:val="Alcm"/>
        <w:spacing w:after="0"/>
        <w:jc w:val="center"/>
        <w:rPr>
          <w:rFonts w:ascii="Calibri Light" w:hAnsi="Calibri Light" w:cs="Calibri Light"/>
          <w:b/>
          <w:caps w:val="0"/>
          <w:color w:val="C1C2CD" w:themeColor="accent4" w:themeTint="99"/>
          <w:sz w:val="22"/>
          <w:szCs w:val="22"/>
        </w:rPr>
      </w:pPr>
    </w:p>
    <w:p w14:paraId="28568C14" w14:textId="77777777" w:rsidR="00453898" w:rsidRPr="0055403A" w:rsidRDefault="00453898" w:rsidP="004C716A">
      <w:pPr>
        <w:spacing w:after="0"/>
        <w:rPr>
          <w:rFonts w:cs="Calibri Light"/>
        </w:rPr>
      </w:pPr>
    </w:p>
    <w:p w14:paraId="1B48A260" w14:textId="77777777" w:rsidR="00453898" w:rsidRPr="0055403A" w:rsidRDefault="00453898" w:rsidP="004C716A">
      <w:pPr>
        <w:spacing w:after="0"/>
        <w:rPr>
          <w:rFonts w:cs="Calibri Light"/>
        </w:rPr>
      </w:pPr>
    </w:p>
    <w:p w14:paraId="4C89FED0" w14:textId="77777777" w:rsidR="00453898" w:rsidRPr="0055403A" w:rsidRDefault="00453898" w:rsidP="004C716A">
      <w:pPr>
        <w:spacing w:after="0"/>
        <w:rPr>
          <w:rFonts w:cs="Calibri Light"/>
        </w:rPr>
      </w:pPr>
    </w:p>
    <w:p w14:paraId="65014568" w14:textId="77777777" w:rsidR="00453898" w:rsidRPr="0055403A" w:rsidRDefault="00453898" w:rsidP="004C716A">
      <w:pPr>
        <w:spacing w:after="0"/>
        <w:rPr>
          <w:rFonts w:cs="Calibri Light"/>
        </w:rPr>
      </w:pPr>
    </w:p>
    <w:p w14:paraId="7CD08A6F" w14:textId="77777777" w:rsidR="00453898" w:rsidRPr="0055403A" w:rsidRDefault="00453898" w:rsidP="004C716A">
      <w:pPr>
        <w:spacing w:after="0"/>
        <w:rPr>
          <w:rFonts w:cs="Calibri Light"/>
          <w:caps/>
        </w:rPr>
      </w:pPr>
    </w:p>
    <w:p w14:paraId="675BB47D" w14:textId="77777777" w:rsidR="00EE7FBD" w:rsidRPr="0055403A" w:rsidRDefault="00EE7FBD" w:rsidP="004C716A">
      <w:pPr>
        <w:spacing w:after="0"/>
        <w:jc w:val="center"/>
        <w:rPr>
          <w:rFonts w:cs="Calibri Light"/>
          <w:smallCaps/>
          <w:color w:val="2427B2"/>
        </w:rPr>
      </w:pPr>
    </w:p>
    <w:sdt>
      <w:sdtPr>
        <w:rPr>
          <w:rFonts w:eastAsiaTheme="minorEastAsia" w:cstheme="minorBidi"/>
          <w:b w:val="0"/>
          <w:bCs w:val="0"/>
          <w:caps w:val="0"/>
          <w:color w:val="auto"/>
          <w:sz w:val="22"/>
          <w:szCs w:val="22"/>
        </w:rPr>
        <w:id w:val="-54389660"/>
        <w:docPartObj>
          <w:docPartGallery w:val="Table of Contents"/>
          <w:docPartUnique/>
        </w:docPartObj>
      </w:sdtPr>
      <w:sdtEndPr>
        <w:rPr>
          <w:sz w:val="24"/>
        </w:rPr>
      </w:sdtEndPr>
      <w:sdtContent>
        <w:p w14:paraId="44281C77" w14:textId="77777777" w:rsidR="00E83217" w:rsidRDefault="00E83217" w:rsidP="008D4CF2">
          <w:pPr>
            <w:pStyle w:val="Tartalomjegyzkcmsora"/>
            <w:pageBreakBefore/>
            <w:numPr>
              <w:ilvl w:val="0"/>
              <w:numId w:val="0"/>
            </w:numPr>
          </w:pPr>
          <w:r>
            <w:t>Tartalom</w:t>
          </w:r>
        </w:p>
        <w:p w14:paraId="7411F378" w14:textId="4A2A1438" w:rsidR="00A014B8" w:rsidRDefault="00E83217">
          <w:pPr>
            <w:pStyle w:val="TJ1"/>
            <w:tabs>
              <w:tab w:val="right" w:leader="dot" w:pos="9061"/>
            </w:tabs>
            <w:rPr>
              <w:rFonts w:asciiTheme="minorHAnsi" w:hAnsiTheme="minorHAnsi"/>
              <w:noProof/>
              <w:szCs w:val="24"/>
            </w:rPr>
          </w:pPr>
          <w:r>
            <w:fldChar w:fldCharType="begin"/>
          </w:r>
          <w:r>
            <w:instrText xml:space="preserve"> TOC \o "1-3" \h \z \u </w:instrText>
          </w:r>
          <w:r>
            <w:fldChar w:fldCharType="separate"/>
          </w:r>
          <w:hyperlink w:anchor="_Toc1054381" w:history="1">
            <w:r w:rsidR="00A014B8" w:rsidRPr="00FB18D0">
              <w:rPr>
                <w:rStyle w:val="Hiperhivatkozs"/>
                <w:noProof/>
              </w:rPr>
              <w:t>Fogalomjegyzék</w:t>
            </w:r>
            <w:r w:rsidR="00A014B8">
              <w:rPr>
                <w:noProof/>
                <w:webHidden/>
              </w:rPr>
              <w:tab/>
            </w:r>
            <w:r w:rsidR="00A014B8">
              <w:rPr>
                <w:noProof/>
                <w:webHidden/>
              </w:rPr>
              <w:fldChar w:fldCharType="begin"/>
            </w:r>
            <w:r w:rsidR="00A014B8">
              <w:rPr>
                <w:noProof/>
                <w:webHidden/>
              </w:rPr>
              <w:instrText xml:space="preserve"> PAGEREF _Toc1054381 \h </w:instrText>
            </w:r>
            <w:r w:rsidR="00A014B8">
              <w:rPr>
                <w:noProof/>
                <w:webHidden/>
              </w:rPr>
            </w:r>
            <w:r w:rsidR="00A014B8">
              <w:rPr>
                <w:noProof/>
                <w:webHidden/>
              </w:rPr>
              <w:fldChar w:fldCharType="separate"/>
            </w:r>
            <w:r w:rsidR="00A014B8">
              <w:rPr>
                <w:noProof/>
                <w:webHidden/>
              </w:rPr>
              <w:t>3</w:t>
            </w:r>
            <w:r w:rsidR="00A014B8">
              <w:rPr>
                <w:noProof/>
                <w:webHidden/>
              </w:rPr>
              <w:fldChar w:fldCharType="end"/>
            </w:r>
          </w:hyperlink>
        </w:p>
        <w:p w14:paraId="6FB64544" w14:textId="2C230DE9" w:rsidR="00A014B8" w:rsidRDefault="00544070">
          <w:pPr>
            <w:pStyle w:val="TJ1"/>
            <w:tabs>
              <w:tab w:val="right" w:leader="dot" w:pos="9061"/>
            </w:tabs>
            <w:rPr>
              <w:rFonts w:asciiTheme="minorHAnsi" w:hAnsiTheme="minorHAnsi"/>
              <w:noProof/>
              <w:szCs w:val="24"/>
            </w:rPr>
          </w:pPr>
          <w:hyperlink w:anchor="_Toc1054382" w:history="1">
            <w:r w:rsidR="00A014B8" w:rsidRPr="00FB18D0">
              <w:rPr>
                <w:rStyle w:val="Hiperhivatkozs"/>
                <w:noProof/>
              </w:rPr>
              <w:t>1. A konstrukció bemutatása</w:t>
            </w:r>
            <w:r w:rsidR="00A014B8">
              <w:rPr>
                <w:noProof/>
                <w:webHidden/>
              </w:rPr>
              <w:tab/>
            </w:r>
            <w:r w:rsidR="00A014B8">
              <w:rPr>
                <w:noProof/>
                <w:webHidden/>
              </w:rPr>
              <w:fldChar w:fldCharType="begin"/>
            </w:r>
            <w:r w:rsidR="00A014B8">
              <w:rPr>
                <w:noProof/>
                <w:webHidden/>
              </w:rPr>
              <w:instrText xml:space="preserve"> PAGEREF _Toc1054382 \h </w:instrText>
            </w:r>
            <w:r w:rsidR="00A014B8">
              <w:rPr>
                <w:noProof/>
                <w:webHidden/>
              </w:rPr>
            </w:r>
            <w:r w:rsidR="00A014B8">
              <w:rPr>
                <w:noProof/>
                <w:webHidden/>
              </w:rPr>
              <w:fldChar w:fldCharType="separate"/>
            </w:r>
            <w:r w:rsidR="00A014B8">
              <w:rPr>
                <w:noProof/>
                <w:webHidden/>
              </w:rPr>
              <w:t>4</w:t>
            </w:r>
            <w:r w:rsidR="00A014B8">
              <w:rPr>
                <w:noProof/>
                <w:webHidden/>
              </w:rPr>
              <w:fldChar w:fldCharType="end"/>
            </w:r>
          </w:hyperlink>
        </w:p>
        <w:p w14:paraId="3E8C3984" w14:textId="4CC88709" w:rsidR="00A014B8" w:rsidRDefault="00544070">
          <w:pPr>
            <w:pStyle w:val="TJ2"/>
            <w:rPr>
              <w:rFonts w:asciiTheme="minorHAnsi" w:hAnsiTheme="minorHAnsi"/>
              <w:noProof/>
              <w:szCs w:val="24"/>
            </w:rPr>
          </w:pPr>
          <w:hyperlink w:anchor="_Toc1054383" w:history="1">
            <w:r w:rsidR="00A014B8" w:rsidRPr="00FB18D0">
              <w:rPr>
                <w:rStyle w:val="Hiperhivatkozs"/>
                <w:noProof/>
              </w:rPr>
              <w:t>1.1. A program célja, a támogatás háttere</w:t>
            </w:r>
            <w:r w:rsidR="00A014B8">
              <w:rPr>
                <w:noProof/>
                <w:webHidden/>
              </w:rPr>
              <w:tab/>
            </w:r>
            <w:r w:rsidR="00A014B8">
              <w:rPr>
                <w:noProof/>
                <w:webHidden/>
              </w:rPr>
              <w:fldChar w:fldCharType="begin"/>
            </w:r>
            <w:r w:rsidR="00A014B8">
              <w:rPr>
                <w:noProof/>
                <w:webHidden/>
              </w:rPr>
              <w:instrText xml:space="preserve"> PAGEREF _Toc1054383 \h </w:instrText>
            </w:r>
            <w:r w:rsidR="00A014B8">
              <w:rPr>
                <w:noProof/>
                <w:webHidden/>
              </w:rPr>
            </w:r>
            <w:r w:rsidR="00A014B8">
              <w:rPr>
                <w:noProof/>
                <w:webHidden/>
              </w:rPr>
              <w:fldChar w:fldCharType="separate"/>
            </w:r>
            <w:r w:rsidR="00A014B8">
              <w:rPr>
                <w:noProof/>
                <w:webHidden/>
              </w:rPr>
              <w:t>4</w:t>
            </w:r>
            <w:r w:rsidR="00A014B8">
              <w:rPr>
                <w:noProof/>
                <w:webHidden/>
              </w:rPr>
              <w:fldChar w:fldCharType="end"/>
            </w:r>
          </w:hyperlink>
        </w:p>
        <w:p w14:paraId="24874184" w14:textId="5B9CE5D8" w:rsidR="00A014B8" w:rsidRDefault="00544070">
          <w:pPr>
            <w:pStyle w:val="TJ2"/>
            <w:rPr>
              <w:rFonts w:asciiTheme="minorHAnsi" w:hAnsiTheme="minorHAnsi"/>
              <w:noProof/>
              <w:szCs w:val="24"/>
            </w:rPr>
          </w:pPr>
          <w:hyperlink w:anchor="_Toc1054384" w:history="1">
            <w:r w:rsidR="00A014B8" w:rsidRPr="00FB18D0">
              <w:rPr>
                <w:rStyle w:val="Hiperhivatkozs"/>
                <w:noProof/>
              </w:rPr>
              <w:t>1.2. Az egyes állami támogatások igénybevételére vonatkozó általános szabályok</w:t>
            </w:r>
            <w:r w:rsidR="00A014B8">
              <w:rPr>
                <w:noProof/>
                <w:webHidden/>
              </w:rPr>
              <w:tab/>
            </w:r>
            <w:r w:rsidR="00A014B8">
              <w:rPr>
                <w:noProof/>
                <w:webHidden/>
              </w:rPr>
              <w:fldChar w:fldCharType="begin"/>
            </w:r>
            <w:r w:rsidR="00A014B8">
              <w:rPr>
                <w:noProof/>
                <w:webHidden/>
              </w:rPr>
              <w:instrText xml:space="preserve"> PAGEREF _Toc1054384 \h </w:instrText>
            </w:r>
            <w:r w:rsidR="00A014B8">
              <w:rPr>
                <w:noProof/>
                <w:webHidden/>
              </w:rPr>
            </w:r>
            <w:r w:rsidR="00A014B8">
              <w:rPr>
                <w:noProof/>
                <w:webHidden/>
              </w:rPr>
              <w:fldChar w:fldCharType="separate"/>
            </w:r>
            <w:r w:rsidR="00A014B8">
              <w:rPr>
                <w:noProof/>
                <w:webHidden/>
              </w:rPr>
              <w:t>6</w:t>
            </w:r>
            <w:r w:rsidR="00A014B8">
              <w:rPr>
                <w:noProof/>
                <w:webHidden/>
              </w:rPr>
              <w:fldChar w:fldCharType="end"/>
            </w:r>
          </w:hyperlink>
        </w:p>
        <w:p w14:paraId="73E92025" w14:textId="5AC7F187" w:rsidR="00A014B8" w:rsidRDefault="00544070">
          <w:pPr>
            <w:pStyle w:val="TJ2"/>
            <w:rPr>
              <w:rFonts w:asciiTheme="minorHAnsi" w:hAnsiTheme="minorHAnsi"/>
              <w:noProof/>
              <w:szCs w:val="24"/>
            </w:rPr>
          </w:pPr>
          <w:hyperlink w:anchor="_Toc1054385" w:history="1">
            <w:r w:rsidR="00A014B8" w:rsidRPr="00FB18D0">
              <w:rPr>
                <w:rStyle w:val="Hiperhivatkozs"/>
                <w:noProof/>
              </w:rPr>
              <w:t>1.3. A program megvalósításának lépései</w:t>
            </w:r>
            <w:r w:rsidR="00A014B8">
              <w:rPr>
                <w:noProof/>
                <w:webHidden/>
              </w:rPr>
              <w:tab/>
            </w:r>
            <w:r w:rsidR="00A014B8">
              <w:rPr>
                <w:noProof/>
                <w:webHidden/>
              </w:rPr>
              <w:fldChar w:fldCharType="begin"/>
            </w:r>
            <w:r w:rsidR="00A014B8">
              <w:rPr>
                <w:noProof/>
                <w:webHidden/>
              </w:rPr>
              <w:instrText xml:space="preserve"> PAGEREF _Toc1054385 \h </w:instrText>
            </w:r>
            <w:r w:rsidR="00A014B8">
              <w:rPr>
                <w:noProof/>
                <w:webHidden/>
              </w:rPr>
            </w:r>
            <w:r w:rsidR="00A014B8">
              <w:rPr>
                <w:noProof/>
                <w:webHidden/>
              </w:rPr>
              <w:fldChar w:fldCharType="separate"/>
            </w:r>
            <w:r w:rsidR="00A014B8">
              <w:rPr>
                <w:noProof/>
                <w:webHidden/>
              </w:rPr>
              <w:t>11</w:t>
            </w:r>
            <w:r w:rsidR="00A014B8">
              <w:rPr>
                <w:noProof/>
                <w:webHidden/>
              </w:rPr>
              <w:fldChar w:fldCharType="end"/>
            </w:r>
          </w:hyperlink>
        </w:p>
        <w:p w14:paraId="51831850" w14:textId="2098629E" w:rsidR="00A014B8" w:rsidRDefault="00544070">
          <w:pPr>
            <w:pStyle w:val="TJ2"/>
            <w:rPr>
              <w:rFonts w:asciiTheme="minorHAnsi" w:hAnsiTheme="minorHAnsi"/>
              <w:noProof/>
              <w:szCs w:val="24"/>
            </w:rPr>
          </w:pPr>
          <w:hyperlink w:anchor="_Toc1054386" w:history="1">
            <w:r w:rsidR="00A014B8" w:rsidRPr="00FB18D0">
              <w:rPr>
                <w:rStyle w:val="Hiperhivatkozs"/>
                <w:noProof/>
              </w:rPr>
              <w:t>1.4. Kiválasztás és megvalósítás összefoglaló áttekintése mindkét projektelemnél</w:t>
            </w:r>
            <w:r w:rsidR="00A014B8">
              <w:rPr>
                <w:noProof/>
                <w:webHidden/>
              </w:rPr>
              <w:tab/>
            </w:r>
            <w:r w:rsidR="00A014B8">
              <w:rPr>
                <w:noProof/>
                <w:webHidden/>
              </w:rPr>
              <w:fldChar w:fldCharType="begin"/>
            </w:r>
            <w:r w:rsidR="00A014B8">
              <w:rPr>
                <w:noProof/>
                <w:webHidden/>
              </w:rPr>
              <w:instrText xml:space="preserve"> PAGEREF _Toc1054386 \h </w:instrText>
            </w:r>
            <w:r w:rsidR="00A014B8">
              <w:rPr>
                <w:noProof/>
                <w:webHidden/>
              </w:rPr>
            </w:r>
            <w:r w:rsidR="00A014B8">
              <w:rPr>
                <w:noProof/>
                <w:webHidden/>
              </w:rPr>
              <w:fldChar w:fldCharType="separate"/>
            </w:r>
            <w:r w:rsidR="00A014B8">
              <w:rPr>
                <w:noProof/>
                <w:webHidden/>
              </w:rPr>
              <w:t>14</w:t>
            </w:r>
            <w:r w:rsidR="00A014B8">
              <w:rPr>
                <w:noProof/>
                <w:webHidden/>
              </w:rPr>
              <w:fldChar w:fldCharType="end"/>
            </w:r>
          </w:hyperlink>
        </w:p>
        <w:p w14:paraId="2D488C0E" w14:textId="1DDA94D4" w:rsidR="00A014B8" w:rsidRDefault="00544070">
          <w:pPr>
            <w:pStyle w:val="TJ3"/>
            <w:tabs>
              <w:tab w:val="right" w:leader="dot" w:pos="9061"/>
            </w:tabs>
            <w:rPr>
              <w:rFonts w:asciiTheme="minorHAnsi" w:hAnsiTheme="minorHAnsi"/>
              <w:noProof/>
              <w:szCs w:val="24"/>
            </w:rPr>
          </w:pPr>
          <w:hyperlink w:anchor="_Toc1054387" w:history="1">
            <w:r w:rsidR="00A014B8" w:rsidRPr="00FB18D0">
              <w:rPr>
                <w:rStyle w:val="Hiperhivatkozs"/>
                <w:noProof/>
              </w:rPr>
              <w:t>a ) A kiválasztás folyamata</w:t>
            </w:r>
            <w:r w:rsidR="00A014B8">
              <w:rPr>
                <w:noProof/>
                <w:webHidden/>
              </w:rPr>
              <w:tab/>
            </w:r>
            <w:r w:rsidR="00A014B8">
              <w:rPr>
                <w:noProof/>
                <w:webHidden/>
              </w:rPr>
              <w:fldChar w:fldCharType="begin"/>
            </w:r>
            <w:r w:rsidR="00A014B8">
              <w:rPr>
                <w:noProof/>
                <w:webHidden/>
              </w:rPr>
              <w:instrText xml:space="preserve"> PAGEREF _Toc1054387 \h </w:instrText>
            </w:r>
            <w:r w:rsidR="00A014B8">
              <w:rPr>
                <w:noProof/>
                <w:webHidden/>
              </w:rPr>
            </w:r>
            <w:r w:rsidR="00A014B8">
              <w:rPr>
                <w:noProof/>
                <w:webHidden/>
              </w:rPr>
              <w:fldChar w:fldCharType="separate"/>
            </w:r>
            <w:r w:rsidR="00A014B8">
              <w:rPr>
                <w:noProof/>
                <w:webHidden/>
              </w:rPr>
              <w:t>14</w:t>
            </w:r>
            <w:r w:rsidR="00A014B8">
              <w:rPr>
                <w:noProof/>
                <w:webHidden/>
              </w:rPr>
              <w:fldChar w:fldCharType="end"/>
            </w:r>
          </w:hyperlink>
        </w:p>
        <w:p w14:paraId="5331CA81" w14:textId="7C850E10" w:rsidR="00A014B8" w:rsidRDefault="00544070">
          <w:pPr>
            <w:pStyle w:val="TJ3"/>
            <w:tabs>
              <w:tab w:val="right" w:leader="dot" w:pos="9061"/>
            </w:tabs>
            <w:rPr>
              <w:rFonts w:asciiTheme="minorHAnsi" w:hAnsiTheme="minorHAnsi"/>
              <w:noProof/>
              <w:szCs w:val="24"/>
            </w:rPr>
          </w:pPr>
          <w:hyperlink w:anchor="_Toc1054388" w:history="1">
            <w:r w:rsidR="00A014B8" w:rsidRPr="00FB18D0">
              <w:rPr>
                <w:rStyle w:val="Hiperhivatkozs"/>
                <w:noProof/>
              </w:rPr>
              <w:t>b) A megvalósítás folyamata</w:t>
            </w:r>
            <w:r w:rsidR="00A014B8">
              <w:rPr>
                <w:noProof/>
                <w:webHidden/>
              </w:rPr>
              <w:tab/>
            </w:r>
            <w:r w:rsidR="00A014B8">
              <w:rPr>
                <w:noProof/>
                <w:webHidden/>
              </w:rPr>
              <w:fldChar w:fldCharType="begin"/>
            </w:r>
            <w:r w:rsidR="00A014B8">
              <w:rPr>
                <w:noProof/>
                <w:webHidden/>
              </w:rPr>
              <w:instrText xml:space="preserve"> PAGEREF _Toc1054388 \h </w:instrText>
            </w:r>
            <w:r w:rsidR="00A014B8">
              <w:rPr>
                <w:noProof/>
                <w:webHidden/>
              </w:rPr>
            </w:r>
            <w:r w:rsidR="00A014B8">
              <w:rPr>
                <w:noProof/>
                <w:webHidden/>
              </w:rPr>
              <w:fldChar w:fldCharType="separate"/>
            </w:r>
            <w:r w:rsidR="00A014B8">
              <w:rPr>
                <w:noProof/>
                <w:webHidden/>
              </w:rPr>
              <w:t>15</w:t>
            </w:r>
            <w:r w:rsidR="00A014B8">
              <w:rPr>
                <w:noProof/>
                <w:webHidden/>
              </w:rPr>
              <w:fldChar w:fldCharType="end"/>
            </w:r>
          </w:hyperlink>
        </w:p>
        <w:p w14:paraId="38329367" w14:textId="2B5D223C" w:rsidR="00A014B8" w:rsidRDefault="00544070">
          <w:pPr>
            <w:pStyle w:val="TJ1"/>
            <w:tabs>
              <w:tab w:val="left" w:pos="440"/>
              <w:tab w:val="right" w:leader="dot" w:pos="9061"/>
            </w:tabs>
            <w:rPr>
              <w:rFonts w:asciiTheme="minorHAnsi" w:hAnsiTheme="minorHAnsi"/>
              <w:noProof/>
              <w:szCs w:val="24"/>
            </w:rPr>
          </w:pPr>
          <w:hyperlink w:anchor="_Toc1054389" w:history="1">
            <w:r w:rsidR="00A014B8" w:rsidRPr="00FB18D0">
              <w:rPr>
                <w:rStyle w:val="Hiperhivatkozs"/>
                <w:noProof/>
              </w:rPr>
              <w:t>2.</w:t>
            </w:r>
            <w:r w:rsidR="00A014B8">
              <w:rPr>
                <w:rFonts w:asciiTheme="minorHAnsi" w:hAnsiTheme="minorHAnsi"/>
                <w:noProof/>
                <w:szCs w:val="24"/>
              </w:rPr>
              <w:tab/>
            </w:r>
            <w:r w:rsidR="00A014B8" w:rsidRPr="00FB18D0">
              <w:rPr>
                <w:rStyle w:val="Hiperhivatkozs"/>
                <w:noProof/>
              </w:rPr>
              <w:t>Az Első projektelem támogatásközvetítői folyamata</w:t>
            </w:r>
            <w:r w:rsidR="00A014B8">
              <w:rPr>
                <w:noProof/>
                <w:webHidden/>
              </w:rPr>
              <w:tab/>
            </w:r>
            <w:r w:rsidR="00A014B8">
              <w:rPr>
                <w:noProof/>
                <w:webHidden/>
              </w:rPr>
              <w:fldChar w:fldCharType="begin"/>
            </w:r>
            <w:r w:rsidR="00A014B8">
              <w:rPr>
                <w:noProof/>
                <w:webHidden/>
              </w:rPr>
              <w:instrText xml:space="preserve"> PAGEREF _Toc1054389 \h </w:instrText>
            </w:r>
            <w:r w:rsidR="00A014B8">
              <w:rPr>
                <w:noProof/>
                <w:webHidden/>
              </w:rPr>
            </w:r>
            <w:r w:rsidR="00A014B8">
              <w:rPr>
                <w:noProof/>
                <w:webHidden/>
              </w:rPr>
              <w:fldChar w:fldCharType="separate"/>
            </w:r>
            <w:r w:rsidR="00A014B8">
              <w:rPr>
                <w:noProof/>
                <w:webHidden/>
              </w:rPr>
              <w:t>16</w:t>
            </w:r>
            <w:r w:rsidR="00A014B8">
              <w:rPr>
                <w:noProof/>
                <w:webHidden/>
              </w:rPr>
              <w:fldChar w:fldCharType="end"/>
            </w:r>
          </w:hyperlink>
        </w:p>
        <w:p w14:paraId="074D9669" w14:textId="26F5EEA6" w:rsidR="00A014B8" w:rsidRDefault="00544070">
          <w:pPr>
            <w:pStyle w:val="TJ2"/>
            <w:rPr>
              <w:rFonts w:asciiTheme="minorHAnsi" w:hAnsiTheme="minorHAnsi"/>
              <w:noProof/>
              <w:szCs w:val="24"/>
            </w:rPr>
          </w:pPr>
          <w:hyperlink w:anchor="_Toc1054390" w:history="1">
            <w:r w:rsidR="00A014B8" w:rsidRPr="00FB18D0">
              <w:rPr>
                <w:rStyle w:val="Hiperhivatkozs"/>
                <w:noProof/>
              </w:rPr>
              <w:t>2.1 A Címzetti Felhívás meghirdetése</w:t>
            </w:r>
            <w:r w:rsidR="00A014B8">
              <w:rPr>
                <w:noProof/>
                <w:webHidden/>
              </w:rPr>
              <w:tab/>
            </w:r>
            <w:r w:rsidR="00A014B8">
              <w:rPr>
                <w:noProof/>
                <w:webHidden/>
              </w:rPr>
              <w:fldChar w:fldCharType="begin"/>
            </w:r>
            <w:r w:rsidR="00A014B8">
              <w:rPr>
                <w:noProof/>
                <w:webHidden/>
              </w:rPr>
              <w:instrText xml:space="preserve"> PAGEREF _Toc1054390 \h </w:instrText>
            </w:r>
            <w:r w:rsidR="00A014B8">
              <w:rPr>
                <w:noProof/>
                <w:webHidden/>
              </w:rPr>
            </w:r>
            <w:r w:rsidR="00A014B8">
              <w:rPr>
                <w:noProof/>
                <w:webHidden/>
              </w:rPr>
              <w:fldChar w:fldCharType="separate"/>
            </w:r>
            <w:r w:rsidR="00A014B8">
              <w:rPr>
                <w:noProof/>
                <w:webHidden/>
              </w:rPr>
              <w:t>16</w:t>
            </w:r>
            <w:r w:rsidR="00A014B8">
              <w:rPr>
                <w:noProof/>
                <w:webHidden/>
              </w:rPr>
              <w:fldChar w:fldCharType="end"/>
            </w:r>
          </w:hyperlink>
        </w:p>
        <w:p w14:paraId="468FF244" w14:textId="55AA2503" w:rsidR="00A014B8" w:rsidRDefault="00544070">
          <w:pPr>
            <w:pStyle w:val="TJ2"/>
            <w:rPr>
              <w:rFonts w:asciiTheme="minorHAnsi" w:hAnsiTheme="minorHAnsi"/>
              <w:noProof/>
              <w:szCs w:val="24"/>
            </w:rPr>
          </w:pPr>
          <w:hyperlink w:anchor="_Toc1054391" w:history="1">
            <w:r w:rsidR="00A014B8" w:rsidRPr="00FB18D0">
              <w:rPr>
                <w:rStyle w:val="Hiperhivatkozs"/>
                <w:noProof/>
              </w:rPr>
              <w:t>2.2. A kérelmek döntéselőkészítési folyamata</w:t>
            </w:r>
            <w:r w:rsidR="00A014B8">
              <w:rPr>
                <w:noProof/>
                <w:webHidden/>
              </w:rPr>
              <w:tab/>
            </w:r>
            <w:r w:rsidR="00A014B8">
              <w:rPr>
                <w:noProof/>
                <w:webHidden/>
              </w:rPr>
              <w:fldChar w:fldCharType="begin"/>
            </w:r>
            <w:r w:rsidR="00A014B8">
              <w:rPr>
                <w:noProof/>
                <w:webHidden/>
              </w:rPr>
              <w:instrText xml:space="preserve"> PAGEREF _Toc1054391 \h </w:instrText>
            </w:r>
            <w:r w:rsidR="00A014B8">
              <w:rPr>
                <w:noProof/>
                <w:webHidden/>
              </w:rPr>
            </w:r>
            <w:r w:rsidR="00A014B8">
              <w:rPr>
                <w:noProof/>
                <w:webHidden/>
              </w:rPr>
              <w:fldChar w:fldCharType="separate"/>
            </w:r>
            <w:r w:rsidR="00A014B8">
              <w:rPr>
                <w:noProof/>
                <w:webHidden/>
              </w:rPr>
              <w:t>16</w:t>
            </w:r>
            <w:r w:rsidR="00A014B8">
              <w:rPr>
                <w:noProof/>
                <w:webHidden/>
              </w:rPr>
              <w:fldChar w:fldCharType="end"/>
            </w:r>
          </w:hyperlink>
        </w:p>
        <w:p w14:paraId="1B4DF66B" w14:textId="759130E6" w:rsidR="00A014B8" w:rsidRDefault="00544070">
          <w:pPr>
            <w:pStyle w:val="TJ3"/>
            <w:tabs>
              <w:tab w:val="right" w:leader="dot" w:pos="9061"/>
            </w:tabs>
            <w:rPr>
              <w:rFonts w:asciiTheme="minorHAnsi" w:hAnsiTheme="minorHAnsi"/>
              <w:noProof/>
              <w:szCs w:val="24"/>
            </w:rPr>
          </w:pPr>
          <w:hyperlink w:anchor="_Toc1054392" w:history="1">
            <w:r w:rsidR="00A014B8" w:rsidRPr="00FB18D0">
              <w:rPr>
                <w:rStyle w:val="Hiperhivatkozs"/>
                <w:noProof/>
              </w:rPr>
              <w:t>a) A kérelmek benyújtása</w:t>
            </w:r>
            <w:r w:rsidR="00A014B8">
              <w:rPr>
                <w:noProof/>
                <w:webHidden/>
              </w:rPr>
              <w:tab/>
            </w:r>
            <w:r w:rsidR="00A014B8">
              <w:rPr>
                <w:noProof/>
                <w:webHidden/>
              </w:rPr>
              <w:fldChar w:fldCharType="begin"/>
            </w:r>
            <w:r w:rsidR="00A014B8">
              <w:rPr>
                <w:noProof/>
                <w:webHidden/>
              </w:rPr>
              <w:instrText xml:space="preserve"> PAGEREF _Toc1054392 \h </w:instrText>
            </w:r>
            <w:r w:rsidR="00A014B8">
              <w:rPr>
                <w:noProof/>
                <w:webHidden/>
              </w:rPr>
            </w:r>
            <w:r w:rsidR="00A014B8">
              <w:rPr>
                <w:noProof/>
                <w:webHidden/>
              </w:rPr>
              <w:fldChar w:fldCharType="separate"/>
            </w:r>
            <w:r w:rsidR="00A014B8">
              <w:rPr>
                <w:noProof/>
                <w:webHidden/>
              </w:rPr>
              <w:t>16</w:t>
            </w:r>
            <w:r w:rsidR="00A014B8">
              <w:rPr>
                <w:noProof/>
                <w:webHidden/>
              </w:rPr>
              <w:fldChar w:fldCharType="end"/>
            </w:r>
          </w:hyperlink>
        </w:p>
        <w:p w14:paraId="18F326F0" w14:textId="2303F42F" w:rsidR="00A014B8" w:rsidRDefault="00544070">
          <w:pPr>
            <w:pStyle w:val="TJ3"/>
            <w:tabs>
              <w:tab w:val="right" w:leader="dot" w:pos="9061"/>
            </w:tabs>
            <w:rPr>
              <w:rFonts w:asciiTheme="minorHAnsi" w:hAnsiTheme="minorHAnsi"/>
              <w:noProof/>
              <w:szCs w:val="24"/>
            </w:rPr>
          </w:pPr>
          <w:hyperlink w:anchor="_Toc1054393" w:history="1">
            <w:r w:rsidR="00A014B8" w:rsidRPr="00FB18D0">
              <w:rPr>
                <w:rStyle w:val="Hiperhivatkozs"/>
                <w:noProof/>
              </w:rPr>
              <w:t>b) A kérelmek formai és jogosultsági szempontú ellenőrzése</w:t>
            </w:r>
            <w:r w:rsidR="00A014B8">
              <w:rPr>
                <w:noProof/>
                <w:webHidden/>
              </w:rPr>
              <w:tab/>
            </w:r>
            <w:r w:rsidR="00A014B8">
              <w:rPr>
                <w:noProof/>
                <w:webHidden/>
              </w:rPr>
              <w:fldChar w:fldCharType="begin"/>
            </w:r>
            <w:r w:rsidR="00A014B8">
              <w:rPr>
                <w:noProof/>
                <w:webHidden/>
              </w:rPr>
              <w:instrText xml:space="preserve"> PAGEREF _Toc1054393 \h </w:instrText>
            </w:r>
            <w:r w:rsidR="00A014B8">
              <w:rPr>
                <w:noProof/>
                <w:webHidden/>
              </w:rPr>
            </w:r>
            <w:r w:rsidR="00A014B8">
              <w:rPr>
                <w:noProof/>
                <w:webHidden/>
              </w:rPr>
              <w:fldChar w:fldCharType="separate"/>
            </w:r>
            <w:r w:rsidR="00A014B8">
              <w:rPr>
                <w:noProof/>
                <w:webHidden/>
              </w:rPr>
              <w:t>16</w:t>
            </w:r>
            <w:r w:rsidR="00A014B8">
              <w:rPr>
                <w:noProof/>
                <w:webHidden/>
              </w:rPr>
              <w:fldChar w:fldCharType="end"/>
            </w:r>
          </w:hyperlink>
        </w:p>
        <w:p w14:paraId="43298447" w14:textId="32DCE9FC" w:rsidR="00A014B8" w:rsidRDefault="00544070">
          <w:pPr>
            <w:pStyle w:val="TJ3"/>
            <w:tabs>
              <w:tab w:val="right" w:leader="dot" w:pos="9061"/>
            </w:tabs>
            <w:rPr>
              <w:rFonts w:asciiTheme="minorHAnsi" w:hAnsiTheme="minorHAnsi"/>
              <w:noProof/>
              <w:szCs w:val="24"/>
            </w:rPr>
          </w:pPr>
          <w:hyperlink w:anchor="_Toc1054394" w:history="1">
            <w:r w:rsidR="00A014B8" w:rsidRPr="00FB18D0">
              <w:rPr>
                <w:rStyle w:val="Hiperhivatkozs"/>
                <w:noProof/>
              </w:rPr>
              <w:t>c) A kérelmek tartalmi értékelése</w:t>
            </w:r>
            <w:r w:rsidR="00A014B8">
              <w:rPr>
                <w:noProof/>
                <w:webHidden/>
              </w:rPr>
              <w:tab/>
            </w:r>
            <w:r w:rsidR="00A014B8">
              <w:rPr>
                <w:noProof/>
                <w:webHidden/>
              </w:rPr>
              <w:fldChar w:fldCharType="begin"/>
            </w:r>
            <w:r w:rsidR="00A014B8">
              <w:rPr>
                <w:noProof/>
                <w:webHidden/>
              </w:rPr>
              <w:instrText xml:space="preserve"> PAGEREF _Toc1054394 \h </w:instrText>
            </w:r>
            <w:r w:rsidR="00A014B8">
              <w:rPr>
                <w:noProof/>
                <w:webHidden/>
              </w:rPr>
            </w:r>
            <w:r w:rsidR="00A014B8">
              <w:rPr>
                <w:noProof/>
                <w:webHidden/>
              </w:rPr>
              <w:fldChar w:fldCharType="separate"/>
            </w:r>
            <w:r w:rsidR="00A014B8">
              <w:rPr>
                <w:noProof/>
                <w:webHidden/>
              </w:rPr>
              <w:t>17</w:t>
            </w:r>
            <w:r w:rsidR="00A014B8">
              <w:rPr>
                <w:noProof/>
                <w:webHidden/>
              </w:rPr>
              <w:fldChar w:fldCharType="end"/>
            </w:r>
          </w:hyperlink>
        </w:p>
        <w:p w14:paraId="2AC46F63" w14:textId="7512140E" w:rsidR="00A014B8" w:rsidRDefault="00544070">
          <w:pPr>
            <w:pStyle w:val="TJ3"/>
            <w:tabs>
              <w:tab w:val="right" w:leader="dot" w:pos="9061"/>
            </w:tabs>
            <w:rPr>
              <w:rFonts w:asciiTheme="minorHAnsi" w:hAnsiTheme="minorHAnsi"/>
              <w:noProof/>
              <w:szCs w:val="24"/>
            </w:rPr>
          </w:pPr>
          <w:hyperlink w:anchor="_Toc1054395" w:history="1">
            <w:r w:rsidR="00A014B8" w:rsidRPr="00FB18D0">
              <w:rPr>
                <w:rStyle w:val="Hiperhivatkozs"/>
                <w:noProof/>
              </w:rPr>
              <w:t>d) Döntés a kérelmekről</w:t>
            </w:r>
            <w:r w:rsidR="00A014B8">
              <w:rPr>
                <w:noProof/>
                <w:webHidden/>
              </w:rPr>
              <w:tab/>
            </w:r>
            <w:r w:rsidR="00A014B8">
              <w:rPr>
                <w:noProof/>
                <w:webHidden/>
              </w:rPr>
              <w:fldChar w:fldCharType="begin"/>
            </w:r>
            <w:r w:rsidR="00A014B8">
              <w:rPr>
                <w:noProof/>
                <w:webHidden/>
              </w:rPr>
              <w:instrText xml:space="preserve"> PAGEREF _Toc1054395 \h </w:instrText>
            </w:r>
            <w:r w:rsidR="00A014B8">
              <w:rPr>
                <w:noProof/>
                <w:webHidden/>
              </w:rPr>
            </w:r>
            <w:r w:rsidR="00A014B8">
              <w:rPr>
                <w:noProof/>
                <w:webHidden/>
              </w:rPr>
              <w:fldChar w:fldCharType="separate"/>
            </w:r>
            <w:r w:rsidR="00A014B8">
              <w:rPr>
                <w:noProof/>
                <w:webHidden/>
              </w:rPr>
              <w:t>17</w:t>
            </w:r>
            <w:r w:rsidR="00A014B8">
              <w:rPr>
                <w:noProof/>
                <w:webHidden/>
              </w:rPr>
              <w:fldChar w:fldCharType="end"/>
            </w:r>
          </w:hyperlink>
        </w:p>
        <w:p w14:paraId="4CF1E967" w14:textId="1390B565" w:rsidR="00A014B8" w:rsidRDefault="00544070">
          <w:pPr>
            <w:pStyle w:val="TJ2"/>
            <w:rPr>
              <w:rFonts w:asciiTheme="minorHAnsi" w:hAnsiTheme="minorHAnsi"/>
              <w:noProof/>
              <w:szCs w:val="24"/>
            </w:rPr>
          </w:pPr>
          <w:hyperlink w:anchor="_Toc1054396" w:history="1">
            <w:r w:rsidR="00A014B8" w:rsidRPr="00FB18D0">
              <w:rPr>
                <w:rStyle w:val="Hiperhivatkozs"/>
                <w:noProof/>
              </w:rPr>
              <w:t>2.3. A kérelmek szerződéskötési folyamata</w:t>
            </w:r>
            <w:r w:rsidR="00A014B8">
              <w:rPr>
                <w:noProof/>
                <w:webHidden/>
              </w:rPr>
              <w:tab/>
            </w:r>
            <w:r w:rsidR="00A014B8">
              <w:rPr>
                <w:noProof/>
                <w:webHidden/>
              </w:rPr>
              <w:fldChar w:fldCharType="begin"/>
            </w:r>
            <w:r w:rsidR="00A014B8">
              <w:rPr>
                <w:noProof/>
                <w:webHidden/>
              </w:rPr>
              <w:instrText xml:space="preserve"> PAGEREF _Toc1054396 \h </w:instrText>
            </w:r>
            <w:r w:rsidR="00A014B8">
              <w:rPr>
                <w:noProof/>
                <w:webHidden/>
              </w:rPr>
            </w:r>
            <w:r w:rsidR="00A014B8">
              <w:rPr>
                <w:noProof/>
                <w:webHidden/>
              </w:rPr>
              <w:fldChar w:fldCharType="separate"/>
            </w:r>
            <w:r w:rsidR="00A014B8">
              <w:rPr>
                <w:noProof/>
                <w:webHidden/>
              </w:rPr>
              <w:t>18</w:t>
            </w:r>
            <w:r w:rsidR="00A014B8">
              <w:rPr>
                <w:noProof/>
                <w:webHidden/>
              </w:rPr>
              <w:fldChar w:fldCharType="end"/>
            </w:r>
          </w:hyperlink>
        </w:p>
        <w:p w14:paraId="7793F659" w14:textId="1EFCC5FB" w:rsidR="00A014B8" w:rsidRDefault="00544070">
          <w:pPr>
            <w:pStyle w:val="TJ3"/>
            <w:tabs>
              <w:tab w:val="right" w:leader="dot" w:pos="9061"/>
            </w:tabs>
            <w:rPr>
              <w:rFonts w:asciiTheme="minorHAnsi" w:hAnsiTheme="minorHAnsi"/>
              <w:noProof/>
              <w:szCs w:val="24"/>
            </w:rPr>
          </w:pPr>
          <w:hyperlink w:anchor="_Toc1054397" w:history="1">
            <w:r w:rsidR="00A014B8" w:rsidRPr="00FB18D0">
              <w:rPr>
                <w:rStyle w:val="Hiperhivatkozs"/>
                <w:noProof/>
              </w:rPr>
              <w:t>a) Támogatási megállapodás kiállítása</w:t>
            </w:r>
            <w:r w:rsidR="00A014B8">
              <w:rPr>
                <w:noProof/>
                <w:webHidden/>
              </w:rPr>
              <w:tab/>
            </w:r>
            <w:r w:rsidR="00A014B8">
              <w:rPr>
                <w:noProof/>
                <w:webHidden/>
              </w:rPr>
              <w:fldChar w:fldCharType="begin"/>
            </w:r>
            <w:r w:rsidR="00A014B8">
              <w:rPr>
                <w:noProof/>
                <w:webHidden/>
              </w:rPr>
              <w:instrText xml:space="preserve"> PAGEREF _Toc1054397 \h </w:instrText>
            </w:r>
            <w:r w:rsidR="00A014B8">
              <w:rPr>
                <w:noProof/>
                <w:webHidden/>
              </w:rPr>
            </w:r>
            <w:r w:rsidR="00A014B8">
              <w:rPr>
                <w:noProof/>
                <w:webHidden/>
              </w:rPr>
              <w:fldChar w:fldCharType="separate"/>
            </w:r>
            <w:r w:rsidR="00A014B8">
              <w:rPr>
                <w:noProof/>
                <w:webHidden/>
              </w:rPr>
              <w:t>18</w:t>
            </w:r>
            <w:r w:rsidR="00A014B8">
              <w:rPr>
                <w:noProof/>
                <w:webHidden/>
              </w:rPr>
              <w:fldChar w:fldCharType="end"/>
            </w:r>
          </w:hyperlink>
        </w:p>
        <w:p w14:paraId="025E9DAF" w14:textId="48247D32" w:rsidR="00A014B8" w:rsidRDefault="00544070">
          <w:pPr>
            <w:pStyle w:val="TJ3"/>
            <w:tabs>
              <w:tab w:val="right" w:leader="dot" w:pos="9061"/>
            </w:tabs>
            <w:rPr>
              <w:rFonts w:asciiTheme="minorHAnsi" w:hAnsiTheme="minorHAnsi"/>
              <w:noProof/>
              <w:szCs w:val="24"/>
            </w:rPr>
          </w:pPr>
          <w:hyperlink w:anchor="_Toc1054398" w:history="1">
            <w:r w:rsidR="00A014B8" w:rsidRPr="00FB18D0">
              <w:rPr>
                <w:rStyle w:val="Hiperhivatkozs"/>
                <w:noProof/>
              </w:rPr>
              <w:t>b) Támogatási megállapodás módosítása</w:t>
            </w:r>
            <w:r w:rsidR="00A014B8">
              <w:rPr>
                <w:noProof/>
                <w:webHidden/>
              </w:rPr>
              <w:tab/>
            </w:r>
            <w:r w:rsidR="00A014B8">
              <w:rPr>
                <w:noProof/>
                <w:webHidden/>
              </w:rPr>
              <w:fldChar w:fldCharType="begin"/>
            </w:r>
            <w:r w:rsidR="00A014B8">
              <w:rPr>
                <w:noProof/>
                <w:webHidden/>
              </w:rPr>
              <w:instrText xml:space="preserve"> PAGEREF _Toc1054398 \h </w:instrText>
            </w:r>
            <w:r w:rsidR="00A014B8">
              <w:rPr>
                <w:noProof/>
                <w:webHidden/>
              </w:rPr>
            </w:r>
            <w:r w:rsidR="00A014B8">
              <w:rPr>
                <w:noProof/>
                <w:webHidden/>
              </w:rPr>
              <w:fldChar w:fldCharType="separate"/>
            </w:r>
            <w:r w:rsidR="00A014B8">
              <w:rPr>
                <w:noProof/>
                <w:webHidden/>
              </w:rPr>
              <w:t>18</w:t>
            </w:r>
            <w:r w:rsidR="00A014B8">
              <w:rPr>
                <w:noProof/>
                <w:webHidden/>
              </w:rPr>
              <w:fldChar w:fldCharType="end"/>
            </w:r>
          </w:hyperlink>
        </w:p>
        <w:p w14:paraId="02D4050A" w14:textId="2B620732" w:rsidR="00A014B8" w:rsidRDefault="00544070">
          <w:pPr>
            <w:pStyle w:val="TJ2"/>
            <w:rPr>
              <w:rFonts w:asciiTheme="minorHAnsi" w:hAnsiTheme="minorHAnsi"/>
              <w:noProof/>
              <w:szCs w:val="24"/>
            </w:rPr>
          </w:pPr>
          <w:hyperlink w:anchor="_Toc1054399" w:history="1">
            <w:r w:rsidR="00A014B8" w:rsidRPr="00FB18D0">
              <w:rPr>
                <w:rStyle w:val="Hiperhivatkozs"/>
                <w:noProof/>
              </w:rPr>
              <w:t>2.4. Leállítás</w:t>
            </w:r>
            <w:r w:rsidR="00A014B8">
              <w:rPr>
                <w:noProof/>
                <w:webHidden/>
              </w:rPr>
              <w:tab/>
            </w:r>
            <w:r w:rsidR="00A014B8">
              <w:rPr>
                <w:noProof/>
                <w:webHidden/>
              </w:rPr>
              <w:fldChar w:fldCharType="begin"/>
            </w:r>
            <w:r w:rsidR="00A014B8">
              <w:rPr>
                <w:noProof/>
                <w:webHidden/>
              </w:rPr>
              <w:instrText xml:space="preserve"> PAGEREF _Toc1054399 \h </w:instrText>
            </w:r>
            <w:r w:rsidR="00A014B8">
              <w:rPr>
                <w:noProof/>
                <w:webHidden/>
              </w:rPr>
            </w:r>
            <w:r w:rsidR="00A014B8">
              <w:rPr>
                <w:noProof/>
                <w:webHidden/>
              </w:rPr>
              <w:fldChar w:fldCharType="separate"/>
            </w:r>
            <w:r w:rsidR="00A014B8">
              <w:rPr>
                <w:noProof/>
                <w:webHidden/>
              </w:rPr>
              <w:t>19</w:t>
            </w:r>
            <w:r w:rsidR="00A014B8">
              <w:rPr>
                <w:noProof/>
                <w:webHidden/>
              </w:rPr>
              <w:fldChar w:fldCharType="end"/>
            </w:r>
          </w:hyperlink>
        </w:p>
        <w:p w14:paraId="1AD20889" w14:textId="5D8B56C9" w:rsidR="00A014B8" w:rsidRDefault="00544070">
          <w:pPr>
            <w:pStyle w:val="TJ2"/>
            <w:rPr>
              <w:rFonts w:asciiTheme="minorHAnsi" w:hAnsiTheme="minorHAnsi"/>
              <w:noProof/>
              <w:szCs w:val="24"/>
            </w:rPr>
          </w:pPr>
          <w:hyperlink w:anchor="_Toc1054400" w:history="1">
            <w:r w:rsidR="00A014B8" w:rsidRPr="00FB18D0">
              <w:rPr>
                <w:rStyle w:val="Hiperhivatkozs"/>
                <w:noProof/>
              </w:rPr>
              <w:t>2.5. Elállás</w:t>
            </w:r>
            <w:r w:rsidR="00A014B8">
              <w:rPr>
                <w:noProof/>
                <w:webHidden/>
              </w:rPr>
              <w:tab/>
            </w:r>
            <w:r w:rsidR="00A014B8">
              <w:rPr>
                <w:noProof/>
                <w:webHidden/>
              </w:rPr>
              <w:fldChar w:fldCharType="begin"/>
            </w:r>
            <w:r w:rsidR="00A014B8">
              <w:rPr>
                <w:noProof/>
                <w:webHidden/>
              </w:rPr>
              <w:instrText xml:space="preserve"> PAGEREF _Toc1054400 \h </w:instrText>
            </w:r>
            <w:r w:rsidR="00A014B8">
              <w:rPr>
                <w:noProof/>
                <w:webHidden/>
              </w:rPr>
            </w:r>
            <w:r w:rsidR="00A014B8">
              <w:rPr>
                <w:noProof/>
                <w:webHidden/>
              </w:rPr>
              <w:fldChar w:fldCharType="separate"/>
            </w:r>
            <w:r w:rsidR="00A014B8">
              <w:rPr>
                <w:noProof/>
                <w:webHidden/>
              </w:rPr>
              <w:t>19</w:t>
            </w:r>
            <w:r w:rsidR="00A014B8">
              <w:rPr>
                <w:noProof/>
                <w:webHidden/>
              </w:rPr>
              <w:fldChar w:fldCharType="end"/>
            </w:r>
          </w:hyperlink>
        </w:p>
        <w:p w14:paraId="069E2737" w14:textId="5E8B583F" w:rsidR="00A014B8" w:rsidRDefault="00544070">
          <w:pPr>
            <w:pStyle w:val="TJ2"/>
            <w:rPr>
              <w:rFonts w:asciiTheme="minorHAnsi" w:hAnsiTheme="minorHAnsi"/>
              <w:noProof/>
              <w:szCs w:val="24"/>
            </w:rPr>
          </w:pPr>
          <w:hyperlink w:anchor="_Toc1054401" w:history="1">
            <w:r w:rsidR="00A014B8" w:rsidRPr="00FB18D0">
              <w:rPr>
                <w:rStyle w:val="Hiperhivatkozs"/>
                <w:noProof/>
              </w:rPr>
              <w:t>2.6. A projekt megvalósítása</w:t>
            </w:r>
            <w:r w:rsidR="00A014B8">
              <w:rPr>
                <w:noProof/>
                <w:webHidden/>
              </w:rPr>
              <w:tab/>
            </w:r>
            <w:r w:rsidR="00A014B8">
              <w:rPr>
                <w:noProof/>
                <w:webHidden/>
              </w:rPr>
              <w:fldChar w:fldCharType="begin"/>
            </w:r>
            <w:r w:rsidR="00A014B8">
              <w:rPr>
                <w:noProof/>
                <w:webHidden/>
              </w:rPr>
              <w:instrText xml:space="preserve"> PAGEREF _Toc1054401 \h </w:instrText>
            </w:r>
            <w:r w:rsidR="00A014B8">
              <w:rPr>
                <w:noProof/>
                <w:webHidden/>
              </w:rPr>
            </w:r>
            <w:r w:rsidR="00A014B8">
              <w:rPr>
                <w:noProof/>
                <w:webHidden/>
              </w:rPr>
              <w:fldChar w:fldCharType="separate"/>
            </w:r>
            <w:r w:rsidR="00A014B8">
              <w:rPr>
                <w:noProof/>
                <w:webHidden/>
              </w:rPr>
              <w:t>20</w:t>
            </w:r>
            <w:r w:rsidR="00A014B8">
              <w:rPr>
                <w:noProof/>
                <w:webHidden/>
              </w:rPr>
              <w:fldChar w:fldCharType="end"/>
            </w:r>
          </w:hyperlink>
        </w:p>
        <w:p w14:paraId="7C5324B2" w14:textId="645469B4" w:rsidR="00A014B8" w:rsidRDefault="00544070">
          <w:pPr>
            <w:pStyle w:val="TJ3"/>
            <w:tabs>
              <w:tab w:val="right" w:leader="dot" w:pos="9061"/>
            </w:tabs>
            <w:rPr>
              <w:rFonts w:asciiTheme="minorHAnsi" w:hAnsiTheme="minorHAnsi"/>
              <w:noProof/>
              <w:szCs w:val="24"/>
            </w:rPr>
          </w:pPr>
          <w:hyperlink w:anchor="_Toc1054402" w:history="1">
            <w:r w:rsidR="00A014B8" w:rsidRPr="00FB18D0">
              <w:rPr>
                <w:rStyle w:val="Hiperhivatkozs"/>
                <w:noProof/>
              </w:rPr>
              <w:t>a) A projekt megkezdése</w:t>
            </w:r>
            <w:r w:rsidR="00A014B8">
              <w:rPr>
                <w:noProof/>
                <w:webHidden/>
              </w:rPr>
              <w:tab/>
            </w:r>
            <w:r w:rsidR="00A014B8">
              <w:rPr>
                <w:noProof/>
                <w:webHidden/>
              </w:rPr>
              <w:fldChar w:fldCharType="begin"/>
            </w:r>
            <w:r w:rsidR="00A014B8">
              <w:rPr>
                <w:noProof/>
                <w:webHidden/>
              </w:rPr>
              <w:instrText xml:space="preserve"> PAGEREF _Toc1054402 \h </w:instrText>
            </w:r>
            <w:r w:rsidR="00A014B8">
              <w:rPr>
                <w:noProof/>
                <w:webHidden/>
              </w:rPr>
            </w:r>
            <w:r w:rsidR="00A014B8">
              <w:rPr>
                <w:noProof/>
                <w:webHidden/>
              </w:rPr>
              <w:fldChar w:fldCharType="separate"/>
            </w:r>
            <w:r w:rsidR="00A014B8">
              <w:rPr>
                <w:noProof/>
                <w:webHidden/>
              </w:rPr>
              <w:t>20</w:t>
            </w:r>
            <w:r w:rsidR="00A014B8">
              <w:rPr>
                <w:noProof/>
                <w:webHidden/>
              </w:rPr>
              <w:fldChar w:fldCharType="end"/>
            </w:r>
          </w:hyperlink>
        </w:p>
        <w:p w14:paraId="1CB3B7F4" w14:textId="68415B1E" w:rsidR="00A014B8" w:rsidRDefault="00544070">
          <w:pPr>
            <w:pStyle w:val="TJ3"/>
            <w:tabs>
              <w:tab w:val="right" w:leader="dot" w:pos="9061"/>
            </w:tabs>
            <w:rPr>
              <w:rFonts w:asciiTheme="minorHAnsi" w:hAnsiTheme="minorHAnsi"/>
              <w:noProof/>
              <w:szCs w:val="24"/>
            </w:rPr>
          </w:pPr>
          <w:hyperlink w:anchor="_Toc1054403" w:history="1">
            <w:r w:rsidR="00A014B8" w:rsidRPr="00FB18D0">
              <w:rPr>
                <w:rStyle w:val="Hiperhivatkozs"/>
                <w:noProof/>
              </w:rPr>
              <w:t>b) A projekt fizikai befejezése</w:t>
            </w:r>
            <w:r w:rsidR="00A014B8">
              <w:rPr>
                <w:noProof/>
                <w:webHidden/>
              </w:rPr>
              <w:tab/>
            </w:r>
            <w:r w:rsidR="00A014B8">
              <w:rPr>
                <w:noProof/>
                <w:webHidden/>
              </w:rPr>
              <w:fldChar w:fldCharType="begin"/>
            </w:r>
            <w:r w:rsidR="00A014B8">
              <w:rPr>
                <w:noProof/>
                <w:webHidden/>
              </w:rPr>
              <w:instrText xml:space="preserve"> PAGEREF _Toc1054403 \h </w:instrText>
            </w:r>
            <w:r w:rsidR="00A014B8">
              <w:rPr>
                <w:noProof/>
                <w:webHidden/>
              </w:rPr>
            </w:r>
            <w:r w:rsidR="00A014B8">
              <w:rPr>
                <w:noProof/>
                <w:webHidden/>
              </w:rPr>
              <w:fldChar w:fldCharType="separate"/>
            </w:r>
            <w:r w:rsidR="00A014B8">
              <w:rPr>
                <w:noProof/>
                <w:webHidden/>
              </w:rPr>
              <w:t>20</w:t>
            </w:r>
            <w:r w:rsidR="00A014B8">
              <w:rPr>
                <w:noProof/>
                <w:webHidden/>
              </w:rPr>
              <w:fldChar w:fldCharType="end"/>
            </w:r>
          </w:hyperlink>
        </w:p>
        <w:p w14:paraId="35A4C5B6" w14:textId="1E35FFC6" w:rsidR="00A014B8" w:rsidRDefault="00544070">
          <w:pPr>
            <w:pStyle w:val="TJ3"/>
            <w:tabs>
              <w:tab w:val="right" w:leader="dot" w:pos="9061"/>
            </w:tabs>
            <w:rPr>
              <w:rFonts w:asciiTheme="minorHAnsi" w:hAnsiTheme="minorHAnsi"/>
              <w:noProof/>
              <w:szCs w:val="24"/>
            </w:rPr>
          </w:pPr>
          <w:hyperlink w:anchor="_Toc1054404" w:history="1">
            <w:r w:rsidR="00A014B8" w:rsidRPr="00FB18D0">
              <w:rPr>
                <w:rStyle w:val="Hiperhivatkozs"/>
                <w:noProof/>
              </w:rPr>
              <w:t>c) A projekt pénzügyi befejezése</w:t>
            </w:r>
            <w:r w:rsidR="00A014B8">
              <w:rPr>
                <w:noProof/>
                <w:webHidden/>
              </w:rPr>
              <w:tab/>
            </w:r>
            <w:r w:rsidR="00A014B8">
              <w:rPr>
                <w:noProof/>
                <w:webHidden/>
              </w:rPr>
              <w:fldChar w:fldCharType="begin"/>
            </w:r>
            <w:r w:rsidR="00A014B8">
              <w:rPr>
                <w:noProof/>
                <w:webHidden/>
              </w:rPr>
              <w:instrText xml:space="preserve"> PAGEREF _Toc1054404 \h </w:instrText>
            </w:r>
            <w:r w:rsidR="00A014B8">
              <w:rPr>
                <w:noProof/>
                <w:webHidden/>
              </w:rPr>
            </w:r>
            <w:r w:rsidR="00A014B8">
              <w:rPr>
                <w:noProof/>
                <w:webHidden/>
              </w:rPr>
              <w:fldChar w:fldCharType="separate"/>
            </w:r>
            <w:r w:rsidR="00A014B8">
              <w:rPr>
                <w:noProof/>
                <w:webHidden/>
              </w:rPr>
              <w:t>20</w:t>
            </w:r>
            <w:r w:rsidR="00A014B8">
              <w:rPr>
                <w:noProof/>
                <w:webHidden/>
              </w:rPr>
              <w:fldChar w:fldCharType="end"/>
            </w:r>
          </w:hyperlink>
        </w:p>
        <w:p w14:paraId="0D41A831" w14:textId="6E8BB0E9" w:rsidR="00A014B8" w:rsidRDefault="00544070">
          <w:pPr>
            <w:pStyle w:val="TJ2"/>
            <w:rPr>
              <w:rFonts w:asciiTheme="minorHAnsi" w:hAnsiTheme="minorHAnsi"/>
              <w:noProof/>
              <w:szCs w:val="24"/>
            </w:rPr>
          </w:pPr>
          <w:hyperlink w:anchor="_Toc1054405" w:history="1">
            <w:r w:rsidR="00A014B8" w:rsidRPr="00FB18D0">
              <w:rPr>
                <w:rStyle w:val="Hiperhivatkozs"/>
                <w:noProof/>
              </w:rPr>
              <w:t>2.7. A projekt finanszírozása, szakmai beszámolók</w:t>
            </w:r>
            <w:r w:rsidR="00A014B8">
              <w:rPr>
                <w:noProof/>
                <w:webHidden/>
              </w:rPr>
              <w:tab/>
            </w:r>
            <w:r w:rsidR="00A014B8">
              <w:rPr>
                <w:noProof/>
                <w:webHidden/>
              </w:rPr>
              <w:fldChar w:fldCharType="begin"/>
            </w:r>
            <w:r w:rsidR="00A014B8">
              <w:rPr>
                <w:noProof/>
                <w:webHidden/>
              </w:rPr>
              <w:instrText xml:space="preserve"> PAGEREF _Toc1054405 \h </w:instrText>
            </w:r>
            <w:r w:rsidR="00A014B8">
              <w:rPr>
                <w:noProof/>
                <w:webHidden/>
              </w:rPr>
            </w:r>
            <w:r w:rsidR="00A014B8">
              <w:rPr>
                <w:noProof/>
                <w:webHidden/>
              </w:rPr>
              <w:fldChar w:fldCharType="separate"/>
            </w:r>
            <w:r w:rsidR="00A014B8">
              <w:rPr>
                <w:noProof/>
                <w:webHidden/>
              </w:rPr>
              <w:t>20</w:t>
            </w:r>
            <w:r w:rsidR="00A014B8">
              <w:rPr>
                <w:noProof/>
                <w:webHidden/>
              </w:rPr>
              <w:fldChar w:fldCharType="end"/>
            </w:r>
          </w:hyperlink>
        </w:p>
        <w:p w14:paraId="2ADE27CF" w14:textId="0B8E3235" w:rsidR="00A014B8" w:rsidRDefault="00544070">
          <w:pPr>
            <w:pStyle w:val="TJ3"/>
            <w:tabs>
              <w:tab w:val="right" w:leader="dot" w:pos="9061"/>
            </w:tabs>
            <w:rPr>
              <w:rFonts w:asciiTheme="minorHAnsi" w:hAnsiTheme="minorHAnsi"/>
              <w:noProof/>
              <w:szCs w:val="24"/>
            </w:rPr>
          </w:pPr>
          <w:hyperlink w:anchor="_Toc1054406" w:history="1">
            <w:r w:rsidR="00A014B8" w:rsidRPr="00FB18D0">
              <w:rPr>
                <w:rStyle w:val="Hiperhivatkozs"/>
                <w:noProof/>
              </w:rPr>
              <w:t>a) A projekt finanszírozása</w:t>
            </w:r>
            <w:r w:rsidR="00A014B8">
              <w:rPr>
                <w:noProof/>
                <w:webHidden/>
              </w:rPr>
              <w:tab/>
            </w:r>
            <w:r w:rsidR="00A014B8">
              <w:rPr>
                <w:noProof/>
                <w:webHidden/>
              </w:rPr>
              <w:fldChar w:fldCharType="begin"/>
            </w:r>
            <w:r w:rsidR="00A014B8">
              <w:rPr>
                <w:noProof/>
                <w:webHidden/>
              </w:rPr>
              <w:instrText xml:space="preserve"> PAGEREF _Toc1054406 \h </w:instrText>
            </w:r>
            <w:r w:rsidR="00A014B8">
              <w:rPr>
                <w:noProof/>
                <w:webHidden/>
              </w:rPr>
            </w:r>
            <w:r w:rsidR="00A014B8">
              <w:rPr>
                <w:noProof/>
                <w:webHidden/>
              </w:rPr>
              <w:fldChar w:fldCharType="separate"/>
            </w:r>
            <w:r w:rsidR="00A014B8">
              <w:rPr>
                <w:noProof/>
                <w:webHidden/>
              </w:rPr>
              <w:t>20</w:t>
            </w:r>
            <w:r w:rsidR="00A014B8">
              <w:rPr>
                <w:noProof/>
                <w:webHidden/>
              </w:rPr>
              <w:fldChar w:fldCharType="end"/>
            </w:r>
          </w:hyperlink>
        </w:p>
        <w:p w14:paraId="27A9F908" w14:textId="4318E56D" w:rsidR="00A014B8" w:rsidRDefault="00544070">
          <w:pPr>
            <w:pStyle w:val="TJ3"/>
            <w:tabs>
              <w:tab w:val="right" w:leader="dot" w:pos="9061"/>
            </w:tabs>
            <w:rPr>
              <w:rFonts w:asciiTheme="minorHAnsi" w:hAnsiTheme="minorHAnsi"/>
              <w:noProof/>
              <w:szCs w:val="24"/>
            </w:rPr>
          </w:pPr>
          <w:hyperlink w:anchor="_Toc1054407" w:history="1">
            <w:r w:rsidR="00A014B8" w:rsidRPr="00FB18D0">
              <w:rPr>
                <w:rStyle w:val="Hiperhivatkozs"/>
                <w:noProof/>
              </w:rPr>
              <w:t>b) Szakmai beszámoló benyújtása</w:t>
            </w:r>
            <w:r w:rsidR="00A014B8">
              <w:rPr>
                <w:noProof/>
                <w:webHidden/>
              </w:rPr>
              <w:tab/>
            </w:r>
            <w:r w:rsidR="00A014B8">
              <w:rPr>
                <w:noProof/>
                <w:webHidden/>
              </w:rPr>
              <w:fldChar w:fldCharType="begin"/>
            </w:r>
            <w:r w:rsidR="00A014B8">
              <w:rPr>
                <w:noProof/>
                <w:webHidden/>
              </w:rPr>
              <w:instrText xml:space="preserve"> PAGEREF _Toc1054407 \h </w:instrText>
            </w:r>
            <w:r w:rsidR="00A014B8">
              <w:rPr>
                <w:noProof/>
                <w:webHidden/>
              </w:rPr>
            </w:r>
            <w:r w:rsidR="00A014B8">
              <w:rPr>
                <w:noProof/>
                <w:webHidden/>
              </w:rPr>
              <w:fldChar w:fldCharType="separate"/>
            </w:r>
            <w:r w:rsidR="00A014B8">
              <w:rPr>
                <w:noProof/>
                <w:webHidden/>
              </w:rPr>
              <w:t>20</w:t>
            </w:r>
            <w:r w:rsidR="00A014B8">
              <w:rPr>
                <w:noProof/>
                <w:webHidden/>
              </w:rPr>
              <w:fldChar w:fldCharType="end"/>
            </w:r>
          </w:hyperlink>
        </w:p>
        <w:p w14:paraId="3EC370A9" w14:textId="15B44B7D" w:rsidR="00A014B8" w:rsidRDefault="00544070">
          <w:pPr>
            <w:pStyle w:val="TJ3"/>
            <w:tabs>
              <w:tab w:val="right" w:leader="dot" w:pos="9061"/>
            </w:tabs>
            <w:rPr>
              <w:rFonts w:asciiTheme="minorHAnsi" w:hAnsiTheme="minorHAnsi"/>
              <w:noProof/>
              <w:szCs w:val="24"/>
            </w:rPr>
          </w:pPr>
          <w:hyperlink w:anchor="_Toc1054408" w:history="1">
            <w:r w:rsidR="00A014B8" w:rsidRPr="00FB18D0">
              <w:rPr>
                <w:rStyle w:val="Hiperhivatkozs"/>
                <w:noProof/>
              </w:rPr>
              <w:t>c) Szakmai beszámoló ellenőrzése</w:t>
            </w:r>
            <w:r w:rsidR="00A014B8">
              <w:rPr>
                <w:noProof/>
                <w:webHidden/>
              </w:rPr>
              <w:tab/>
            </w:r>
            <w:r w:rsidR="00A014B8">
              <w:rPr>
                <w:noProof/>
                <w:webHidden/>
              </w:rPr>
              <w:fldChar w:fldCharType="begin"/>
            </w:r>
            <w:r w:rsidR="00A014B8">
              <w:rPr>
                <w:noProof/>
                <w:webHidden/>
              </w:rPr>
              <w:instrText xml:space="preserve"> PAGEREF _Toc1054408 \h </w:instrText>
            </w:r>
            <w:r w:rsidR="00A014B8">
              <w:rPr>
                <w:noProof/>
                <w:webHidden/>
              </w:rPr>
            </w:r>
            <w:r w:rsidR="00A014B8">
              <w:rPr>
                <w:noProof/>
                <w:webHidden/>
              </w:rPr>
              <w:fldChar w:fldCharType="separate"/>
            </w:r>
            <w:r w:rsidR="00A014B8">
              <w:rPr>
                <w:noProof/>
                <w:webHidden/>
              </w:rPr>
              <w:t>21</w:t>
            </w:r>
            <w:r w:rsidR="00A014B8">
              <w:rPr>
                <w:noProof/>
                <w:webHidden/>
              </w:rPr>
              <w:fldChar w:fldCharType="end"/>
            </w:r>
          </w:hyperlink>
        </w:p>
        <w:p w14:paraId="6AC5EB8B" w14:textId="6EB7BAAC" w:rsidR="00A014B8" w:rsidRDefault="00544070">
          <w:pPr>
            <w:pStyle w:val="TJ1"/>
            <w:tabs>
              <w:tab w:val="right" w:leader="dot" w:pos="9061"/>
            </w:tabs>
            <w:rPr>
              <w:rFonts w:asciiTheme="minorHAnsi" w:hAnsiTheme="minorHAnsi"/>
              <w:noProof/>
              <w:szCs w:val="24"/>
            </w:rPr>
          </w:pPr>
          <w:hyperlink w:anchor="_Toc1054409" w:history="1">
            <w:r w:rsidR="00A014B8" w:rsidRPr="00FB18D0">
              <w:rPr>
                <w:rStyle w:val="Hiperhivatkozs"/>
                <w:noProof/>
              </w:rPr>
              <w:t>3. A Második projektelem támogatásközvetítői folyamata</w:t>
            </w:r>
            <w:r w:rsidR="00A014B8">
              <w:rPr>
                <w:noProof/>
                <w:webHidden/>
              </w:rPr>
              <w:tab/>
            </w:r>
            <w:r w:rsidR="00A014B8">
              <w:rPr>
                <w:noProof/>
                <w:webHidden/>
              </w:rPr>
              <w:fldChar w:fldCharType="begin"/>
            </w:r>
            <w:r w:rsidR="00A014B8">
              <w:rPr>
                <w:noProof/>
                <w:webHidden/>
              </w:rPr>
              <w:instrText xml:space="preserve"> PAGEREF _Toc1054409 \h </w:instrText>
            </w:r>
            <w:r w:rsidR="00A014B8">
              <w:rPr>
                <w:noProof/>
                <w:webHidden/>
              </w:rPr>
            </w:r>
            <w:r w:rsidR="00A014B8">
              <w:rPr>
                <w:noProof/>
                <w:webHidden/>
              </w:rPr>
              <w:fldChar w:fldCharType="separate"/>
            </w:r>
            <w:r w:rsidR="00A014B8">
              <w:rPr>
                <w:noProof/>
                <w:webHidden/>
              </w:rPr>
              <w:t>22</w:t>
            </w:r>
            <w:r w:rsidR="00A014B8">
              <w:rPr>
                <w:noProof/>
                <w:webHidden/>
              </w:rPr>
              <w:fldChar w:fldCharType="end"/>
            </w:r>
          </w:hyperlink>
        </w:p>
        <w:p w14:paraId="45EA1FC4" w14:textId="5383E24F" w:rsidR="00A014B8" w:rsidRDefault="00544070">
          <w:pPr>
            <w:pStyle w:val="TJ2"/>
            <w:rPr>
              <w:rFonts w:asciiTheme="minorHAnsi" w:hAnsiTheme="minorHAnsi"/>
              <w:noProof/>
              <w:szCs w:val="24"/>
            </w:rPr>
          </w:pPr>
          <w:hyperlink w:anchor="_Toc1054410" w:history="1">
            <w:r w:rsidR="00A014B8" w:rsidRPr="00FB18D0">
              <w:rPr>
                <w:rStyle w:val="Hiperhivatkozs"/>
                <w:noProof/>
              </w:rPr>
              <w:t>3.1. A Címzetti Felhívás meghirdetése</w:t>
            </w:r>
            <w:r w:rsidR="00A014B8">
              <w:rPr>
                <w:noProof/>
                <w:webHidden/>
              </w:rPr>
              <w:tab/>
            </w:r>
            <w:r w:rsidR="00A014B8">
              <w:rPr>
                <w:noProof/>
                <w:webHidden/>
              </w:rPr>
              <w:fldChar w:fldCharType="begin"/>
            </w:r>
            <w:r w:rsidR="00A014B8">
              <w:rPr>
                <w:noProof/>
                <w:webHidden/>
              </w:rPr>
              <w:instrText xml:space="preserve"> PAGEREF _Toc1054410 \h </w:instrText>
            </w:r>
            <w:r w:rsidR="00A014B8">
              <w:rPr>
                <w:noProof/>
                <w:webHidden/>
              </w:rPr>
            </w:r>
            <w:r w:rsidR="00A014B8">
              <w:rPr>
                <w:noProof/>
                <w:webHidden/>
              </w:rPr>
              <w:fldChar w:fldCharType="separate"/>
            </w:r>
            <w:r w:rsidR="00A014B8">
              <w:rPr>
                <w:noProof/>
                <w:webHidden/>
              </w:rPr>
              <w:t>22</w:t>
            </w:r>
            <w:r w:rsidR="00A014B8">
              <w:rPr>
                <w:noProof/>
                <w:webHidden/>
              </w:rPr>
              <w:fldChar w:fldCharType="end"/>
            </w:r>
          </w:hyperlink>
        </w:p>
        <w:p w14:paraId="41D18E2D" w14:textId="3BD42F5D" w:rsidR="00A014B8" w:rsidRDefault="00544070">
          <w:pPr>
            <w:pStyle w:val="TJ2"/>
            <w:rPr>
              <w:rFonts w:asciiTheme="minorHAnsi" w:hAnsiTheme="minorHAnsi"/>
              <w:noProof/>
              <w:szCs w:val="24"/>
            </w:rPr>
          </w:pPr>
          <w:hyperlink w:anchor="_Toc1054411" w:history="1">
            <w:r w:rsidR="00A014B8" w:rsidRPr="00FB18D0">
              <w:rPr>
                <w:rStyle w:val="Hiperhivatkozs"/>
                <w:noProof/>
              </w:rPr>
              <w:t>3.2. A kérelmek döntéselőkészítési folyamata</w:t>
            </w:r>
            <w:r w:rsidR="00A014B8">
              <w:rPr>
                <w:noProof/>
                <w:webHidden/>
              </w:rPr>
              <w:tab/>
            </w:r>
            <w:r w:rsidR="00A014B8">
              <w:rPr>
                <w:noProof/>
                <w:webHidden/>
              </w:rPr>
              <w:fldChar w:fldCharType="begin"/>
            </w:r>
            <w:r w:rsidR="00A014B8">
              <w:rPr>
                <w:noProof/>
                <w:webHidden/>
              </w:rPr>
              <w:instrText xml:space="preserve"> PAGEREF _Toc1054411 \h </w:instrText>
            </w:r>
            <w:r w:rsidR="00A014B8">
              <w:rPr>
                <w:noProof/>
                <w:webHidden/>
              </w:rPr>
            </w:r>
            <w:r w:rsidR="00A014B8">
              <w:rPr>
                <w:noProof/>
                <w:webHidden/>
              </w:rPr>
              <w:fldChar w:fldCharType="separate"/>
            </w:r>
            <w:r w:rsidR="00A014B8">
              <w:rPr>
                <w:noProof/>
                <w:webHidden/>
              </w:rPr>
              <w:t>22</w:t>
            </w:r>
            <w:r w:rsidR="00A014B8">
              <w:rPr>
                <w:noProof/>
                <w:webHidden/>
              </w:rPr>
              <w:fldChar w:fldCharType="end"/>
            </w:r>
          </w:hyperlink>
        </w:p>
        <w:p w14:paraId="1F482460" w14:textId="6A0A2A22" w:rsidR="00A014B8" w:rsidRDefault="00544070">
          <w:pPr>
            <w:pStyle w:val="TJ3"/>
            <w:tabs>
              <w:tab w:val="right" w:leader="dot" w:pos="9061"/>
            </w:tabs>
            <w:rPr>
              <w:rFonts w:asciiTheme="minorHAnsi" w:hAnsiTheme="minorHAnsi"/>
              <w:noProof/>
              <w:szCs w:val="24"/>
            </w:rPr>
          </w:pPr>
          <w:hyperlink w:anchor="_Toc1054412" w:history="1">
            <w:r w:rsidR="00A014B8" w:rsidRPr="00FB18D0">
              <w:rPr>
                <w:rStyle w:val="Hiperhivatkozs"/>
                <w:noProof/>
              </w:rPr>
              <w:t>a) A kérelmek benyújtása</w:t>
            </w:r>
            <w:r w:rsidR="00A014B8">
              <w:rPr>
                <w:noProof/>
                <w:webHidden/>
              </w:rPr>
              <w:tab/>
            </w:r>
            <w:r w:rsidR="00A014B8">
              <w:rPr>
                <w:noProof/>
                <w:webHidden/>
              </w:rPr>
              <w:fldChar w:fldCharType="begin"/>
            </w:r>
            <w:r w:rsidR="00A014B8">
              <w:rPr>
                <w:noProof/>
                <w:webHidden/>
              </w:rPr>
              <w:instrText xml:space="preserve"> PAGEREF _Toc1054412 \h </w:instrText>
            </w:r>
            <w:r w:rsidR="00A014B8">
              <w:rPr>
                <w:noProof/>
                <w:webHidden/>
              </w:rPr>
            </w:r>
            <w:r w:rsidR="00A014B8">
              <w:rPr>
                <w:noProof/>
                <w:webHidden/>
              </w:rPr>
              <w:fldChar w:fldCharType="separate"/>
            </w:r>
            <w:r w:rsidR="00A014B8">
              <w:rPr>
                <w:noProof/>
                <w:webHidden/>
              </w:rPr>
              <w:t>22</w:t>
            </w:r>
            <w:r w:rsidR="00A014B8">
              <w:rPr>
                <w:noProof/>
                <w:webHidden/>
              </w:rPr>
              <w:fldChar w:fldCharType="end"/>
            </w:r>
          </w:hyperlink>
        </w:p>
        <w:p w14:paraId="2DA82A0D" w14:textId="0CFD8DC3" w:rsidR="00A014B8" w:rsidRDefault="00544070">
          <w:pPr>
            <w:pStyle w:val="TJ3"/>
            <w:tabs>
              <w:tab w:val="right" w:leader="dot" w:pos="9061"/>
            </w:tabs>
            <w:rPr>
              <w:rFonts w:asciiTheme="minorHAnsi" w:hAnsiTheme="minorHAnsi"/>
              <w:noProof/>
              <w:szCs w:val="24"/>
            </w:rPr>
          </w:pPr>
          <w:hyperlink w:anchor="_Toc1054413" w:history="1">
            <w:r w:rsidR="00A014B8" w:rsidRPr="00FB18D0">
              <w:rPr>
                <w:rStyle w:val="Hiperhivatkozs"/>
                <w:noProof/>
              </w:rPr>
              <w:t>b) A kérelmek formai és jogosultsági szempontú ellenőrzése</w:t>
            </w:r>
            <w:r w:rsidR="00A014B8">
              <w:rPr>
                <w:noProof/>
                <w:webHidden/>
              </w:rPr>
              <w:tab/>
            </w:r>
            <w:r w:rsidR="00A014B8">
              <w:rPr>
                <w:noProof/>
                <w:webHidden/>
              </w:rPr>
              <w:fldChar w:fldCharType="begin"/>
            </w:r>
            <w:r w:rsidR="00A014B8">
              <w:rPr>
                <w:noProof/>
                <w:webHidden/>
              </w:rPr>
              <w:instrText xml:space="preserve"> PAGEREF _Toc1054413 \h </w:instrText>
            </w:r>
            <w:r w:rsidR="00A014B8">
              <w:rPr>
                <w:noProof/>
                <w:webHidden/>
              </w:rPr>
            </w:r>
            <w:r w:rsidR="00A014B8">
              <w:rPr>
                <w:noProof/>
                <w:webHidden/>
              </w:rPr>
              <w:fldChar w:fldCharType="separate"/>
            </w:r>
            <w:r w:rsidR="00A014B8">
              <w:rPr>
                <w:noProof/>
                <w:webHidden/>
              </w:rPr>
              <w:t>22</w:t>
            </w:r>
            <w:r w:rsidR="00A014B8">
              <w:rPr>
                <w:noProof/>
                <w:webHidden/>
              </w:rPr>
              <w:fldChar w:fldCharType="end"/>
            </w:r>
          </w:hyperlink>
        </w:p>
        <w:p w14:paraId="276210E3" w14:textId="4FF24C49" w:rsidR="00A014B8" w:rsidRDefault="00544070">
          <w:pPr>
            <w:pStyle w:val="TJ3"/>
            <w:tabs>
              <w:tab w:val="right" w:leader="dot" w:pos="9061"/>
            </w:tabs>
            <w:rPr>
              <w:rFonts w:asciiTheme="minorHAnsi" w:hAnsiTheme="minorHAnsi"/>
              <w:noProof/>
              <w:szCs w:val="24"/>
            </w:rPr>
          </w:pPr>
          <w:hyperlink w:anchor="_Toc1054414" w:history="1">
            <w:r w:rsidR="00A014B8" w:rsidRPr="00FB18D0">
              <w:rPr>
                <w:rStyle w:val="Hiperhivatkozs"/>
                <w:noProof/>
              </w:rPr>
              <w:t>c) A kérelmek tartalmi értékelése</w:t>
            </w:r>
            <w:r w:rsidR="00A014B8">
              <w:rPr>
                <w:noProof/>
                <w:webHidden/>
              </w:rPr>
              <w:tab/>
            </w:r>
            <w:r w:rsidR="00A014B8">
              <w:rPr>
                <w:noProof/>
                <w:webHidden/>
              </w:rPr>
              <w:fldChar w:fldCharType="begin"/>
            </w:r>
            <w:r w:rsidR="00A014B8">
              <w:rPr>
                <w:noProof/>
                <w:webHidden/>
              </w:rPr>
              <w:instrText xml:space="preserve"> PAGEREF _Toc1054414 \h </w:instrText>
            </w:r>
            <w:r w:rsidR="00A014B8">
              <w:rPr>
                <w:noProof/>
                <w:webHidden/>
              </w:rPr>
            </w:r>
            <w:r w:rsidR="00A014B8">
              <w:rPr>
                <w:noProof/>
                <w:webHidden/>
              </w:rPr>
              <w:fldChar w:fldCharType="separate"/>
            </w:r>
            <w:r w:rsidR="00A014B8">
              <w:rPr>
                <w:noProof/>
                <w:webHidden/>
              </w:rPr>
              <w:t>23</w:t>
            </w:r>
            <w:r w:rsidR="00A014B8">
              <w:rPr>
                <w:noProof/>
                <w:webHidden/>
              </w:rPr>
              <w:fldChar w:fldCharType="end"/>
            </w:r>
          </w:hyperlink>
        </w:p>
        <w:p w14:paraId="782E97F9" w14:textId="1DCE71E5" w:rsidR="00A014B8" w:rsidRDefault="00544070">
          <w:pPr>
            <w:pStyle w:val="TJ3"/>
            <w:tabs>
              <w:tab w:val="right" w:leader="dot" w:pos="9061"/>
            </w:tabs>
            <w:rPr>
              <w:rFonts w:asciiTheme="minorHAnsi" w:hAnsiTheme="minorHAnsi"/>
              <w:noProof/>
              <w:szCs w:val="24"/>
            </w:rPr>
          </w:pPr>
          <w:hyperlink w:anchor="_Toc1054415" w:history="1">
            <w:r w:rsidR="00A014B8" w:rsidRPr="00FB18D0">
              <w:rPr>
                <w:rStyle w:val="Hiperhivatkozs"/>
                <w:noProof/>
              </w:rPr>
              <w:t>d) Döntés a kérelmekről</w:t>
            </w:r>
            <w:r w:rsidR="00A014B8">
              <w:rPr>
                <w:noProof/>
                <w:webHidden/>
              </w:rPr>
              <w:tab/>
            </w:r>
            <w:r w:rsidR="00A014B8">
              <w:rPr>
                <w:noProof/>
                <w:webHidden/>
              </w:rPr>
              <w:fldChar w:fldCharType="begin"/>
            </w:r>
            <w:r w:rsidR="00A014B8">
              <w:rPr>
                <w:noProof/>
                <w:webHidden/>
              </w:rPr>
              <w:instrText xml:space="preserve"> PAGEREF _Toc1054415 \h </w:instrText>
            </w:r>
            <w:r w:rsidR="00A014B8">
              <w:rPr>
                <w:noProof/>
                <w:webHidden/>
              </w:rPr>
            </w:r>
            <w:r w:rsidR="00A014B8">
              <w:rPr>
                <w:noProof/>
                <w:webHidden/>
              </w:rPr>
              <w:fldChar w:fldCharType="separate"/>
            </w:r>
            <w:r w:rsidR="00A014B8">
              <w:rPr>
                <w:noProof/>
                <w:webHidden/>
              </w:rPr>
              <w:t>23</w:t>
            </w:r>
            <w:r w:rsidR="00A014B8">
              <w:rPr>
                <w:noProof/>
                <w:webHidden/>
              </w:rPr>
              <w:fldChar w:fldCharType="end"/>
            </w:r>
          </w:hyperlink>
        </w:p>
        <w:p w14:paraId="2E891E8C" w14:textId="7D4EFAF4" w:rsidR="00A014B8" w:rsidRDefault="00544070">
          <w:pPr>
            <w:pStyle w:val="TJ2"/>
            <w:rPr>
              <w:rFonts w:asciiTheme="minorHAnsi" w:hAnsiTheme="minorHAnsi"/>
              <w:noProof/>
              <w:szCs w:val="24"/>
            </w:rPr>
          </w:pPr>
          <w:hyperlink w:anchor="_Toc1054416" w:history="1">
            <w:r w:rsidR="00A014B8" w:rsidRPr="00FB18D0">
              <w:rPr>
                <w:rStyle w:val="Hiperhivatkozs"/>
                <w:noProof/>
              </w:rPr>
              <w:t>3.3. A kérelmek szerződéskötési folyamata</w:t>
            </w:r>
            <w:r w:rsidR="00A014B8">
              <w:rPr>
                <w:noProof/>
                <w:webHidden/>
              </w:rPr>
              <w:tab/>
            </w:r>
            <w:r w:rsidR="00A014B8">
              <w:rPr>
                <w:noProof/>
                <w:webHidden/>
              </w:rPr>
              <w:fldChar w:fldCharType="begin"/>
            </w:r>
            <w:r w:rsidR="00A014B8">
              <w:rPr>
                <w:noProof/>
                <w:webHidden/>
              </w:rPr>
              <w:instrText xml:space="preserve"> PAGEREF _Toc1054416 \h </w:instrText>
            </w:r>
            <w:r w:rsidR="00A014B8">
              <w:rPr>
                <w:noProof/>
                <w:webHidden/>
              </w:rPr>
            </w:r>
            <w:r w:rsidR="00A014B8">
              <w:rPr>
                <w:noProof/>
                <w:webHidden/>
              </w:rPr>
              <w:fldChar w:fldCharType="separate"/>
            </w:r>
            <w:r w:rsidR="00A014B8">
              <w:rPr>
                <w:noProof/>
                <w:webHidden/>
              </w:rPr>
              <w:t>23</w:t>
            </w:r>
            <w:r w:rsidR="00A014B8">
              <w:rPr>
                <w:noProof/>
                <w:webHidden/>
              </w:rPr>
              <w:fldChar w:fldCharType="end"/>
            </w:r>
          </w:hyperlink>
        </w:p>
        <w:p w14:paraId="5D65BAB2" w14:textId="534D0812" w:rsidR="00A014B8" w:rsidRDefault="00544070">
          <w:pPr>
            <w:pStyle w:val="TJ3"/>
            <w:tabs>
              <w:tab w:val="right" w:leader="dot" w:pos="9061"/>
            </w:tabs>
            <w:rPr>
              <w:rFonts w:asciiTheme="minorHAnsi" w:hAnsiTheme="minorHAnsi"/>
              <w:noProof/>
              <w:szCs w:val="24"/>
            </w:rPr>
          </w:pPr>
          <w:hyperlink w:anchor="_Toc1054417" w:history="1">
            <w:r w:rsidR="00A014B8" w:rsidRPr="00FB18D0">
              <w:rPr>
                <w:rStyle w:val="Hiperhivatkozs"/>
                <w:noProof/>
              </w:rPr>
              <w:t>a) Támogatási megállapodás kiállítása</w:t>
            </w:r>
            <w:r w:rsidR="00A014B8">
              <w:rPr>
                <w:noProof/>
                <w:webHidden/>
              </w:rPr>
              <w:tab/>
            </w:r>
            <w:r w:rsidR="00A014B8">
              <w:rPr>
                <w:noProof/>
                <w:webHidden/>
              </w:rPr>
              <w:fldChar w:fldCharType="begin"/>
            </w:r>
            <w:r w:rsidR="00A014B8">
              <w:rPr>
                <w:noProof/>
                <w:webHidden/>
              </w:rPr>
              <w:instrText xml:space="preserve"> PAGEREF _Toc1054417 \h </w:instrText>
            </w:r>
            <w:r w:rsidR="00A014B8">
              <w:rPr>
                <w:noProof/>
                <w:webHidden/>
              </w:rPr>
            </w:r>
            <w:r w:rsidR="00A014B8">
              <w:rPr>
                <w:noProof/>
                <w:webHidden/>
              </w:rPr>
              <w:fldChar w:fldCharType="separate"/>
            </w:r>
            <w:r w:rsidR="00A014B8">
              <w:rPr>
                <w:noProof/>
                <w:webHidden/>
              </w:rPr>
              <w:t>23</w:t>
            </w:r>
            <w:r w:rsidR="00A014B8">
              <w:rPr>
                <w:noProof/>
                <w:webHidden/>
              </w:rPr>
              <w:fldChar w:fldCharType="end"/>
            </w:r>
          </w:hyperlink>
        </w:p>
        <w:p w14:paraId="22B836B4" w14:textId="386BE701" w:rsidR="00A014B8" w:rsidRDefault="00544070">
          <w:pPr>
            <w:pStyle w:val="TJ3"/>
            <w:tabs>
              <w:tab w:val="right" w:leader="dot" w:pos="9061"/>
            </w:tabs>
            <w:rPr>
              <w:rFonts w:asciiTheme="minorHAnsi" w:hAnsiTheme="minorHAnsi"/>
              <w:noProof/>
              <w:szCs w:val="24"/>
            </w:rPr>
          </w:pPr>
          <w:hyperlink w:anchor="_Toc1054418" w:history="1">
            <w:r w:rsidR="00A014B8" w:rsidRPr="00FB18D0">
              <w:rPr>
                <w:rStyle w:val="Hiperhivatkozs"/>
                <w:noProof/>
              </w:rPr>
              <w:t>b) Támogatási megállapodás módosítása</w:t>
            </w:r>
            <w:r w:rsidR="00A014B8">
              <w:rPr>
                <w:noProof/>
                <w:webHidden/>
              </w:rPr>
              <w:tab/>
            </w:r>
            <w:r w:rsidR="00A014B8">
              <w:rPr>
                <w:noProof/>
                <w:webHidden/>
              </w:rPr>
              <w:fldChar w:fldCharType="begin"/>
            </w:r>
            <w:r w:rsidR="00A014B8">
              <w:rPr>
                <w:noProof/>
                <w:webHidden/>
              </w:rPr>
              <w:instrText xml:space="preserve"> PAGEREF _Toc1054418 \h </w:instrText>
            </w:r>
            <w:r w:rsidR="00A014B8">
              <w:rPr>
                <w:noProof/>
                <w:webHidden/>
              </w:rPr>
            </w:r>
            <w:r w:rsidR="00A014B8">
              <w:rPr>
                <w:noProof/>
                <w:webHidden/>
              </w:rPr>
              <w:fldChar w:fldCharType="separate"/>
            </w:r>
            <w:r w:rsidR="00A014B8">
              <w:rPr>
                <w:noProof/>
                <w:webHidden/>
              </w:rPr>
              <w:t>24</w:t>
            </w:r>
            <w:r w:rsidR="00A014B8">
              <w:rPr>
                <w:noProof/>
                <w:webHidden/>
              </w:rPr>
              <w:fldChar w:fldCharType="end"/>
            </w:r>
          </w:hyperlink>
        </w:p>
        <w:p w14:paraId="10174A6C" w14:textId="2FC8753E" w:rsidR="00A014B8" w:rsidRDefault="00544070">
          <w:pPr>
            <w:pStyle w:val="TJ2"/>
            <w:rPr>
              <w:rFonts w:asciiTheme="minorHAnsi" w:hAnsiTheme="minorHAnsi"/>
              <w:noProof/>
              <w:szCs w:val="24"/>
            </w:rPr>
          </w:pPr>
          <w:hyperlink w:anchor="_Toc1054419" w:history="1">
            <w:r w:rsidR="00A014B8" w:rsidRPr="00FB18D0">
              <w:rPr>
                <w:rStyle w:val="Hiperhivatkozs"/>
                <w:noProof/>
              </w:rPr>
              <w:t>3.4. Leállítás</w:t>
            </w:r>
            <w:r w:rsidR="00A014B8">
              <w:rPr>
                <w:noProof/>
                <w:webHidden/>
              </w:rPr>
              <w:tab/>
            </w:r>
            <w:r w:rsidR="00A014B8">
              <w:rPr>
                <w:noProof/>
                <w:webHidden/>
              </w:rPr>
              <w:fldChar w:fldCharType="begin"/>
            </w:r>
            <w:r w:rsidR="00A014B8">
              <w:rPr>
                <w:noProof/>
                <w:webHidden/>
              </w:rPr>
              <w:instrText xml:space="preserve"> PAGEREF _Toc1054419 \h </w:instrText>
            </w:r>
            <w:r w:rsidR="00A014B8">
              <w:rPr>
                <w:noProof/>
                <w:webHidden/>
              </w:rPr>
            </w:r>
            <w:r w:rsidR="00A014B8">
              <w:rPr>
                <w:noProof/>
                <w:webHidden/>
              </w:rPr>
              <w:fldChar w:fldCharType="separate"/>
            </w:r>
            <w:r w:rsidR="00A014B8">
              <w:rPr>
                <w:noProof/>
                <w:webHidden/>
              </w:rPr>
              <w:t>24</w:t>
            </w:r>
            <w:r w:rsidR="00A014B8">
              <w:rPr>
                <w:noProof/>
                <w:webHidden/>
              </w:rPr>
              <w:fldChar w:fldCharType="end"/>
            </w:r>
          </w:hyperlink>
        </w:p>
        <w:p w14:paraId="688EB918" w14:textId="17BB5D66" w:rsidR="00A014B8" w:rsidRDefault="00544070">
          <w:pPr>
            <w:pStyle w:val="TJ2"/>
            <w:rPr>
              <w:rFonts w:asciiTheme="minorHAnsi" w:hAnsiTheme="minorHAnsi"/>
              <w:noProof/>
              <w:szCs w:val="24"/>
            </w:rPr>
          </w:pPr>
          <w:hyperlink w:anchor="_Toc1054420" w:history="1">
            <w:r w:rsidR="00A014B8" w:rsidRPr="00FB18D0">
              <w:rPr>
                <w:rStyle w:val="Hiperhivatkozs"/>
                <w:noProof/>
              </w:rPr>
              <w:t>3.5. Elállás</w:t>
            </w:r>
            <w:r w:rsidR="00A014B8">
              <w:rPr>
                <w:noProof/>
                <w:webHidden/>
              </w:rPr>
              <w:tab/>
            </w:r>
            <w:r w:rsidR="00A014B8">
              <w:rPr>
                <w:noProof/>
                <w:webHidden/>
              </w:rPr>
              <w:fldChar w:fldCharType="begin"/>
            </w:r>
            <w:r w:rsidR="00A014B8">
              <w:rPr>
                <w:noProof/>
                <w:webHidden/>
              </w:rPr>
              <w:instrText xml:space="preserve"> PAGEREF _Toc1054420 \h </w:instrText>
            </w:r>
            <w:r w:rsidR="00A014B8">
              <w:rPr>
                <w:noProof/>
                <w:webHidden/>
              </w:rPr>
            </w:r>
            <w:r w:rsidR="00A014B8">
              <w:rPr>
                <w:noProof/>
                <w:webHidden/>
              </w:rPr>
              <w:fldChar w:fldCharType="separate"/>
            </w:r>
            <w:r w:rsidR="00A014B8">
              <w:rPr>
                <w:noProof/>
                <w:webHidden/>
              </w:rPr>
              <w:t>25</w:t>
            </w:r>
            <w:r w:rsidR="00A014B8">
              <w:rPr>
                <w:noProof/>
                <w:webHidden/>
              </w:rPr>
              <w:fldChar w:fldCharType="end"/>
            </w:r>
          </w:hyperlink>
        </w:p>
        <w:p w14:paraId="465FBFD6" w14:textId="34364B02" w:rsidR="00A014B8" w:rsidRDefault="00544070">
          <w:pPr>
            <w:pStyle w:val="TJ2"/>
            <w:rPr>
              <w:rFonts w:asciiTheme="minorHAnsi" w:hAnsiTheme="minorHAnsi"/>
              <w:noProof/>
              <w:szCs w:val="24"/>
            </w:rPr>
          </w:pPr>
          <w:hyperlink w:anchor="_Toc1054421" w:history="1">
            <w:r w:rsidR="00A014B8" w:rsidRPr="00FB18D0">
              <w:rPr>
                <w:rStyle w:val="Hiperhivatkozs"/>
                <w:noProof/>
              </w:rPr>
              <w:t>3.6. A projekt megvalósítása</w:t>
            </w:r>
            <w:r w:rsidR="00A014B8">
              <w:rPr>
                <w:noProof/>
                <w:webHidden/>
              </w:rPr>
              <w:tab/>
            </w:r>
            <w:r w:rsidR="00A014B8">
              <w:rPr>
                <w:noProof/>
                <w:webHidden/>
              </w:rPr>
              <w:fldChar w:fldCharType="begin"/>
            </w:r>
            <w:r w:rsidR="00A014B8">
              <w:rPr>
                <w:noProof/>
                <w:webHidden/>
              </w:rPr>
              <w:instrText xml:space="preserve"> PAGEREF _Toc1054421 \h </w:instrText>
            </w:r>
            <w:r w:rsidR="00A014B8">
              <w:rPr>
                <w:noProof/>
                <w:webHidden/>
              </w:rPr>
            </w:r>
            <w:r w:rsidR="00A014B8">
              <w:rPr>
                <w:noProof/>
                <w:webHidden/>
              </w:rPr>
              <w:fldChar w:fldCharType="separate"/>
            </w:r>
            <w:r w:rsidR="00A014B8">
              <w:rPr>
                <w:noProof/>
                <w:webHidden/>
              </w:rPr>
              <w:t>26</w:t>
            </w:r>
            <w:r w:rsidR="00A014B8">
              <w:rPr>
                <w:noProof/>
                <w:webHidden/>
              </w:rPr>
              <w:fldChar w:fldCharType="end"/>
            </w:r>
          </w:hyperlink>
        </w:p>
        <w:p w14:paraId="624F40B8" w14:textId="347383E1" w:rsidR="00A014B8" w:rsidRDefault="00544070">
          <w:pPr>
            <w:pStyle w:val="TJ3"/>
            <w:tabs>
              <w:tab w:val="right" w:leader="dot" w:pos="9061"/>
            </w:tabs>
            <w:rPr>
              <w:rFonts w:asciiTheme="minorHAnsi" w:hAnsiTheme="minorHAnsi"/>
              <w:noProof/>
              <w:szCs w:val="24"/>
            </w:rPr>
          </w:pPr>
          <w:hyperlink w:anchor="_Toc1054422" w:history="1">
            <w:r w:rsidR="00A014B8" w:rsidRPr="00FB18D0">
              <w:rPr>
                <w:rStyle w:val="Hiperhivatkozs"/>
                <w:noProof/>
              </w:rPr>
              <w:t>a) A projekt megkezdése</w:t>
            </w:r>
            <w:r w:rsidR="00A014B8">
              <w:rPr>
                <w:noProof/>
                <w:webHidden/>
              </w:rPr>
              <w:tab/>
            </w:r>
            <w:r w:rsidR="00A014B8">
              <w:rPr>
                <w:noProof/>
                <w:webHidden/>
              </w:rPr>
              <w:fldChar w:fldCharType="begin"/>
            </w:r>
            <w:r w:rsidR="00A014B8">
              <w:rPr>
                <w:noProof/>
                <w:webHidden/>
              </w:rPr>
              <w:instrText xml:space="preserve"> PAGEREF _Toc1054422 \h </w:instrText>
            </w:r>
            <w:r w:rsidR="00A014B8">
              <w:rPr>
                <w:noProof/>
                <w:webHidden/>
              </w:rPr>
            </w:r>
            <w:r w:rsidR="00A014B8">
              <w:rPr>
                <w:noProof/>
                <w:webHidden/>
              </w:rPr>
              <w:fldChar w:fldCharType="separate"/>
            </w:r>
            <w:r w:rsidR="00A014B8">
              <w:rPr>
                <w:noProof/>
                <w:webHidden/>
              </w:rPr>
              <w:t>26</w:t>
            </w:r>
            <w:r w:rsidR="00A014B8">
              <w:rPr>
                <w:noProof/>
                <w:webHidden/>
              </w:rPr>
              <w:fldChar w:fldCharType="end"/>
            </w:r>
          </w:hyperlink>
        </w:p>
        <w:p w14:paraId="1572B3BB" w14:textId="5E7DA947" w:rsidR="00A014B8" w:rsidRDefault="00544070">
          <w:pPr>
            <w:pStyle w:val="TJ3"/>
            <w:tabs>
              <w:tab w:val="right" w:leader="dot" w:pos="9061"/>
            </w:tabs>
            <w:rPr>
              <w:rFonts w:asciiTheme="minorHAnsi" w:hAnsiTheme="minorHAnsi"/>
              <w:noProof/>
              <w:szCs w:val="24"/>
            </w:rPr>
          </w:pPr>
          <w:hyperlink w:anchor="_Toc1054423" w:history="1">
            <w:r w:rsidR="00A014B8" w:rsidRPr="00FB18D0">
              <w:rPr>
                <w:rStyle w:val="Hiperhivatkozs"/>
                <w:noProof/>
              </w:rPr>
              <w:t>b) A projekt fizikai befejezése</w:t>
            </w:r>
            <w:r w:rsidR="00A014B8">
              <w:rPr>
                <w:noProof/>
                <w:webHidden/>
              </w:rPr>
              <w:tab/>
            </w:r>
            <w:r w:rsidR="00A014B8">
              <w:rPr>
                <w:noProof/>
                <w:webHidden/>
              </w:rPr>
              <w:fldChar w:fldCharType="begin"/>
            </w:r>
            <w:r w:rsidR="00A014B8">
              <w:rPr>
                <w:noProof/>
                <w:webHidden/>
              </w:rPr>
              <w:instrText xml:space="preserve"> PAGEREF _Toc1054423 \h </w:instrText>
            </w:r>
            <w:r w:rsidR="00A014B8">
              <w:rPr>
                <w:noProof/>
                <w:webHidden/>
              </w:rPr>
            </w:r>
            <w:r w:rsidR="00A014B8">
              <w:rPr>
                <w:noProof/>
                <w:webHidden/>
              </w:rPr>
              <w:fldChar w:fldCharType="separate"/>
            </w:r>
            <w:r w:rsidR="00A014B8">
              <w:rPr>
                <w:noProof/>
                <w:webHidden/>
              </w:rPr>
              <w:t>26</w:t>
            </w:r>
            <w:r w:rsidR="00A014B8">
              <w:rPr>
                <w:noProof/>
                <w:webHidden/>
              </w:rPr>
              <w:fldChar w:fldCharType="end"/>
            </w:r>
          </w:hyperlink>
        </w:p>
        <w:p w14:paraId="6C65BB16" w14:textId="6AC115D4" w:rsidR="00A014B8" w:rsidRDefault="00544070">
          <w:pPr>
            <w:pStyle w:val="TJ3"/>
            <w:tabs>
              <w:tab w:val="right" w:leader="dot" w:pos="9061"/>
            </w:tabs>
            <w:rPr>
              <w:rFonts w:asciiTheme="minorHAnsi" w:hAnsiTheme="minorHAnsi"/>
              <w:noProof/>
              <w:szCs w:val="24"/>
            </w:rPr>
          </w:pPr>
          <w:hyperlink w:anchor="_Toc1054424" w:history="1">
            <w:r w:rsidR="00A014B8" w:rsidRPr="00FB18D0">
              <w:rPr>
                <w:rStyle w:val="Hiperhivatkozs"/>
                <w:noProof/>
              </w:rPr>
              <w:t>c) A projekt pénzügyi befejezése</w:t>
            </w:r>
            <w:r w:rsidR="00A014B8">
              <w:rPr>
                <w:noProof/>
                <w:webHidden/>
              </w:rPr>
              <w:tab/>
            </w:r>
            <w:r w:rsidR="00A014B8">
              <w:rPr>
                <w:noProof/>
                <w:webHidden/>
              </w:rPr>
              <w:fldChar w:fldCharType="begin"/>
            </w:r>
            <w:r w:rsidR="00A014B8">
              <w:rPr>
                <w:noProof/>
                <w:webHidden/>
              </w:rPr>
              <w:instrText xml:space="preserve"> PAGEREF _Toc1054424 \h </w:instrText>
            </w:r>
            <w:r w:rsidR="00A014B8">
              <w:rPr>
                <w:noProof/>
                <w:webHidden/>
              </w:rPr>
            </w:r>
            <w:r w:rsidR="00A014B8">
              <w:rPr>
                <w:noProof/>
                <w:webHidden/>
              </w:rPr>
              <w:fldChar w:fldCharType="separate"/>
            </w:r>
            <w:r w:rsidR="00A014B8">
              <w:rPr>
                <w:noProof/>
                <w:webHidden/>
              </w:rPr>
              <w:t>26</w:t>
            </w:r>
            <w:r w:rsidR="00A014B8">
              <w:rPr>
                <w:noProof/>
                <w:webHidden/>
              </w:rPr>
              <w:fldChar w:fldCharType="end"/>
            </w:r>
          </w:hyperlink>
        </w:p>
        <w:p w14:paraId="15C73700" w14:textId="5DD855A4" w:rsidR="00A014B8" w:rsidRDefault="00544070">
          <w:pPr>
            <w:pStyle w:val="TJ2"/>
            <w:rPr>
              <w:rFonts w:asciiTheme="minorHAnsi" w:hAnsiTheme="minorHAnsi"/>
              <w:noProof/>
              <w:szCs w:val="24"/>
            </w:rPr>
          </w:pPr>
          <w:hyperlink w:anchor="_Toc1054425" w:history="1">
            <w:r w:rsidR="00A014B8" w:rsidRPr="00FB18D0">
              <w:rPr>
                <w:rStyle w:val="Hiperhivatkozs"/>
                <w:noProof/>
              </w:rPr>
              <w:t>3.7. A projekt finanszírozása</w:t>
            </w:r>
            <w:r w:rsidR="00A014B8">
              <w:rPr>
                <w:noProof/>
                <w:webHidden/>
              </w:rPr>
              <w:tab/>
            </w:r>
            <w:r w:rsidR="00A014B8">
              <w:rPr>
                <w:noProof/>
                <w:webHidden/>
              </w:rPr>
              <w:fldChar w:fldCharType="begin"/>
            </w:r>
            <w:r w:rsidR="00A014B8">
              <w:rPr>
                <w:noProof/>
                <w:webHidden/>
              </w:rPr>
              <w:instrText xml:space="preserve"> PAGEREF _Toc1054425 \h </w:instrText>
            </w:r>
            <w:r w:rsidR="00A014B8">
              <w:rPr>
                <w:noProof/>
                <w:webHidden/>
              </w:rPr>
            </w:r>
            <w:r w:rsidR="00A014B8">
              <w:rPr>
                <w:noProof/>
                <w:webHidden/>
              </w:rPr>
              <w:fldChar w:fldCharType="separate"/>
            </w:r>
            <w:r w:rsidR="00A014B8">
              <w:rPr>
                <w:noProof/>
                <w:webHidden/>
              </w:rPr>
              <w:t>26</w:t>
            </w:r>
            <w:r w:rsidR="00A014B8">
              <w:rPr>
                <w:noProof/>
                <w:webHidden/>
              </w:rPr>
              <w:fldChar w:fldCharType="end"/>
            </w:r>
          </w:hyperlink>
        </w:p>
        <w:p w14:paraId="1695C628" w14:textId="76660111" w:rsidR="00A014B8" w:rsidRDefault="00544070">
          <w:pPr>
            <w:pStyle w:val="TJ3"/>
            <w:tabs>
              <w:tab w:val="right" w:leader="dot" w:pos="9061"/>
            </w:tabs>
            <w:rPr>
              <w:rFonts w:asciiTheme="minorHAnsi" w:hAnsiTheme="minorHAnsi"/>
              <w:noProof/>
              <w:szCs w:val="24"/>
            </w:rPr>
          </w:pPr>
          <w:hyperlink w:anchor="_Toc1054426" w:history="1">
            <w:r w:rsidR="00A014B8" w:rsidRPr="00FB18D0">
              <w:rPr>
                <w:rStyle w:val="Hiperhivatkozs"/>
                <w:noProof/>
              </w:rPr>
              <w:t>a) Előleg igénylése</w:t>
            </w:r>
            <w:r w:rsidR="00A014B8">
              <w:rPr>
                <w:noProof/>
                <w:webHidden/>
              </w:rPr>
              <w:tab/>
            </w:r>
            <w:r w:rsidR="00A014B8">
              <w:rPr>
                <w:noProof/>
                <w:webHidden/>
              </w:rPr>
              <w:fldChar w:fldCharType="begin"/>
            </w:r>
            <w:r w:rsidR="00A014B8">
              <w:rPr>
                <w:noProof/>
                <w:webHidden/>
              </w:rPr>
              <w:instrText xml:space="preserve"> PAGEREF _Toc1054426 \h </w:instrText>
            </w:r>
            <w:r w:rsidR="00A014B8">
              <w:rPr>
                <w:noProof/>
                <w:webHidden/>
              </w:rPr>
            </w:r>
            <w:r w:rsidR="00A014B8">
              <w:rPr>
                <w:noProof/>
                <w:webHidden/>
              </w:rPr>
              <w:fldChar w:fldCharType="separate"/>
            </w:r>
            <w:r w:rsidR="00A014B8">
              <w:rPr>
                <w:noProof/>
                <w:webHidden/>
              </w:rPr>
              <w:t>27</w:t>
            </w:r>
            <w:r w:rsidR="00A014B8">
              <w:rPr>
                <w:noProof/>
                <w:webHidden/>
              </w:rPr>
              <w:fldChar w:fldCharType="end"/>
            </w:r>
          </w:hyperlink>
        </w:p>
        <w:p w14:paraId="0ADFA721" w14:textId="1D585DF7" w:rsidR="00A014B8" w:rsidRDefault="00544070">
          <w:pPr>
            <w:pStyle w:val="TJ3"/>
            <w:tabs>
              <w:tab w:val="right" w:leader="dot" w:pos="9061"/>
            </w:tabs>
            <w:rPr>
              <w:rFonts w:asciiTheme="minorHAnsi" w:hAnsiTheme="minorHAnsi"/>
              <w:noProof/>
              <w:szCs w:val="24"/>
            </w:rPr>
          </w:pPr>
          <w:hyperlink w:anchor="_Toc1054427" w:history="1">
            <w:r w:rsidR="00A014B8" w:rsidRPr="00FB18D0">
              <w:rPr>
                <w:rStyle w:val="Hiperhivatkozs"/>
                <w:noProof/>
              </w:rPr>
              <w:t>b) Kifizetési kérelem, szakmai beszámoló benyújtása</w:t>
            </w:r>
            <w:r w:rsidR="00A014B8">
              <w:rPr>
                <w:noProof/>
                <w:webHidden/>
              </w:rPr>
              <w:tab/>
            </w:r>
            <w:r w:rsidR="00A014B8">
              <w:rPr>
                <w:noProof/>
                <w:webHidden/>
              </w:rPr>
              <w:fldChar w:fldCharType="begin"/>
            </w:r>
            <w:r w:rsidR="00A014B8">
              <w:rPr>
                <w:noProof/>
                <w:webHidden/>
              </w:rPr>
              <w:instrText xml:space="preserve"> PAGEREF _Toc1054427 \h </w:instrText>
            </w:r>
            <w:r w:rsidR="00A014B8">
              <w:rPr>
                <w:noProof/>
                <w:webHidden/>
              </w:rPr>
            </w:r>
            <w:r w:rsidR="00A014B8">
              <w:rPr>
                <w:noProof/>
                <w:webHidden/>
              </w:rPr>
              <w:fldChar w:fldCharType="separate"/>
            </w:r>
            <w:r w:rsidR="00A014B8">
              <w:rPr>
                <w:noProof/>
                <w:webHidden/>
              </w:rPr>
              <w:t>27</w:t>
            </w:r>
            <w:r w:rsidR="00A014B8">
              <w:rPr>
                <w:noProof/>
                <w:webHidden/>
              </w:rPr>
              <w:fldChar w:fldCharType="end"/>
            </w:r>
          </w:hyperlink>
        </w:p>
        <w:p w14:paraId="411B521D" w14:textId="2D5EAA72" w:rsidR="00A014B8" w:rsidRDefault="00544070">
          <w:pPr>
            <w:pStyle w:val="TJ3"/>
            <w:tabs>
              <w:tab w:val="right" w:leader="dot" w:pos="9061"/>
            </w:tabs>
            <w:rPr>
              <w:rFonts w:asciiTheme="minorHAnsi" w:hAnsiTheme="minorHAnsi"/>
              <w:noProof/>
              <w:szCs w:val="24"/>
            </w:rPr>
          </w:pPr>
          <w:hyperlink w:anchor="_Toc1054428" w:history="1">
            <w:r w:rsidR="00A014B8" w:rsidRPr="00FB18D0">
              <w:rPr>
                <w:rStyle w:val="Hiperhivatkozs"/>
                <w:noProof/>
              </w:rPr>
              <w:t>c) Kifizetési kérelem ellenőrzése</w:t>
            </w:r>
            <w:r w:rsidR="00A014B8">
              <w:rPr>
                <w:noProof/>
                <w:webHidden/>
              </w:rPr>
              <w:tab/>
            </w:r>
            <w:r w:rsidR="00A014B8">
              <w:rPr>
                <w:noProof/>
                <w:webHidden/>
              </w:rPr>
              <w:fldChar w:fldCharType="begin"/>
            </w:r>
            <w:r w:rsidR="00A014B8">
              <w:rPr>
                <w:noProof/>
                <w:webHidden/>
              </w:rPr>
              <w:instrText xml:space="preserve"> PAGEREF _Toc1054428 \h </w:instrText>
            </w:r>
            <w:r w:rsidR="00A014B8">
              <w:rPr>
                <w:noProof/>
                <w:webHidden/>
              </w:rPr>
            </w:r>
            <w:r w:rsidR="00A014B8">
              <w:rPr>
                <w:noProof/>
                <w:webHidden/>
              </w:rPr>
              <w:fldChar w:fldCharType="separate"/>
            </w:r>
            <w:r w:rsidR="00A014B8">
              <w:rPr>
                <w:noProof/>
                <w:webHidden/>
              </w:rPr>
              <w:t>28</w:t>
            </w:r>
            <w:r w:rsidR="00A014B8">
              <w:rPr>
                <w:noProof/>
                <w:webHidden/>
              </w:rPr>
              <w:fldChar w:fldCharType="end"/>
            </w:r>
          </w:hyperlink>
        </w:p>
        <w:p w14:paraId="5029F40E" w14:textId="3F279875" w:rsidR="00A014B8" w:rsidRDefault="00544070">
          <w:pPr>
            <w:pStyle w:val="TJ3"/>
            <w:tabs>
              <w:tab w:val="right" w:leader="dot" w:pos="9061"/>
            </w:tabs>
            <w:rPr>
              <w:rFonts w:asciiTheme="minorHAnsi" w:hAnsiTheme="minorHAnsi"/>
              <w:noProof/>
              <w:szCs w:val="24"/>
            </w:rPr>
          </w:pPr>
          <w:hyperlink w:anchor="_Toc1054429" w:history="1">
            <w:r w:rsidR="00A014B8" w:rsidRPr="00FB18D0">
              <w:rPr>
                <w:rStyle w:val="Hiperhivatkozs"/>
                <w:noProof/>
              </w:rPr>
              <w:t>d) A továbbutalandó támogatás folyósítása</w:t>
            </w:r>
            <w:r w:rsidR="00A014B8">
              <w:rPr>
                <w:noProof/>
                <w:webHidden/>
              </w:rPr>
              <w:tab/>
            </w:r>
            <w:r w:rsidR="00A014B8">
              <w:rPr>
                <w:noProof/>
                <w:webHidden/>
              </w:rPr>
              <w:fldChar w:fldCharType="begin"/>
            </w:r>
            <w:r w:rsidR="00A014B8">
              <w:rPr>
                <w:noProof/>
                <w:webHidden/>
              </w:rPr>
              <w:instrText xml:space="preserve"> PAGEREF _Toc1054429 \h </w:instrText>
            </w:r>
            <w:r w:rsidR="00A014B8">
              <w:rPr>
                <w:noProof/>
                <w:webHidden/>
              </w:rPr>
            </w:r>
            <w:r w:rsidR="00A014B8">
              <w:rPr>
                <w:noProof/>
                <w:webHidden/>
              </w:rPr>
              <w:fldChar w:fldCharType="separate"/>
            </w:r>
            <w:r w:rsidR="00A014B8">
              <w:rPr>
                <w:noProof/>
                <w:webHidden/>
              </w:rPr>
              <w:t>29</w:t>
            </w:r>
            <w:r w:rsidR="00A014B8">
              <w:rPr>
                <w:noProof/>
                <w:webHidden/>
              </w:rPr>
              <w:fldChar w:fldCharType="end"/>
            </w:r>
          </w:hyperlink>
        </w:p>
        <w:p w14:paraId="7484AEE6" w14:textId="1E3A9979" w:rsidR="00A014B8" w:rsidRDefault="00544070">
          <w:pPr>
            <w:pStyle w:val="TJ2"/>
            <w:rPr>
              <w:rFonts w:asciiTheme="minorHAnsi" w:hAnsiTheme="minorHAnsi"/>
              <w:noProof/>
              <w:szCs w:val="24"/>
            </w:rPr>
          </w:pPr>
          <w:hyperlink w:anchor="_Toc1054430" w:history="1">
            <w:r w:rsidR="00A014B8" w:rsidRPr="00FB18D0">
              <w:rPr>
                <w:rStyle w:val="Hiperhivatkozs"/>
                <w:noProof/>
              </w:rPr>
              <w:t>3.8. A pénzügyi elszámolások szabályai a KKV-k számára</w:t>
            </w:r>
            <w:r w:rsidR="00A014B8">
              <w:rPr>
                <w:noProof/>
                <w:webHidden/>
              </w:rPr>
              <w:tab/>
            </w:r>
            <w:r w:rsidR="00A014B8">
              <w:rPr>
                <w:noProof/>
                <w:webHidden/>
              </w:rPr>
              <w:fldChar w:fldCharType="begin"/>
            </w:r>
            <w:r w:rsidR="00A014B8">
              <w:rPr>
                <w:noProof/>
                <w:webHidden/>
              </w:rPr>
              <w:instrText xml:space="preserve"> PAGEREF _Toc1054430 \h </w:instrText>
            </w:r>
            <w:r w:rsidR="00A014B8">
              <w:rPr>
                <w:noProof/>
                <w:webHidden/>
              </w:rPr>
            </w:r>
            <w:r w:rsidR="00A014B8">
              <w:rPr>
                <w:noProof/>
                <w:webHidden/>
              </w:rPr>
              <w:fldChar w:fldCharType="separate"/>
            </w:r>
            <w:r w:rsidR="00A014B8">
              <w:rPr>
                <w:noProof/>
                <w:webHidden/>
              </w:rPr>
              <w:t>30</w:t>
            </w:r>
            <w:r w:rsidR="00A014B8">
              <w:rPr>
                <w:noProof/>
                <w:webHidden/>
              </w:rPr>
              <w:fldChar w:fldCharType="end"/>
            </w:r>
          </w:hyperlink>
        </w:p>
        <w:p w14:paraId="2136AA63" w14:textId="2DD74FB7" w:rsidR="00A014B8" w:rsidRDefault="00544070">
          <w:pPr>
            <w:pStyle w:val="TJ1"/>
            <w:tabs>
              <w:tab w:val="left" w:pos="440"/>
              <w:tab w:val="right" w:leader="dot" w:pos="9061"/>
            </w:tabs>
            <w:rPr>
              <w:rFonts w:asciiTheme="minorHAnsi" w:hAnsiTheme="minorHAnsi"/>
              <w:noProof/>
              <w:szCs w:val="24"/>
            </w:rPr>
          </w:pPr>
          <w:hyperlink w:anchor="_Toc1054436" w:history="1">
            <w:r w:rsidR="00A014B8" w:rsidRPr="00FB18D0">
              <w:rPr>
                <w:rStyle w:val="Hiperhivatkozs"/>
                <w:noProof/>
              </w:rPr>
              <w:t>4.</w:t>
            </w:r>
            <w:r w:rsidR="00A014B8">
              <w:rPr>
                <w:rFonts w:asciiTheme="minorHAnsi" w:hAnsiTheme="minorHAnsi"/>
                <w:noProof/>
                <w:szCs w:val="24"/>
              </w:rPr>
              <w:tab/>
            </w:r>
            <w:r w:rsidR="00A014B8" w:rsidRPr="00FB18D0">
              <w:rPr>
                <w:rStyle w:val="Hiperhivatkozs"/>
                <w:noProof/>
              </w:rPr>
              <w:t>A két projektelemre vonatkozó közös szabályok</w:t>
            </w:r>
            <w:r w:rsidR="00A014B8">
              <w:rPr>
                <w:noProof/>
                <w:webHidden/>
              </w:rPr>
              <w:tab/>
            </w:r>
            <w:r w:rsidR="00A014B8">
              <w:rPr>
                <w:noProof/>
                <w:webHidden/>
              </w:rPr>
              <w:fldChar w:fldCharType="begin"/>
            </w:r>
            <w:r w:rsidR="00A014B8">
              <w:rPr>
                <w:noProof/>
                <w:webHidden/>
              </w:rPr>
              <w:instrText xml:space="preserve"> PAGEREF _Toc1054436 \h </w:instrText>
            </w:r>
            <w:r w:rsidR="00A014B8">
              <w:rPr>
                <w:noProof/>
                <w:webHidden/>
              </w:rPr>
            </w:r>
            <w:r w:rsidR="00A014B8">
              <w:rPr>
                <w:noProof/>
                <w:webHidden/>
              </w:rPr>
              <w:fldChar w:fldCharType="separate"/>
            </w:r>
            <w:r w:rsidR="00A014B8">
              <w:rPr>
                <w:noProof/>
                <w:webHidden/>
              </w:rPr>
              <w:t>32</w:t>
            </w:r>
            <w:r w:rsidR="00A014B8">
              <w:rPr>
                <w:noProof/>
                <w:webHidden/>
              </w:rPr>
              <w:fldChar w:fldCharType="end"/>
            </w:r>
          </w:hyperlink>
        </w:p>
        <w:p w14:paraId="4933631E" w14:textId="67C81538" w:rsidR="00A014B8" w:rsidRDefault="00544070">
          <w:pPr>
            <w:pStyle w:val="TJ2"/>
            <w:rPr>
              <w:rFonts w:asciiTheme="minorHAnsi" w:hAnsiTheme="minorHAnsi"/>
              <w:noProof/>
              <w:szCs w:val="24"/>
            </w:rPr>
          </w:pPr>
          <w:hyperlink w:anchor="_Toc1054437" w:history="1">
            <w:r w:rsidR="00A014B8" w:rsidRPr="00FB18D0">
              <w:rPr>
                <w:rStyle w:val="Hiperhivatkozs"/>
                <w:noProof/>
              </w:rPr>
              <w:t>4.1. Panaszkezelés, szabálytalanság</w:t>
            </w:r>
            <w:r w:rsidR="00A014B8">
              <w:rPr>
                <w:noProof/>
                <w:webHidden/>
              </w:rPr>
              <w:tab/>
            </w:r>
            <w:r w:rsidR="00A014B8">
              <w:rPr>
                <w:noProof/>
                <w:webHidden/>
              </w:rPr>
              <w:fldChar w:fldCharType="begin"/>
            </w:r>
            <w:r w:rsidR="00A014B8">
              <w:rPr>
                <w:noProof/>
                <w:webHidden/>
              </w:rPr>
              <w:instrText xml:space="preserve"> PAGEREF _Toc1054437 \h </w:instrText>
            </w:r>
            <w:r w:rsidR="00A014B8">
              <w:rPr>
                <w:noProof/>
                <w:webHidden/>
              </w:rPr>
            </w:r>
            <w:r w:rsidR="00A014B8">
              <w:rPr>
                <w:noProof/>
                <w:webHidden/>
              </w:rPr>
              <w:fldChar w:fldCharType="separate"/>
            </w:r>
            <w:r w:rsidR="00A014B8">
              <w:rPr>
                <w:noProof/>
                <w:webHidden/>
              </w:rPr>
              <w:t>32</w:t>
            </w:r>
            <w:r w:rsidR="00A014B8">
              <w:rPr>
                <w:noProof/>
                <w:webHidden/>
              </w:rPr>
              <w:fldChar w:fldCharType="end"/>
            </w:r>
          </w:hyperlink>
        </w:p>
        <w:p w14:paraId="536E56DB" w14:textId="05E46C3F" w:rsidR="00A014B8" w:rsidRDefault="00544070">
          <w:pPr>
            <w:pStyle w:val="TJ2"/>
            <w:rPr>
              <w:rFonts w:asciiTheme="minorHAnsi" w:hAnsiTheme="minorHAnsi"/>
              <w:noProof/>
              <w:szCs w:val="24"/>
            </w:rPr>
          </w:pPr>
          <w:hyperlink w:anchor="_Toc1054438" w:history="1">
            <w:r w:rsidR="00A014B8" w:rsidRPr="00FB18D0">
              <w:rPr>
                <w:rStyle w:val="Hiperhivatkozs"/>
                <w:noProof/>
              </w:rPr>
              <w:t>4.2. Tájékoztatás és nyilvánosság biztosítása</w:t>
            </w:r>
            <w:r w:rsidR="00A014B8">
              <w:rPr>
                <w:noProof/>
                <w:webHidden/>
              </w:rPr>
              <w:tab/>
            </w:r>
            <w:r w:rsidR="00A014B8">
              <w:rPr>
                <w:noProof/>
                <w:webHidden/>
              </w:rPr>
              <w:fldChar w:fldCharType="begin"/>
            </w:r>
            <w:r w:rsidR="00A014B8">
              <w:rPr>
                <w:noProof/>
                <w:webHidden/>
              </w:rPr>
              <w:instrText xml:space="preserve"> PAGEREF _Toc1054438 \h </w:instrText>
            </w:r>
            <w:r w:rsidR="00A014B8">
              <w:rPr>
                <w:noProof/>
                <w:webHidden/>
              </w:rPr>
            </w:r>
            <w:r w:rsidR="00A014B8">
              <w:rPr>
                <w:noProof/>
                <w:webHidden/>
              </w:rPr>
              <w:fldChar w:fldCharType="separate"/>
            </w:r>
            <w:r w:rsidR="00A014B8">
              <w:rPr>
                <w:noProof/>
                <w:webHidden/>
              </w:rPr>
              <w:t>32</w:t>
            </w:r>
            <w:r w:rsidR="00A014B8">
              <w:rPr>
                <w:noProof/>
                <w:webHidden/>
              </w:rPr>
              <w:fldChar w:fldCharType="end"/>
            </w:r>
          </w:hyperlink>
        </w:p>
        <w:p w14:paraId="4B06EB0C" w14:textId="4214AB2A" w:rsidR="00A014B8" w:rsidRDefault="00544070">
          <w:pPr>
            <w:pStyle w:val="TJ2"/>
            <w:rPr>
              <w:rFonts w:asciiTheme="minorHAnsi" w:hAnsiTheme="minorHAnsi"/>
              <w:noProof/>
              <w:szCs w:val="24"/>
            </w:rPr>
          </w:pPr>
          <w:hyperlink w:anchor="_Toc1054439" w:history="1">
            <w:r w:rsidR="00A014B8" w:rsidRPr="00FB18D0">
              <w:rPr>
                <w:rStyle w:val="Hiperhivatkozs"/>
                <w:noProof/>
              </w:rPr>
              <w:t>4.3.. A projekt megvalósítási időszakát követően fennálló kötelezettségek</w:t>
            </w:r>
            <w:r w:rsidR="00A014B8">
              <w:rPr>
                <w:noProof/>
                <w:webHidden/>
              </w:rPr>
              <w:tab/>
            </w:r>
            <w:r w:rsidR="00A014B8">
              <w:rPr>
                <w:noProof/>
                <w:webHidden/>
              </w:rPr>
              <w:fldChar w:fldCharType="begin"/>
            </w:r>
            <w:r w:rsidR="00A014B8">
              <w:rPr>
                <w:noProof/>
                <w:webHidden/>
              </w:rPr>
              <w:instrText xml:space="preserve"> PAGEREF _Toc1054439 \h </w:instrText>
            </w:r>
            <w:r w:rsidR="00A014B8">
              <w:rPr>
                <w:noProof/>
                <w:webHidden/>
              </w:rPr>
            </w:r>
            <w:r w:rsidR="00A014B8">
              <w:rPr>
                <w:noProof/>
                <w:webHidden/>
              </w:rPr>
              <w:fldChar w:fldCharType="separate"/>
            </w:r>
            <w:r w:rsidR="00A014B8">
              <w:rPr>
                <w:noProof/>
                <w:webHidden/>
              </w:rPr>
              <w:t>32</w:t>
            </w:r>
            <w:r w:rsidR="00A014B8">
              <w:rPr>
                <w:noProof/>
                <w:webHidden/>
              </w:rPr>
              <w:fldChar w:fldCharType="end"/>
            </w:r>
          </w:hyperlink>
        </w:p>
        <w:p w14:paraId="6373FCE1" w14:textId="7CC8DA2E" w:rsidR="00A014B8" w:rsidRDefault="00544070">
          <w:pPr>
            <w:pStyle w:val="TJ2"/>
            <w:rPr>
              <w:rFonts w:asciiTheme="minorHAnsi" w:hAnsiTheme="minorHAnsi"/>
              <w:noProof/>
              <w:szCs w:val="24"/>
            </w:rPr>
          </w:pPr>
          <w:hyperlink w:anchor="_Toc1054440" w:history="1">
            <w:r w:rsidR="00A014B8" w:rsidRPr="00FB18D0">
              <w:rPr>
                <w:rStyle w:val="Hiperhivatkozs"/>
                <w:noProof/>
              </w:rPr>
              <w:t>4.4. Ellenőrzés</w:t>
            </w:r>
            <w:r w:rsidR="00A014B8">
              <w:rPr>
                <w:noProof/>
                <w:webHidden/>
              </w:rPr>
              <w:tab/>
            </w:r>
            <w:r w:rsidR="00A014B8">
              <w:rPr>
                <w:noProof/>
                <w:webHidden/>
              </w:rPr>
              <w:fldChar w:fldCharType="begin"/>
            </w:r>
            <w:r w:rsidR="00A014B8">
              <w:rPr>
                <w:noProof/>
                <w:webHidden/>
              </w:rPr>
              <w:instrText xml:space="preserve"> PAGEREF _Toc1054440 \h </w:instrText>
            </w:r>
            <w:r w:rsidR="00A014B8">
              <w:rPr>
                <w:noProof/>
                <w:webHidden/>
              </w:rPr>
            </w:r>
            <w:r w:rsidR="00A014B8">
              <w:rPr>
                <w:noProof/>
                <w:webHidden/>
              </w:rPr>
              <w:fldChar w:fldCharType="separate"/>
            </w:r>
            <w:r w:rsidR="00A014B8">
              <w:rPr>
                <w:noProof/>
                <w:webHidden/>
              </w:rPr>
              <w:t>33</w:t>
            </w:r>
            <w:r w:rsidR="00A014B8">
              <w:rPr>
                <w:noProof/>
                <w:webHidden/>
              </w:rPr>
              <w:fldChar w:fldCharType="end"/>
            </w:r>
          </w:hyperlink>
        </w:p>
        <w:p w14:paraId="73B9358D" w14:textId="2599F864" w:rsidR="00A014B8" w:rsidRDefault="00544070">
          <w:pPr>
            <w:pStyle w:val="TJ3"/>
            <w:tabs>
              <w:tab w:val="left" w:pos="880"/>
              <w:tab w:val="right" w:leader="dot" w:pos="9061"/>
            </w:tabs>
            <w:rPr>
              <w:rFonts w:asciiTheme="minorHAnsi" w:hAnsiTheme="minorHAnsi"/>
              <w:noProof/>
              <w:szCs w:val="24"/>
            </w:rPr>
          </w:pPr>
          <w:hyperlink w:anchor="_Toc1054441" w:history="1">
            <w:r w:rsidR="00A014B8" w:rsidRPr="00FB18D0">
              <w:rPr>
                <w:rStyle w:val="Hiperhivatkozs"/>
                <w:noProof/>
              </w:rPr>
              <w:t>a)</w:t>
            </w:r>
            <w:r w:rsidR="00A014B8">
              <w:rPr>
                <w:rFonts w:asciiTheme="minorHAnsi" w:hAnsiTheme="minorHAnsi"/>
                <w:noProof/>
                <w:szCs w:val="24"/>
              </w:rPr>
              <w:tab/>
            </w:r>
            <w:r w:rsidR="00A014B8" w:rsidRPr="00FB18D0">
              <w:rPr>
                <w:rStyle w:val="Hiperhivatkozs"/>
                <w:noProof/>
              </w:rPr>
              <w:t>Munkafolyamatba épített ellenőrzés</w:t>
            </w:r>
            <w:r w:rsidR="00A014B8">
              <w:rPr>
                <w:noProof/>
                <w:webHidden/>
              </w:rPr>
              <w:tab/>
            </w:r>
            <w:r w:rsidR="00A014B8">
              <w:rPr>
                <w:noProof/>
                <w:webHidden/>
              </w:rPr>
              <w:fldChar w:fldCharType="begin"/>
            </w:r>
            <w:r w:rsidR="00A014B8">
              <w:rPr>
                <w:noProof/>
                <w:webHidden/>
              </w:rPr>
              <w:instrText xml:space="preserve"> PAGEREF _Toc1054441 \h </w:instrText>
            </w:r>
            <w:r w:rsidR="00A014B8">
              <w:rPr>
                <w:noProof/>
                <w:webHidden/>
              </w:rPr>
            </w:r>
            <w:r w:rsidR="00A014B8">
              <w:rPr>
                <w:noProof/>
                <w:webHidden/>
              </w:rPr>
              <w:fldChar w:fldCharType="separate"/>
            </w:r>
            <w:r w:rsidR="00A014B8">
              <w:rPr>
                <w:noProof/>
                <w:webHidden/>
              </w:rPr>
              <w:t>33</w:t>
            </w:r>
            <w:r w:rsidR="00A014B8">
              <w:rPr>
                <w:noProof/>
                <w:webHidden/>
              </w:rPr>
              <w:fldChar w:fldCharType="end"/>
            </w:r>
          </w:hyperlink>
        </w:p>
        <w:p w14:paraId="23485F0E" w14:textId="0DABAF15" w:rsidR="00A014B8" w:rsidRDefault="00544070">
          <w:pPr>
            <w:pStyle w:val="TJ3"/>
            <w:tabs>
              <w:tab w:val="left" w:pos="880"/>
              <w:tab w:val="right" w:leader="dot" w:pos="9061"/>
            </w:tabs>
            <w:rPr>
              <w:rFonts w:asciiTheme="minorHAnsi" w:hAnsiTheme="minorHAnsi"/>
              <w:noProof/>
              <w:szCs w:val="24"/>
            </w:rPr>
          </w:pPr>
          <w:hyperlink w:anchor="_Toc1054442" w:history="1">
            <w:r w:rsidR="00A014B8" w:rsidRPr="00FB18D0">
              <w:rPr>
                <w:rStyle w:val="Hiperhivatkozs"/>
                <w:noProof/>
              </w:rPr>
              <w:t>a)</w:t>
            </w:r>
            <w:r w:rsidR="00A014B8">
              <w:rPr>
                <w:rFonts w:asciiTheme="minorHAnsi" w:hAnsiTheme="minorHAnsi"/>
                <w:noProof/>
                <w:szCs w:val="24"/>
              </w:rPr>
              <w:tab/>
            </w:r>
            <w:r w:rsidR="00A014B8" w:rsidRPr="00FB18D0">
              <w:rPr>
                <w:rStyle w:val="Hiperhivatkozs"/>
                <w:noProof/>
              </w:rPr>
              <w:t>Szúrópróba-szerű ellenőrzés</w:t>
            </w:r>
            <w:r w:rsidR="00A014B8">
              <w:rPr>
                <w:noProof/>
                <w:webHidden/>
              </w:rPr>
              <w:tab/>
            </w:r>
            <w:r w:rsidR="00A014B8">
              <w:rPr>
                <w:noProof/>
                <w:webHidden/>
              </w:rPr>
              <w:fldChar w:fldCharType="begin"/>
            </w:r>
            <w:r w:rsidR="00A014B8">
              <w:rPr>
                <w:noProof/>
                <w:webHidden/>
              </w:rPr>
              <w:instrText xml:space="preserve"> PAGEREF _Toc1054442 \h </w:instrText>
            </w:r>
            <w:r w:rsidR="00A014B8">
              <w:rPr>
                <w:noProof/>
                <w:webHidden/>
              </w:rPr>
            </w:r>
            <w:r w:rsidR="00A014B8">
              <w:rPr>
                <w:noProof/>
                <w:webHidden/>
              </w:rPr>
              <w:fldChar w:fldCharType="separate"/>
            </w:r>
            <w:r w:rsidR="00A014B8">
              <w:rPr>
                <w:noProof/>
                <w:webHidden/>
              </w:rPr>
              <w:t>33</w:t>
            </w:r>
            <w:r w:rsidR="00A014B8">
              <w:rPr>
                <w:noProof/>
                <w:webHidden/>
              </w:rPr>
              <w:fldChar w:fldCharType="end"/>
            </w:r>
          </w:hyperlink>
        </w:p>
        <w:p w14:paraId="2A73673E" w14:textId="4900A3D2" w:rsidR="00A014B8" w:rsidRDefault="00544070">
          <w:pPr>
            <w:pStyle w:val="TJ3"/>
            <w:tabs>
              <w:tab w:val="left" w:pos="880"/>
              <w:tab w:val="right" w:leader="dot" w:pos="9061"/>
            </w:tabs>
            <w:rPr>
              <w:rFonts w:asciiTheme="minorHAnsi" w:hAnsiTheme="minorHAnsi"/>
              <w:noProof/>
              <w:szCs w:val="24"/>
            </w:rPr>
          </w:pPr>
          <w:hyperlink w:anchor="_Toc1054443" w:history="1">
            <w:r w:rsidR="00A014B8" w:rsidRPr="00FB18D0">
              <w:rPr>
                <w:rStyle w:val="Hiperhivatkozs"/>
                <w:noProof/>
              </w:rPr>
              <w:t>b)</w:t>
            </w:r>
            <w:r w:rsidR="00A014B8">
              <w:rPr>
                <w:rFonts w:asciiTheme="minorHAnsi" w:hAnsiTheme="minorHAnsi"/>
                <w:noProof/>
                <w:szCs w:val="24"/>
              </w:rPr>
              <w:tab/>
            </w:r>
            <w:r w:rsidR="00A014B8" w:rsidRPr="00FB18D0">
              <w:rPr>
                <w:rStyle w:val="Hiperhivatkozs"/>
                <w:noProof/>
              </w:rPr>
              <w:t>Helyszíni ellenőrzés</w:t>
            </w:r>
            <w:r w:rsidR="00A014B8">
              <w:rPr>
                <w:noProof/>
                <w:webHidden/>
              </w:rPr>
              <w:tab/>
            </w:r>
            <w:r w:rsidR="00A014B8">
              <w:rPr>
                <w:noProof/>
                <w:webHidden/>
              </w:rPr>
              <w:fldChar w:fldCharType="begin"/>
            </w:r>
            <w:r w:rsidR="00A014B8">
              <w:rPr>
                <w:noProof/>
                <w:webHidden/>
              </w:rPr>
              <w:instrText xml:space="preserve"> PAGEREF _Toc1054443 \h </w:instrText>
            </w:r>
            <w:r w:rsidR="00A014B8">
              <w:rPr>
                <w:noProof/>
                <w:webHidden/>
              </w:rPr>
            </w:r>
            <w:r w:rsidR="00A014B8">
              <w:rPr>
                <w:noProof/>
                <w:webHidden/>
              </w:rPr>
              <w:fldChar w:fldCharType="separate"/>
            </w:r>
            <w:r w:rsidR="00A014B8">
              <w:rPr>
                <w:noProof/>
                <w:webHidden/>
              </w:rPr>
              <w:t>33</w:t>
            </w:r>
            <w:r w:rsidR="00A014B8">
              <w:rPr>
                <w:noProof/>
                <w:webHidden/>
              </w:rPr>
              <w:fldChar w:fldCharType="end"/>
            </w:r>
          </w:hyperlink>
        </w:p>
        <w:p w14:paraId="284C701E" w14:textId="4673BE11" w:rsidR="00A014B8" w:rsidRDefault="00544070">
          <w:pPr>
            <w:pStyle w:val="TJ2"/>
            <w:rPr>
              <w:rFonts w:asciiTheme="minorHAnsi" w:hAnsiTheme="minorHAnsi"/>
              <w:noProof/>
              <w:szCs w:val="24"/>
            </w:rPr>
          </w:pPr>
          <w:hyperlink w:anchor="_Toc1054444" w:history="1">
            <w:r w:rsidR="00A014B8" w:rsidRPr="00FB18D0">
              <w:rPr>
                <w:rStyle w:val="Hiperhivatkozs"/>
                <w:noProof/>
              </w:rPr>
              <w:t>4.4. Program monitoring</w:t>
            </w:r>
            <w:r w:rsidR="00A014B8">
              <w:rPr>
                <w:noProof/>
                <w:webHidden/>
              </w:rPr>
              <w:tab/>
            </w:r>
            <w:r w:rsidR="00A014B8">
              <w:rPr>
                <w:noProof/>
                <w:webHidden/>
              </w:rPr>
              <w:fldChar w:fldCharType="begin"/>
            </w:r>
            <w:r w:rsidR="00A014B8">
              <w:rPr>
                <w:noProof/>
                <w:webHidden/>
              </w:rPr>
              <w:instrText xml:space="preserve"> PAGEREF _Toc1054444 \h </w:instrText>
            </w:r>
            <w:r w:rsidR="00A014B8">
              <w:rPr>
                <w:noProof/>
                <w:webHidden/>
              </w:rPr>
            </w:r>
            <w:r w:rsidR="00A014B8">
              <w:rPr>
                <w:noProof/>
                <w:webHidden/>
              </w:rPr>
              <w:fldChar w:fldCharType="separate"/>
            </w:r>
            <w:r w:rsidR="00A014B8">
              <w:rPr>
                <w:noProof/>
                <w:webHidden/>
              </w:rPr>
              <w:t>34</w:t>
            </w:r>
            <w:r w:rsidR="00A014B8">
              <w:rPr>
                <w:noProof/>
                <w:webHidden/>
              </w:rPr>
              <w:fldChar w:fldCharType="end"/>
            </w:r>
          </w:hyperlink>
        </w:p>
        <w:p w14:paraId="17760A64" w14:textId="662F7F2B" w:rsidR="00A014B8" w:rsidRDefault="00544070">
          <w:pPr>
            <w:pStyle w:val="TJ2"/>
            <w:rPr>
              <w:rFonts w:asciiTheme="minorHAnsi" w:hAnsiTheme="minorHAnsi"/>
              <w:noProof/>
              <w:szCs w:val="24"/>
            </w:rPr>
          </w:pPr>
          <w:hyperlink w:anchor="_Toc1054445" w:history="1">
            <w:r w:rsidR="00A014B8" w:rsidRPr="00FB18D0">
              <w:rPr>
                <w:rStyle w:val="Hiperhivatkozs"/>
                <w:noProof/>
              </w:rPr>
              <w:t>4.5. Közbeszerzési kötelezettségre vonatkozó tájékoztató</w:t>
            </w:r>
            <w:r w:rsidR="00A014B8">
              <w:rPr>
                <w:noProof/>
                <w:webHidden/>
              </w:rPr>
              <w:tab/>
            </w:r>
            <w:r w:rsidR="00A014B8">
              <w:rPr>
                <w:noProof/>
                <w:webHidden/>
              </w:rPr>
              <w:fldChar w:fldCharType="begin"/>
            </w:r>
            <w:r w:rsidR="00A014B8">
              <w:rPr>
                <w:noProof/>
                <w:webHidden/>
              </w:rPr>
              <w:instrText xml:space="preserve"> PAGEREF _Toc1054445 \h </w:instrText>
            </w:r>
            <w:r w:rsidR="00A014B8">
              <w:rPr>
                <w:noProof/>
                <w:webHidden/>
              </w:rPr>
            </w:r>
            <w:r w:rsidR="00A014B8">
              <w:rPr>
                <w:noProof/>
                <w:webHidden/>
              </w:rPr>
              <w:fldChar w:fldCharType="separate"/>
            </w:r>
            <w:r w:rsidR="00A014B8">
              <w:rPr>
                <w:noProof/>
                <w:webHidden/>
              </w:rPr>
              <w:t>34</w:t>
            </w:r>
            <w:r w:rsidR="00A014B8">
              <w:rPr>
                <w:noProof/>
                <w:webHidden/>
              </w:rPr>
              <w:fldChar w:fldCharType="end"/>
            </w:r>
          </w:hyperlink>
        </w:p>
        <w:p w14:paraId="2679497D" w14:textId="4EEBF883" w:rsidR="00A014B8" w:rsidRDefault="00544070">
          <w:pPr>
            <w:pStyle w:val="TJ2"/>
            <w:rPr>
              <w:rFonts w:asciiTheme="minorHAnsi" w:hAnsiTheme="minorHAnsi"/>
              <w:noProof/>
              <w:szCs w:val="24"/>
            </w:rPr>
          </w:pPr>
          <w:hyperlink w:anchor="_Toc1054446" w:history="1">
            <w:r w:rsidR="00A014B8" w:rsidRPr="00FB18D0">
              <w:rPr>
                <w:rStyle w:val="Hiperhivatkozs"/>
                <w:noProof/>
              </w:rPr>
              <w:t>4.6. A program megvalósításához kapcsolódó dokumentum sablonok</w:t>
            </w:r>
            <w:r w:rsidR="00A014B8">
              <w:rPr>
                <w:noProof/>
                <w:webHidden/>
              </w:rPr>
              <w:tab/>
            </w:r>
            <w:r w:rsidR="00A014B8">
              <w:rPr>
                <w:noProof/>
                <w:webHidden/>
              </w:rPr>
              <w:fldChar w:fldCharType="begin"/>
            </w:r>
            <w:r w:rsidR="00A014B8">
              <w:rPr>
                <w:noProof/>
                <w:webHidden/>
              </w:rPr>
              <w:instrText xml:space="preserve"> PAGEREF _Toc1054446 \h </w:instrText>
            </w:r>
            <w:r w:rsidR="00A014B8">
              <w:rPr>
                <w:noProof/>
                <w:webHidden/>
              </w:rPr>
            </w:r>
            <w:r w:rsidR="00A014B8">
              <w:rPr>
                <w:noProof/>
                <w:webHidden/>
              </w:rPr>
              <w:fldChar w:fldCharType="separate"/>
            </w:r>
            <w:r w:rsidR="00A014B8">
              <w:rPr>
                <w:noProof/>
                <w:webHidden/>
              </w:rPr>
              <w:t>35</w:t>
            </w:r>
            <w:r w:rsidR="00A014B8">
              <w:rPr>
                <w:noProof/>
                <w:webHidden/>
              </w:rPr>
              <w:fldChar w:fldCharType="end"/>
            </w:r>
          </w:hyperlink>
        </w:p>
        <w:p w14:paraId="16050BDE" w14:textId="581F22D4" w:rsidR="00A014B8" w:rsidRDefault="00544070">
          <w:pPr>
            <w:pStyle w:val="TJ1"/>
            <w:tabs>
              <w:tab w:val="right" w:leader="dot" w:pos="9061"/>
            </w:tabs>
            <w:rPr>
              <w:rFonts w:asciiTheme="minorHAnsi" w:hAnsiTheme="minorHAnsi"/>
              <w:noProof/>
              <w:szCs w:val="24"/>
            </w:rPr>
          </w:pPr>
          <w:hyperlink w:anchor="_Toc1054447" w:history="1">
            <w:r w:rsidR="00A014B8" w:rsidRPr="00FB18D0">
              <w:rPr>
                <w:rStyle w:val="Hiperhivatkozs"/>
                <w:noProof/>
              </w:rPr>
              <w:t>5. A BÉT elszámolása a támogatást nyújtó szervezet felé</w:t>
            </w:r>
            <w:r w:rsidR="00A014B8">
              <w:rPr>
                <w:noProof/>
                <w:webHidden/>
              </w:rPr>
              <w:tab/>
            </w:r>
            <w:r w:rsidR="00A014B8">
              <w:rPr>
                <w:noProof/>
                <w:webHidden/>
              </w:rPr>
              <w:fldChar w:fldCharType="begin"/>
            </w:r>
            <w:r w:rsidR="00A014B8">
              <w:rPr>
                <w:noProof/>
                <w:webHidden/>
              </w:rPr>
              <w:instrText xml:space="preserve"> PAGEREF _Toc1054447 \h </w:instrText>
            </w:r>
            <w:r w:rsidR="00A014B8">
              <w:rPr>
                <w:noProof/>
                <w:webHidden/>
              </w:rPr>
            </w:r>
            <w:r w:rsidR="00A014B8">
              <w:rPr>
                <w:noProof/>
                <w:webHidden/>
              </w:rPr>
              <w:fldChar w:fldCharType="separate"/>
            </w:r>
            <w:r w:rsidR="00A014B8">
              <w:rPr>
                <w:noProof/>
                <w:webHidden/>
              </w:rPr>
              <w:t>36</w:t>
            </w:r>
            <w:r w:rsidR="00A014B8">
              <w:rPr>
                <w:noProof/>
                <w:webHidden/>
              </w:rPr>
              <w:fldChar w:fldCharType="end"/>
            </w:r>
          </w:hyperlink>
        </w:p>
        <w:p w14:paraId="1478B010" w14:textId="230411C7" w:rsidR="008D4CF2" w:rsidRDefault="00E83217" w:rsidP="008D4CF2">
          <w:pPr>
            <w:spacing w:before="0" w:after="0"/>
          </w:pPr>
          <w:r>
            <w:rPr>
              <w:b/>
              <w:bCs/>
            </w:rPr>
            <w:fldChar w:fldCharType="end"/>
          </w:r>
        </w:p>
      </w:sdtContent>
    </w:sdt>
    <w:p w14:paraId="75070683" w14:textId="77777777" w:rsidR="004F4D7F" w:rsidRDefault="004F4D7F" w:rsidP="008D4CF2">
      <w:pPr>
        <w:pStyle w:val="Cmsor1"/>
        <w:numPr>
          <w:ilvl w:val="0"/>
          <w:numId w:val="0"/>
        </w:numPr>
        <w:spacing w:before="240"/>
      </w:pPr>
      <w:bookmarkStart w:id="0" w:name="_Toc1054381"/>
      <w:r>
        <w:t>Fogalomjegyzék</w:t>
      </w:r>
      <w:bookmarkEnd w:id="0"/>
    </w:p>
    <w:p w14:paraId="2991D257" w14:textId="77777777" w:rsidR="00D048C7" w:rsidRDefault="00D048C7" w:rsidP="00D048C7">
      <w:r>
        <w:rPr>
          <w:b/>
        </w:rPr>
        <w:t>Budapesti Értéktőzsde Zrt. (</w:t>
      </w:r>
      <w:r w:rsidRPr="00FD034D">
        <w:rPr>
          <w:b/>
        </w:rPr>
        <w:t>BÉT</w:t>
      </w:r>
      <w:r>
        <w:rPr>
          <w:b/>
        </w:rPr>
        <w:t>)</w:t>
      </w:r>
      <w:r w:rsidRPr="00FD034D">
        <w:rPr>
          <w:b/>
        </w:rPr>
        <w:t>:</w:t>
      </w:r>
      <w:r>
        <w:t xml:space="preserve"> hazai és uniós forrásban részesített, támogatásközvetítői szerepkört betöltő szervezet, mely kiválasztja a képzésben (1. projektelem) és tőzsdei felkészítésben (2. projektelem) részt vevő KKV-kat és koordinálja a KKV képzési kérelmek és tőzsdei felkészülést támogató projektek, valamint saját projektjei (BÉT projektek) megvalósulását.</w:t>
      </w:r>
    </w:p>
    <w:p w14:paraId="5A3F2C18" w14:textId="77777777" w:rsidR="004A6B9F" w:rsidRDefault="004A6B9F" w:rsidP="00D048C7">
      <w:r w:rsidRPr="00FD034D">
        <w:rPr>
          <w:b/>
        </w:rPr>
        <w:t xml:space="preserve">Címzetti </w:t>
      </w:r>
      <w:r>
        <w:rPr>
          <w:b/>
        </w:rPr>
        <w:t>F</w:t>
      </w:r>
      <w:r w:rsidRPr="00FD034D">
        <w:rPr>
          <w:b/>
        </w:rPr>
        <w:t>elhívás:</w:t>
      </w:r>
      <w:r>
        <w:t xml:space="preserve"> </w:t>
      </w:r>
      <w:r w:rsidRPr="00A47407">
        <w:t>a támogatást igénylők számára elkészített, a kérelmek benyújtásához szükséges info</w:t>
      </w:r>
      <w:r>
        <w:t xml:space="preserve">rmációkat tartalmazó dokumentum. </w:t>
      </w:r>
    </w:p>
    <w:p w14:paraId="448B826A" w14:textId="4C80D391" w:rsidR="00A442D9" w:rsidRDefault="0084026E" w:rsidP="00A442D9">
      <w:r w:rsidRPr="00FD034D">
        <w:rPr>
          <w:b/>
        </w:rPr>
        <w:t xml:space="preserve">Csekély összegű (de </w:t>
      </w:r>
      <w:proofErr w:type="spellStart"/>
      <w:r w:rsidRPr="00FD034D">
        <w:rPr>
          <w:b/>
        </w:rPr>
        <w:t>minimis</w:t>
      </w:r>
      <w:proofErr w:type="spellEnd"/>
      <w:r w:rsidRPr="00FD034D">
        <w:rPr>
          <w:b/>
        </w:rPr>
        <w:t>) támogatás</w:t>
      </w:r>
      <w:r w:rsidR="00962BE0" w:rsidRPr="00FD034D">
        <w:rPr>
          <w:b/>
        </w:rPr>
        <w:t>:</w:t>
      </w:r>
      <w:r w:rsidR="00962BE0">
        <w:t xml:space="preserve"> </w:t>
      </w:r>
      <w:r w:rsidR="00A442D9" w:rsidRPr="00D12C63">
        <w:t>a Bizottság 1407/2013/EU Rendelete szerint</w:t>
      </w:r>
      <w:r w:rsidR="00A442D9">
        <w:t xml:space="preserve">i </w:t>
      </w:r>
      <w:r w:rsidR="00A442D9" w:rsidRPr="00D12C63">
        <w:t>támogatás</w:t>
      </w:r>
      <w:r w:rsidR="00A442D9">
        <w:t xml:space="preserve">i kategória. </w:t>
      </w:r>
    </w:p>
    <w:p w14:paraId="054140EA" w14:textId="0ED7EE88" w:rsidR="0020768A" w:rsidRDefault="00583283" w:rsidP="00A442D9">
      <w:r>
        <w:rPr>
          <w:b/>
        </w:rPr>
        <w:t>ELITE</w:t>
      </w:r>
      <w:r w:rsidR="00322461" w:rsidRPr="00322461">
        <w:rPr>
          <w:b/>
        </w:rPr>
        <w:t xml:space="preserve"> </w:t>
      </w:r>
      <w:r w:rsidR="004B3555">
        <w:rPr>
          <w:b/>
        </w:rPr>
        <w:t>P</w:t>
      </w:r>
      <w:r w:rsidR="00322461" w:rsidRPr="00322461">
        <w:rPr>
          <w:b/>
        </w:rPr>
        <w:t>rogram</w:t>
      </w:r>
      <w:r w:rsidR="0020768A">
        <w:t>: nemzetközi</w:t>
      </w:r>
      <w:r w:rsidR="00322461">
        <w:t xml:space="preserve"> vállaltfejlesztési, pénzügyi képzés vállalkozások </w:t>
      </w:r>
      <w:r w:rsidR="002F709C">
        <w:t>részére</w:t>
      </w:r>
      <w:r w:rsidR="00322461">
        <w:t>.</w:t>
      </w:r>
    </w:p>
    <w:p w14:paraId="3716F35A" w14:textId="77777777" w:rsidR="004A6B9F" w:rsidRDefault="004A6B9F" w:rsidP="004A6B9F">
      <w:r w:rsidRPr="00A56452">
        <w:rPr>
          <w:b/>
        </w:rPr>
        <w:t>Kérelem:</w:t>
      </w:r>
      <w:r>
        <w:t xml:space="preserve"> a</w:t>
      </w:r>
      <w:r w:rsidR="00A57DFA">
        <w:t xml:space="preserve">z a </w:t>
      </w:r>
      <w:r>
        <w:t xml:space="preserve">benyújtott dokumentáció, szakmai tartalom, mellyel a támogatást igénylő benyújtja jelentkezését a Címzetti Felhívásra. </w:t>
      </w:r>
    </w:p>
    <w:p w14:paraId="06828B2E" w14:textId="0CE68E8F" w:rsidR="00D048C7" w:rsidRDefault="00A442D9" w:rsidP="00FD034D">
      <w:r w:rsidRPr="00FD034D">
        <w:rPr>
          <w:b/>
        </w:rPr>
        <w:t>K</w:t>
      </w:r>
      <w:r w:rsidR="004B3555">
        <w:rPr>
          <w:b/>
        </w:rPr>
        <w:t>KV</w:t>
      </w:r>
      <w:r w:rsidRPr="00FD034D">
        <w:rPr>
          <w:b/>
        </w:rPr>
        <w:t>-k részére tanácsadáshoz nyújtott támogatás:</w:t>
      </w:r>
      <w:r>
        <w:t xml:space="preserve"> </w:t>
      </w:r>
      <w:r w:rsidRPr="00D12C63">
        <w:t xml:space="preserve">a Bizottság 651/2014/EU Rendelete 18. cikk szerinti </w:t>
      </w:r>
      <w:r>
        <w:t>állami támogatás.</w:t>
      </w:r>
    </w:p>
    <w:p w14:paraId="59222220" w14:textId="77777777" w:rsidR="0084026E" w:rsidRDefault="00D048C7" w:rsidP="00FD034D">
      <w:r w:rsidRPr="00FD034D">
        <w:rPr>
          <w:b/>
        </w:rPr>
        <w:t>KKV</w:t>
      </w:r>
      <w:r>
        <w:rPr>
          <w:b/>
        </w:rPr>
        <w:t>/támogatást igénylő</w:t>
      </w:r>
      <w:r w:rsidRPr="00FD034D">
        <w:rPr>
          <w:b/>
        </w:rPr>
        <w:t>:</w:t>
      </w:r>
      <w:r>
        <w:t xml:space="preserve"> a BÉT által meghirdetett Címzetti Felhívásokra kérelmet benyújtó célcsoport, a támogatásban részesíthetők, részesítettek köre.</w:t>
      </w:r>
      <w:r w:rsidR="00A442D9">
        <w:t xml:space="preserve"> </w:t>
      </w:r>
    </w:p>
    <w:p w14:paraId="0D840B3B" w14:textId="77777777" w:rsidR="00D048C7" w:rsidRDefault="00D048C7" w:rsidP="00D048C7">
      <w:r w:rsidRPr="00FD034D">
        <w:rPr>
          <w:b/>
        </w:rPr>
        <w:t>Támogatást nyújtó szervezet:</w:t>
      </w:r>
      <w:r>
        <w:t xml:space="preserve"> a BÉT-tel, mint </w:t>
      </w:r>
      <w:proofErr w:type="spellStart"/>
      <w:r>
        <w:t>kedvezményezettel</w:t>
      </w:r>
      <w:proofErr w:type="spellEnd"/>
      <w:r>
        <w:t xml:space="preserve"> szerződést kötő és számára állami vagy uniós forrást biztosító hazai állami intézmény (NGM</w:t>
      </w:r>
      <w:r w:rsidR="00D32D04">
        <w:t>/Pénzügyminisztérium</w:t>
      </w:r>
      <w:r>
        <w:t>).</w:t>
      </w:r>
    </w:p>
    <w:p w14:paraId="1DAF959A" w14:textId="77777777" w:rsidR="00C37658" w:rsidRPr="006C1CD0" w:rsidRDefault="00D048C7" w:rsidP="00FD034D">
      <w:pPr>
        <w:rPr>
          <w:szCs w:val="24"/>
        </w:rPr>
      </w:pPr>
      <w:r>
        <w:rPr>
          <w:b/>
        </w:rPr>
        <w:t xml:space="preserve">Tőzsdei </w:t>
      </w:r>
      <w:r w:rsidR="0084026E" w:rsidRPr="00FD034D">
        <w:rPr>
          <w:b/>
        </w:rPr>
        <w:t>tanácsadó</w:t>
      </w:r>
      <w:r w:rsidR="003729D0" w:rsidRPr="00FD034D">
        <w:rPr>
          <w:b/>
        </w:rPr>
        <w:t>:</w:t>
      </w:r>
      <w:r w:rsidR="00A47407">
        <w:t xml:space="preserve"> </w:t>
      </w:r>
      <w:r w:rsidR="00A47407" w:rsidRPr="007522E5">
        <w:rPr>
          <w:szCs w:val="24"/>
        </w:rPr>
        <w:t>a BÉT által akkreditált tanácsadási tevékenységet végző szakemberek</w:t>
      </w:r>
      <w:r w:rsidR="004A6B9F" w:rsidRPr="007522E5">
        <w:rPr>
          <w:szCs w:val="24"/>
        </w:rPr>
        <w:t xml:space="preserve"> (</w:t>
      </w:r>
      <w:proofErr w:type="spellStart"/>
      <w:r w:rsidR="004A6B9F" w:rsidRPr="0055419F">
        <w:rPr>
          <w:rFonts w:cs="Calibri Light"/>
          <w:szCs w:val="24"/>
        </w:rPr>
        <w:t>Xtend</w:t>
      </w:r>
      <w:proofErr w:type="spellEnd"/>
      <w:r w:rsidR="004A6B9F" w:rsidRPr="0055419F">
        <w:rPr>
          <w:rFonts w:cs="Calibri Light"/>
          <w:szCs w:val="24"/>
        </w:rPr>
        <w:t xml:space="preserve"> esetében kijelölt tanácsadók/NOMAD-ok, szabályozott piac esetében közreműködő szolgáltatók)</w:t>
      </w:r>
      <w:r w:rsidR="00A47407" w:rsidRPr="007522E5">
        <w:rPr>
          <w:szCs w:val="24"/>
        </w:rPr>
        <w:t>, akiknek fő feladata a</w:t>
      </w:r>
      <w:r w:rsidR="00910574" w:rsidRPr="007522E5">
        <w:rPr>
          <w:szCs w:val="24"/>
        </w:rPr>
        <w:t xml:space="preserve"> </w:t>
      </w:r>
      <w:r w:rsidR="00557DF0" w:rsidRPr="007522E5">
        <w:rPr>
          <w:szCs w:val="24"/>
        </w:rPr>
        <w:t xml:space="preserve">tőzsdei </w:t>
      </w:r>
      <w:r w:rsidR="00A47407" w:rsidRPr="007522E5">
        <w:rPr>
          <w:szCs w:val="24"/>
        </w:rPr>
        <w:t xml:space="preserve">felkészítéshez </w:t>
      </w:r>
      <w:r w:rsidR="00910574" w:rsidRPr="006C1CD0">
        <w:rPr>
          <w:szCs w:val="24"/>
        </w:rPr>
        <w:t xml:space="preserve">és a </w:t>
      </w:r>
      <w:proofErr w:type="spellStart"/>
      <w:r w:rsidR="00910574" w:rsidRPr="006C1CD0">
        <w:rPr>
          <w:szCs w:val="24"/>
        </w:rPr>
        <w:t>forgalombantartáshoz</w:t>
      </w:r>
      <w:proofErr w:type="spellEnd"/>
      <w:r w:rsidR="00910574" w:rsidRPr="006C1CD0">
        <w:rPr>
          <w:szCs w:val="24"/>
        </w:rPr>
        <w:t xml:space="preserve"> </w:t>
      </w:r>
      <w:r w:rsidR="00A47407" w:rsidRPr="006C1CD0">
        <w:rPr>
          <w:szCs w:val="24"/>
        </w:rPr>
        <w:t>kapcsolódó szakmai tanácsadás és koordináció</w:t>
      </w:r>
      <w:r w:rsidRPr="006C1CD0">
        <w:rPr>
          <w:szCs w:val="24"/>
        </w:rPr>
        <w:t>.</w:t>
      </w:r>
      <w:r w:rsidR="004A6B9F" w:rsidRPr="0055419F">
        <w:rPr>
          <w:rFonts w:cs="Calibri Light"/>
          <w:szCs w:val="24"/>
        </w:rPr>
        <w:t xml:space="preserve"> </w:t>
      </w:r>
    </w:p>
    <w:p w14:paraId="740AED24" w14:textId="77777777" w:rsidR="00C37658" w:rsidRDefault="00C37658" w:rsidP="00C37658">
      <w:r w:rsidRPr="00C37658">
        <w:rPr>
          <w:b/>
        </w:rPr>
        <w:t>Program:</w:t>
      </w:r>
      <w:r>
        <w:t xml:space="preserve"> A BÉT, mint kedvezményezett által a GINOP-1.1.7-17 felhívás keretében a kevésbé fejlett régiókban és hazai költségvetési forrásból a Közép-magyarországi régióban megvalósított projektek összessége, mely mindkét régiókategóriában két projektelemet (nemzetközi képzési program valamint tőzsdei felkészülés mentor program) foglal magába.</w:t>
      </w:r>
    </w:p>
    <w:p w14:paraId="623860C2" w14:textId="77777777" w:rsidR="004A6B9F" w:rsidRDefault="004A6B9F" w:rsidP="00C37658">
      <w:r w:rsidRPr="0040440C">
        <w:rPr>
          <w:b/>
        </w:rPr>
        <w:t>Projekt:</w:t>
      </w:r>
      <w:r>
        <w:t xml:space="preserve"> a KKV által megvalósított szakmai tartalom (a kérelem a támogatási megállapodás hatályba lépését követően válik projektté.)</w:t>
      </w:r>
    </w:p>
    <w:p w14:paraId="27E4D4DC" w14:textId="77777777" w:rsidR="00A47407" w:rsidRDefault="004A7AA9" w:rsidP="00FD034D">
      <w:r w:rsidRPr="00FD034D">
        <w:rPr>
          <w:b/>
        </w:rPr>
        <w:t>T</w:t>
      </w:r>
      <w:r w:rsidR="00A442D9" w:rsidRPr="00FD034D">
        <w:rPr>
          <w:b/>
        </w:rPr>
        <w:t>ámogatási megállapodás:</w:t>
      </w:r>
      <w:r w:rsidR="00A442D9" w:rsidRPr="00FD034D">
        <w:t xml:space="preserve"> a </w:t>
      </w:r>
      <w:r w:rsidR="00260166">
        <w:t xml:space="preserve">BÉT és a KKV </w:t>
      </w:r>
      <w:r w:rsidR="00A442D9" w:rsidRPr="00FD034D">
        <w:t>között létrejött, a támogatás felhasználását szabályozó polgári jogi szerződés</w:t>
      </w:r>
      <w:r w:rsidR="00327B4D" w:rsidRPr="00260166">
        <w:t xml:space="preserve">. </w:t>
      </w:r>
    </w:p>
    <w:p w14:paraId="10C6C25C" w14:textId="77777777" w:rsidR="0054193C" w:rsidRDefault="001B40D7" w:rsidP="00B265A8">
      <w:pPr>
        <w:pStyle w:val="Cmsor1"/>
        <w:keepNext w:val="0"/>
        <w:keepLines w:val="0"/>
        <w:pageBreakBefore/>
        <w:numPr>
          <w:ilvl w:val="0"/>
          <w:numId w:val="0"/>
        </w:numPr>
      </w:pPr>
      <w:bookmarkStart w:id="1" w:name="_Toc1054382"/>
      <w:r>
        <w:lastRenderedPageBreak/>
        <w:t xml:space="preserve">1. </w:t>
      </w:r>
      <w:r w:rsidR="0054193C" w:rsidRPr="0054193C">
        <w:t>A</w:t>
      </w:r>
      <w:r w:rsidR="0054193C">
        <w:t xml:space="preserve"> konstrukció bemutatása</w:t>
      </w:r>
      <w:bookmarkEnd w:id="1"/>
    </w:p>
    <w:p w14:paraId="341AED02" w14:textId="77777777" w:rsidR="00646BB0" w:rsidRDefault="00EC1D0C" w:rsidP="00466717">
      <w:pPr>
        <w:pStyle w:val="Cmsor2"/>
        <w:keepNext w:val="0"/>
        <w:keepLines w:val="0"/>
        <w:numPr>
          <w:ilvl w:val="0"/>
          <w:numId w:val="0"/>
        </w:numPr>
      </w:pPr>
      <w:bookmarkStart w:id="2" w:name="_Toc1054383"/>
      <w:r>
        <w:t xml:space="preserve">1.1. </w:t>
      </w:r>
      <w:r w:rsidR="0054193C">
        <w:t>A</w:t>
      </w:r>
      <w:r w:rsidR="0054193C" w:rsidRPr="0054193C">
        <w:t xml:space="preserve"> p</w:t>
      </w:r>
      <w:r w:rsidR="00843F4F">
        <w:t>rogram</w:t>
      </w:r>
      <w:r w:rsidR="0054193C" w:rsidRPr="0054193C">
        <w:t xml:space="preserve"> célja, a támogatás háttere</w:t>
      </w:r>
      <w:bookmarkEnd w:id="2"/>
    </w:p>
    <w:p w14:paraId="0803384D" w14:textId="77777777" w:rsidR="00646BB0" w:rsidRDefault="00646BB0" w:rsidP="00646BB0">
      <w:r>
        <w:t xml:space="preserve">A </w:t>
      </w:r>
      <w:r w:rsidRPr="00FF1992">
        <w:rPr>
          <w:b/>
        </w:rPr>
        <w:t>B</w:t>
      </w:r>
      <w:r w:rsidR="00B265A8" w:rsidRPr="00FF1992">
        <w:rPr>
          <w:b/>
        </w:rPr>
        <w:t>udapesti Értéktőzsde Zrt.</w:t>
      </w:r>
      <w:r w:rsidRPr="00646BB0">
        <w:t xml:space="preserve"> által végzendő fejlesztés célja, hogy támogassa egy megfelelő méretű, hatékonyan működő tőkepiac kialakítását Magyarországon, amely aktívan hozzájárul egy egészségesebb szerkezetű, a KKV-k külső forrásbevonását támogató rendszer létrejöttéhez</w:t>
      </w:r>
      <w:r w:rsidR="0072285A">
        <w:t>.</w:t>
      </w:r>
    </w:p>
    <w:p w14:paraId="7E939BE4" w14:textId="77777777" w:rsidR="00FF1992" w:rsidRDefault="00646BB0" w:rsidP="00646BB0">
      <w:r w:rsidRPr="00646BB0">
        <w:t xml:space="preserve">A </w:t>
      </w:r>
      <w:r w:rsidR="00146C47">
        <w:t xml:space="preserve">program a régiós lehatárolások miatt két </w:t>
      </w:r>
      <w:r w:rsidR="00FF1992">
        <w:t xml:space="preserve">önálló </w:t>
      </w:r>
      <w:r w:rsidR="00146C47">
        <w:t>projek</w:t>
      </w:r>
      <w:r w:rsidR="00FF1992">
        <w:t>t keretében kerül végrehajtásra</w:t>
      </w:r>
      <w:r w:rsidR="0039461A">
        <w:t xml:space="preserve"> (BÉT projektek)</w:t>
      </w:r>
      <w:r w:rsidR="00FF1992">
        <w:t>:</w:t>
      </w:r>
    </w:p>
    <w:p w14:paraId="7FD06353" w14:textId="77777777" w:rsidR="00FF1992" w:rsidRDefault="00146C47" w:rsidP="00CB6952">
      <w:pPr>
        <w:pStyle w:val="Listaszerbekezds"/>
        <w:numPr>
          <w:ilvl w:val="0"/>
          <w:numId w:val="15"/>
        </w:numPr>
      </w:pPr>
      <w:r>
        <w:t>A kevésbé fejlett régiók területén a</w:t>
      </w:r>
      <w:r w:rsidR="00FF1992">
        <w:t xml:space="preserve">z uniós támogatással megvalósuló </w:t>
      </w:r>
      <w:r>
        <w:t xml:space="preserve">GINOP-1.1.7-17 </w:t>
      </w:r>
      <w:r w:rsidR="00646BB0" w:rsidRPr="00646BB0">
        <w:t xml:space="preserve">kiemelt projekt </w:t>
      </w:r>
      <w:r>
        <w:t xml:space="preserve">keretében, </w:t>
      </w:r>
    </w:p>
    <w:p w14:paraId="787F5DC3" w14:textId="77777777" w:rsidR="00146C47" w:rsidRDefault="00146C47" w:rsidP="00CB6952">
      <w:pPr>
        <w:pStyle w:val="Listaszerbekezds"/>
        <w:numPr>
          <w:ilvl w:val="0"/>
          <w:numId w:val="15"/>
        </w:numPr>
      </w:pPr>
      <w:r>
        <w:t>míg a Közép-</w:t>
      </w:r>
      <w:r w:rsidR="00CE1099">
        <w:t>m</w:t>
      </w:r>
      <w:r>
        <w:t>agyarországi régió vállalkozásai számára ha</w:t>
      </w:r>
      <w:r w:rsidR="00E509E6">
        <w:t>zai költségvetési forrásból, a Nemzetgazdasági M</w:t>
      </w:r>
      <w:r>
        <w:t>inisztérium</w:t>
      </w:r>
      <w:r w:rsidR="00A36E4A">
        <w:t>/Pénzügyminisztérium</w:t>
      </w:r>
      <w:r>
        <w:t xml:space="preserve"> döntése alapján.</w:t>
      </w:r>
    </w:p>
    <w:p w14:paraId="493CF05C" w14:textId="77777777" w:rsidR="00913C99" w:rsidRDefault="00146C47" w:rsidP="00646BB0">
      <w:r>
        <w:t>A program célja</w:t>
      </w:r>
      <w:r w:rsidR="00FF1992">
        <w:t>i</w:t>
      </w:r>
      <w:r>
        <w:t xml:space="preserve"> </w:t>
      </w:r>
      <w:r w:rsidR="00B265A8">
        <w:t xml:space="preserve">két </w:t>
      </w:r>
      <w:r w:rsidR="00FF1992">
        <w:t xml:space="preserve">fő </w:t>
      </w:r>
      <w:r w:rsidR="00B265A8">
        <w:t xml:space="preserve">projektelemen keresztül </w:t>
      </w:r>
      <w:r w:rsidR="00646BB0" w:rsidRPr="00646BB0">
        <w:t>valósul</w:t>
      </w:r>
      <w:r w:rsidR="00FF1992">
        <w:t>nak meg:</w:t>
      </w:r>
      <w:r w:rsidR="00646BB0" w:rsidRPr="00646BB0">
        <w:t xml:space="preserve"> </w:t>
      </w:r>
    </w:p>
    <w:p w14:paraId="41DDD044" w14:textId="77777777" w:rsidR="00913C99" w:rsidRPr="00913C99" w:rsidRDefault="00913C99" w:rsidP="00FF1992">
      <w:pPr>
        <w:rPr>
          <w:i/>
        </w:rPr>
      </w:pPr>
      <w:r w:rsidRPr="00913C99">
        <w:rPr>
          <w:i/>
        </w:rPr>
        <w:t>I. projektelem: Nemzetközi képzési program megvalósítása</w:t>
      </w:r>
      <w:r w:rsidR="00515534">
        <w:rPr>
          <w:i/>
        </w:rPr>
        <w:t xml:space="preserve"> (Csekély összegű de </w:t>
      </w:r>
      <w:proofErr w:type="spellStart"/>
      <w:r w:rsidR="00515534">
        <w:rPr>
          <w:i/>
        </w:rPr>
        <w:t>minimis</w:t>
      </w:r>
      <w:proofErr w:type="spellEnd"/>
      <w:r w:rsidR="00515534">
        <w:rPr>
          <w:i/>
        </w:rPr>
        <w:t xml:space="preserve"> támogatás)</w:t>
      </w:r>
    </w:p>
    <w:p w14:paraId="758B882F" w14:textId="4F78B6F6" w:rsidR="00913C99" w:rsidRDefault="00913C99" w:rsidP="00FF1992">
      <w:r>
        <w:t xml:space="preserve">A tevékenység keretében nemzetközi színvonalú képzésben részesülnek a kiválasztott magyar KKV-k azzal a céllal, hogy azok a későbbi terveikben magabiztosan tervezzenek a forrásbevonás során a tőkepiac nyújtotta lehetőségekkel. </w:t>
      </w:r>
      <w:r w:rsidR="00231CFF">
        <w:t>A BÉT előzetesen lefolytatott közbeszerzési eljárás keretében kiválasztotta</w:t>
      </w:r>
      <w:r w:rsidR="001C5393">
        <w:t xml:space="preserve"> a nemzetközi képzést bonyolító ELITE </w:t>
      </w:r>
      <w:proofErr w:type="spellStart"/>
      <w:r w:rsidR="005D3936">
        <w:t>S.p.A</w:t>
      </w:r>
      <w:proofErr w:type="spellEnd"/>
      <w:r w:rsidR="005D3936">
        <w:t xml:space="preserve"> ELITE P</w:t>
      </w:r>
      <w:r w:rsidR="001C5393">
        <w:t>rogram</w:t>
      </w:r>
      <w:r w:rsidR="005D3936">
        <w:t>ját</w:t>
      </w:r>
      <w:r w:rsidR="001C5393">
        <w:t xml:space="preserve">. Az ELITE és BÉT közötti szerződéses viszonyban a BÉT közvetlenül az ELITE-nek </w:t>
      </w:r>
      <w:r w:rsidR="00247E08">
        <w:t>téríti meg a BÉT Címzetti felhívására jelentkező, BÉT által támogatásra érdemesnek t</w:t>
      </w:r>
      <w:r w:rsidR="00EE2C22">
        <w:t>artott és az ELITE Felvételi Bizottsága által is jóváhagyott KKV-k képzési díját.</w:t>
      </w:r>
    </w:p>
    <w:p w14:paraId="04F457DB" w14:textId="0EB5692E" w:rsidR="00913C99" w:rsidRDefault="00913C99" w:rsidP="00FF1992">
      <w:r>
        <w:t xml:space="preserve">A képzés keretében </w:t>
      </w:r>
      <w:r w:rsidR="00EC7169">
        <w:t xml:space="preserve">a jelentkező </w:t>
      </w:r>
      <w:r w:rsidR="0039461A">
        <w:t>KKV-k</w:t>
      </w:r>
      <w:r>
        <w:t>nak lesz lehetősége elindulni az innovatív növekedési pályán, amelynek időtartama megközelítőleg 24 hónap, a részvétel online képzések és személyes nemzetközi találkozók keretében valósul meg, a képzési díj</w:t>
      </w:r>
      <w:r w:rsidR="000E6971">
        <w:t>at a BÉT átvállalja a KKV-t</w:t>
      </w:r>
      <w:r w:rsidR="005D3936">
        <w:t>ó</w:t>
      </w:r>
      <w:r w:rsidR="000E6971">
        <w:t>l</w:t>
      </w:r>
      <w:r w:rsidR="00583283">
        <w:t>, így a KKV közvetett támogatásban részesül</w:t>
      </w:r>
      <w:r w:rsidR="000E6971">
        <w:t>.</w:t>
      </w:r>
      <w:r>
        <w:t xml:space="preserve"> </w:t>
      </w:r>
    </w:p>
    <w:p w14:paraId="2CDB2BE0" w14:textId="77777777" w:rsidR="00515534" w:rsidRDefault="00913C99" w:rsidP="00913C99">
      <w:r>
        <w:t xml:space="preserve">A nemzetközi képzési program standard moduljai, valamint a BÉT általi, a hazai sajátosságokra fókuszáló kiegészítő képzések keretében olyan témákat dolgoznak fel a résztvevők, mint a stratégiaalkotás, az innováció, a növekedés lehetőségei nemzetközi színtéren, a különféle szervezetirányítási modellek, a tőkebevonási lehetőségek (hitel, uniós pályázat, kockázati tőke, magántőke, tőzsdei forrásbevonás), valamint a munkavállalók ösztönzése. Emellett a vállalatok tovább mélyíthetik pénzügyi ismereteiket, üzleti tervek készítésével foglalkoznak, valamint a marketing, a kommunikáció és a PR eszközeit is megismerhetik – mindvégig a valós, mindennapi problémákat szem előtt tartva. </w:t>
      </w:r>
    </w:p>
    <w:p w14:paraId="6F2EF681" w14:textId="77777777" w:rsidR="00913C99" w:rsidRPr="00913C99" w:rsidRDefault="00913C99" w:rsidP="00913C99">
      <w:pPr>
        <w:rPr>
          <w:i/>
        </w:rPr>
      </w:pPr>
      <w:r w:rsidRPr="00913C99">
        <w:rPr>
          <w:i/>
        </w:rPr>
        <w:t xml:space="preserve">II. projektelem (KKV-k részére </w:t>
      </w:r>
      <w:proofErr w:type="spellStart"/>
      <w:r w:rsidRPr="00913C99">
        <w:rPr>
          <w:i/>
        </w:rPr>
        <w:t>továbbutalandó</w:t>
      </w:r>
      <w:proofErr w:type="spellEnd"/>
      <w:r w:rsidRPr="00913C99">
        <w:rPr>
          <w:i/>
        </w:rPr>
        <w:t xml:space="preserve"> támogatás): Tőzsdei felkészülés mentor program</w:t>
      </w:r>
    </w:p>
    <w:p w14:paraId="77B3B3A9" w14:textId="77777777" w:rsidR="00913C99" w:rsidRDefault="00913C99" w:rsidP="00646BB0">
      <w:r>
        <w:t xml:space="preserve">A képzési programtól eltérően a tőzsdei felkészülés támogatásából hiányoznak a központilag szervezett, uniformizált elemek. A tőzsdei felkészülés ugyanis testreszabott eszközöket </w:t>
      </w:r>
      <w:r>
        <w:lastRenderedPageBreak/>
        <w:t xml:space="preserve">feltételez, amelyek a </w:t>
      </w:r>
      <w:r w:rsidR="0039461A">
        <w:t>KKV-</w:t>
      </w:r>
      <w:r>
        <w:t xml:space="preserve">k egyedi igényeitől függnek. Emiatt a BÉT az </w:t>
      </w:r>
      <w:proofErr w:type="spellStart"/>
      <w:r>
        <w:t>igénybevett</w:t>
      </w:r>
      <w:proofErr w:type="spellEnd"/>
      <w:r>
        <w:t xml:space="preserve"> szakértői szolgáltatások pontos tartalmát nem szabja meg előre, előzetesen befektetési, jogi, vállalatfinanszírozási és kommunikációs tanácsadási szolgáltatások igénybevétele várható a tőzsdei felkészüléshez kapcsolódóan. A BÉT külön eljárás keretében akkreditáltatja a tanácsadási tevékenységet végző </w:t>
      </w:r>
      <w:r w:rsidR="00D048C7">
        <w:t xml:space="preserve">Tőzsdei </w:t>
      </w:r>
      <w:r>
        <w:t xml:space="preserve">Tanácsadókat, akiknek a fő feladata a tőzsdei felkészítéshez kapcsolódó szakmai tanácsadás és koordináció, valamint a </w:t>
      </w:r>
      <w:r w:rsidR="0039461A">
        <w:t>KKV-</w:t>
      </w:r>
      <w:r>
        <w:t xml:space="preserve">tól függő, személyre szabott tanácsadási tevékenységek bevonása. </w:t>
      </w:r>
    </w:p>
    <w:p w14:paraId="440063E3" w14:textId="6090C8A6" w:rsidR="00EC7169" w:rsidRDefault="00646BB0" w:rsidP="00646BB0">
      <w:r w:rsidRPr="00260166">
        <w:t xml:space="preserve">A </w:t>
      </w:r>
      <w:r w:rsidR="00913C99" w:rsidRPr="00260166">
        <w:t>két projektelem</w:t>
      </w:r>
      <w:r w:rsidRPr="00260166">
        <w:t xml:space="preserve"> az alkalmazott támo</w:t>
      </w:r>
      <w:r w:rsidR="00913C99" w:rsidRPr="00D37B20">
        <w:t xml:space="preserve">gatási </w:t>
      </w:r>
      <w:r w:rsidR="00FB4987">
        <w:t>kategória</w:t>
      </w:r>
      <w:r w:rsidR="00913C99" w:rsidRPr="00D37B20">
        <w:t xml:space="preserve"> alapján </w:t>
      </w:r>
      <w:r w:rsidR="000752FB">
        <w:t xml:space="preserve">is </w:t>
      </w:r>
      <w:r w:rsidR="00913C99" w:rsidRPr="00D37B20">
        <w:t>különbözi</w:t>
      </w:r>
      <w:r w:rsidRPr="00D2192D">
        <w:t xml:space="preserve">k egymástól. </w:t>
      </w:r>
      <w:r w:rsidRPr="00A442D9">
        <w:t xml:space="preserve">Az első projektelem képzési programja kapcsán </w:t>
      </w:r>
      <w:r w:rsidR="00A442D9" w:rsidRPr="00A442D9">
        <w:t>a BÉT</w:t>
      </w:r>
      <w:r w:rsidR="00602969">
        <w:t xml:space="preserve"> (mint támogatásközvetítő)</w:t>
      </w:r>
      <w:r w:rsidR="00A442D9" w:rsidRPr="00A442D9">
        <w:t xml:space="preserve"> </w:t>
      </w:r>
      <w:r w:rsidR="00B02AE3">
        <w:t xml:space="preserve">által átvállalt képzés díja </w:t>
      </w:r>
      <w:r w:rsidR="00A73609" w:rsidRPr="00A442D9">
        <w:t xml:space="preserve">a </w:t>
      </w:r>
      <w:r w:rsidR="00EC7169" w:rsidRPr="00A442D9">
        <w:t>Bizottság 1407/2013/EU Rendelete szerint</w:t>
      </w:r>
      <w:r w:rsidRPr="00A442D9">
        <w:t xml:space="preserve"> </w:t>
      </w:r>
      <w:r w:rsidR="00FF1992" w:rsidRPr="00A442D9">
        <w:t>c</w:t>
      </w:r>
      <w:r w:rsidRPr="00A442D9">
        <w:t>sekély összegű (</w:t>
      </w:r>
      <w:r w:rsidR="004C6C0C">
        <w:t>d</w:t>
      </w:r>
      <w:r w:rsidRPr="00A442D9">
        <w:t xml:space="preserve">e </w:t>
      </w:r>
      <w:proofErr w:type="spellStart"/>
      <w:r w:rsidRPr="00A442D9">
        <w:t>minimis</w:t>
      </w:r>
      <w:proofErr w:type="spellEnd"/>
      <w:r w:rsidRPr="00A442D9">
        <w:t>) támogatás</w:t>
      </w:r>
      <w:r w:rsidR="00B02AE3">
        <w:t>nak minősül</w:t>
      </w:r>
      <w:r w:rsidRPr="00A442D9">
        <w:t xml:space="preserve">, míg a második projektelem esetében a tőzsdei felkészülés támogatása tevékenységet </w:t>
      </w:r>
      <w:r w:rsidR="00EC7169" w:rsidRPr="00A442D9">
        <w:t xml:space="preserve">a Bizottság 651/2014/EU Rendelete 18. cikk szerinti </w:t>
      </w:r>
      <w:r w:rsidR="00C422C4" w:rsidRPr="00A442D9">
        <w:t>a</w:t>
      </w:r>
      <w:r w:rsidR="00EC7169" w:rsidRPr="00A442D9">
        <w:t xml:space="preserve"> kkv-k részére tanácsadáshoz nyújtott támogatás </w:t>
      </w:r>
      <w:r w:rsidRPr="00A442D9">
        <w:t>kategóriá</w:t>
      </w:r>
      <w:r w:rsidR="00D75324">
        <w:t xml:space="preserve">n </w:t>
      </w:r>
      <w:r w:rsidRPr="00A442D9">
        <w:t>nyújt</w:t>
      </w:r>
      <w:r w:rsidR="00D75324">
        <w:t>ja</w:t>
      </w:r>
      <w:r w:rsidRPr="00A442D9">
        <w:t>.</w:t>
      </w:r>
    </w:p>
    <w:p w14:paraId="5E04E14A" w14:textId="77777777" w:rsidR="00825848" w:rsidRDefault="00646BB0" w:rsidP="00825848">
      <w:r>
        <w:t>Jelen Működési Kézikönyv a két</w:t>
      </w:r>
      <w:r w:rsidR="00E509E6">
        <w:t xml:space="preserve"> projekt és az abban foglalt két</w:t>
      </w:r>
      <w:r>
        <w:t xml:space="preserve"> projektelem lebonyolítási eljárásrendjét szabályozza</w:t>
      </w:r>
      <w:r w:rsidR="00E509E6">
        <w:t>, a GINOP-1.1.7-17 esetében</w:t>
      </w:r>
      <w:r>
        <w:t xml:space="preserve"> </w:t>
      </w:r>
      <w:r w:rsidRPr="00646BB0">
        <w:rPr>
          <w:i/>
        </w:rPr>
        <w:t>a 2014-2020 programozási időszakban az egyes európai uniós alapokból származó támogatások felhasználásának rendjéről</w:t>
      </w:r>
      <w:r>
        <w:t xml:space="preserve"> szóló </w:t>
      </w:r>
      <w:r w:rsidRPr="00646BB0">
        <w:t>272/2014. (XI. 5.) Korm. rendelet</w:t>
      </w:r>
      <w:r w:rsidR="00E509E6">
        <w:t>, míg a Közép-magyarországi régió hazai forrása esetében az</w:t>
      </w:r>
      <w:r w:rsidR="00825848">
        <w:t xml:space="preserve"> alábbiak alapján:</w:t>
      </w:r>
    </w:p>
    <w:p w14:paraId="14BE88BD" w14:textId="2D6E7853" w:rsidR="00AD3E4A" w:rsidRDefault="00D048C7" w:rsidP="00D048C7">
      <w:pPr>
        <w:pStyle w:val="Listaszerbekezds"/>
        <w:numPr>
          <w:ilvl w:val="0"/>
          <w:numId w:val="14"/>
        </w:numPr>
      </w:pPr>
      <w:r w:rsidRPr="00825848">
        <w:rPr>
          <w:i/>
        </w:rPr>
        <w:t>Magyarország 201</w:t>
      </w:r>
      <w:r>
        <w:rPr>
          <w:i/>
        </w:rPr>
        <w:t>8</w:t>
      </w:r>
      <w:r w:rsidRPr="00825848">
        <w:rPr>
          <w:i/>
        </w:rPr>
        <w:t>. évi központi költségvetéséről</w:t>
      </w:r>
      <w:r>
        <w:t xml:space="preserve"> szóló 2017. évi C. törvény (Kvtv.) 1. melléklet XV. Nemzetgazdasági Minisztérium fejezet 25. Fejezeti kezelésű előirányzat cím, 7. Egyéb fejezeti kezelésű előirányzatok alcím, 3. A 2007–2013. évek közötti operatív programok visszaforgó pénzeszközeinek felhasználása és kezelése jogcímcsoport;</w:t>
      </w:r>
    </w:p>
    <w:p w14:paraId="504ECB9F" w14:textId="66BDCA58" w:rsidR="00D048C7" w:rsidRDefault="00D048C7" w:rsidP="00AD3E4A">
      <w:pPr>
        <w:pStyle w:val="Listaszerbekezds"/>
        <w:numPr>
          <w:ilvl w:val="0"/>
          <w:numId w:val="14"/>
        </w:numPr>
      </w:pPr>
      <w:r w:rsidRPr="00AD3E4A">
        <w:rPr>
          <w:i/>
        </w:rPr>
        <w:t>a fejezeti kezelésű előirányzatok kezeléséről és felhasználásáról</w:t>
      </w:r>
      <w:r>
        <w:t xml:space="preserve"> szóló </w:t>
      </w:r>
      <w:r w:rsidR="00AD3E4A" w:rsidRPr="00AD3E4A">
        <w:t>9/2018. (X. 19.) PM rendelet</w:t>
      </w:r>
      <w:r w:rsidR="00AD3E4A">
        <w:t xml:space="preserve"> </w:t>
      </w:r>
      <w:r>
        <w:t xml:space="preserve">1. melléklet </w:t>
      </w:r>
      <w:r w:rsidR="00AD3E4A">
        <w:t>23</w:t>
      </w:r>
      <w:r>
        <w:t xml:space="preserve">. sor F mező c és d pontja, </w:t>
      </w:r>
    </w:p>
    <w:p w14:paraId="79E676A3" w14:textId="77777777" w:rsidR="00D048C7" w:rsidRDefault="00D048C7" w:rsidP="00D048C7">
      <w:pPr>
        <w:pStyle w:val="Listaszerbekezds"/>
        <w:numPr>
          <w:ilvl w:val="0"/>
          <w:numId w:val="14"/>
        </w:numPr>
      </w:pPr>
      <w:r w:rsidRPr="00825848">
        <w:rPr>
          <w:i/>
        </w:rPr>
        <w:t>az államháztartásról</w:t>
      </w:r>
      <w:r>
        <w:t xml:space="preserve"> szóló 2011. évi CXCV. törvény (a továbbiakban: Áht.), valamint</w:t>
      </w:r>
    </w:p>
    <w:p w14:paraId="1962504A" w14:textId="77777777" w:rsidR="00D048C7" w:rsidRDefault="00D048C7" w:rsidP="00D048C7">
      <w:pPr>
        <w:pStyle w:val="Listaszerbekezds"/>
        <w:numPr>
          <w:ilvl w:val="0"/>
          <w:numId w:val="14"/>
        </w:numPr>
      </w:pPr>
      <w:r w:rsidRPr="00825848">
        <w:rPr>
          <w:i/>
        </w:rPr>
        <w:t>az államháztartásról szóló törvény végrehajtásáról</w:t>
      </w:r>
      <w:r>
        <w:t xml:space="preserve"> szóló 368/2011. (XII. 31.) Korm. rendelet (a továbbiakban: </w:t>
      </w:r>
      <w:proofErr w:type="spellStart"/>
      <w:r>
        <w:t>Ávr</w:t>
      </w:r>
      <w:proofErr w:type="spellEnd"/>
      <w:r>
        <w:t xml:space="preserve">.) </w:t>
      </w:r>
    </w:p>
    <w:p w14:paraId="3165A5C8" w14:textId="70A398CF" w:rsidR="00AD3889" w:rsidRDefault="00B11C97" w:rsidP="004D1CB4">
      <w:pPr>
        <w:pStyle w:val="Listaszerbekezds"/>
        <w:ind w:left="770"/>
      </w:pPr>
      <w:r>
        <w:rPr>
          <w:noProof/>
        </w:rPr>
        <w:lastRenderedPageBreak/>
        <w:drawing>
          <wp:anchor distT="0" distB="0" distL="114300" distR="114300" simplePos="0" relativeHeight="251657216" behindDoc="1" locked="0" layoutInCell="1" allowOverlap="1" wp14:anchorId="2DC00F8D" wp14:editId="69C48B24">
            <wp:simplePos x="0" y="0"/>
            <wp:positionH relativeFrom="margin">
              <wp:align>center</wp:align>
            </wp:positionH>
            <wp:positionV relativeFrom="paragraph">
              <wp:posOffset>304165</wp:posOffset>
            </wp:positionV>
            <wp:extent cx="5486400" cy="2924175"/>
            <wp:effectExtent l="19050" t="19050" r="57150" b="0"/>
            <wp:wrapTight wrapText="bothSides">
              <wp:wrapPolygon edited="0">
                <wp:start x="-75" y="-141"/>
                <wp:lineTo x="-75" y="18293"/>
                <wp:lineTo x="10425" y="18293"/>
                <wp:lineTo x="10500" y="18012"/>
                <wp:lineTo x="21675" y="17871"/>
                <wp:lineTo x="21750" y="2111"/>
                <wp:lineTo x="21600" y="0"/>
                <wp:lineTo x="21600" y="-141"/>
                <wp:lineTo x="-75" y="-141"/>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51490048" w14:textId="77777777" w:rsidR="009A3BE0" w:rsidRDefault="009A3BE0" w:rsidP="005C68B4"/>
    <w:p w14:paraId="2395AA06" w14:textId="15309C59" w:rsidR="006C1CD0" w:rsidRDefault="006C1CD0" w:rsidP="006C1CD0">
      <w:pPr>
        <w:pStyle w:val="Cmsor2"/>
        <w:keepNext w:val="0"/>
        <w:keepLines w:val="0"/>
        <w:numPr>
          <w:ilvl w:val="0"/>
          <w:numId w:val="0"/>
        </w:numPr>
      </w:pPr>
      <w:bookmarkStart w:id="3" w:name="_Toc1054384"/>
      <w:r>
        <w:t xml:space="preserve">1.2. </w:t>
      </w:r>
      <w:r w:rsidRPr="0054193C">
        <w:t>A</w:t>
      </w:r>
      <w:r>
        <w:t xml:space="preserve">z egyes állami támogatások igénybevételére vonatkozó </w:t>
      </w:r>
      <w:r w:rsidR="005C68B4">
        <w:t xml:space="preserve">általános </w:t>
      </w:r>
      <w:r>
        <w:t>szabályok</w:t>
      </w:r>
      <w:bookmarkEnd w:id="3"/>
    </w:p>
    <w:p w14:paraId="3FA85CC8" w14:textId="77777777" w:rsidR="006C1CD0" w:rsidRPr="000F772D" w:rsidRDefault="006C1CD0" w:rsidP="006C1CD0">
      <w:pPr>
        <w:rPr>
          <w:b/>
        </w:rPr>
      </w:pPr>
      <w:r w:rsidRPr="000F772D">
        <w:rPr>
          <w:b/>
        </w:rPr>
        <w:t xml:space="preserve">1.2.1. A csekély összegű támogatás (de </w:t>
      </w:r>
      <w:proofErr w:type="spellStart"/>
      <w:r w:rsidRPr="000F772D">
        <w:rPr>
          <w:b/>
        </w:rPr>
        <w:t>minimis</w:t>
      </w:r>
      <w:proofErr w:type="spellEnd"/>
      <w:r w:rsidRPr="000F772D">
        <w:rPr>
          <w:b/>
        </w:rPr>
        <w:t>)</w:t>
      </w:r>
    </w:p>
    <w:p w14:paraId="38FC2BC4" w14:textId="77777777" w:rsidR="006C1CD0" w:rsidRPr="000F772D" w:rsidRDefault="006C1CD0" w:rsidP="006C1CD0">
      <w:pPr>
        <w:spacing w:before="240" w:after="240"/>
        <w:rPr>
          <w:u w:val="single"/>
        </w:rPr>
      </w:pPr>
      <w:r w:rsidRPr="000F772D">
        <w:rPr>
          <w:u w:val="single"/>
        </w:rPr>
        <w:t>Támogatásban nem részesíthetők köre:</w:t>
      </w:r>
    </w:p>
    <w:p w14:paraId="3D27C024" w14:textId="77777777" w:rsidR="006C1CD0" w:rsidRDefault="006C1CD0" w:rsidP="006C1CD0">
      <w:r>
        <w:t xml:space="preserve"> A</w:t>
      </w:r>
      <w:r w:rsidR="00D6630D">
        <w:t xml:space="preserve">z </w:t>
      </w:r>
      <w:r>
        <w:t>alábbi szempontok szerint nem nyújtható támogatás azon támogatást igénylő részére</w:t>
      </w:r>
      <w:r w:rsidR="00D6630D">
        <w:t xml:space="preserve">, amely: </w:t>
      </w:r>
    </w:p>
    <w:p w14:paraId="3902F8EC" w14:textId="77777777" w:rsidR="00E8015D" w:rsidRPr="00A71321" w:rsidRDefault="00E8015D" w:rsidP="00A71321">
      <w:pPr>
        <w:pStyle w:val="Listaszerbekezds"/>
        <w:numPr>
          <w:ilvl w:val="0"/>
          <w:numId w:val="31"/>
        </w:numPr>
      </w:pPr>
      <w:r w:rsidRPr="00A71321">
        <w:t>az államháztartásról szóló 2011. évi CXCV. törvényben (a továbbiakban: Áht.) foglaltak szerint nem felel meg a rendezett munkaügyi kapcsolatok követelményének;</w:t>
      </w:r>
    </w:p>
    <w:p w14:paraId="42145964" w14:textId="77777777" w:rsidR="00E8015D" w:rsidRPr="00A71321" w:rsidRDefault="00E8015D" w:rsidP="00A71321">
      <w:pPr>
        <w:pStyle w:val="Listaszerbekezds"/>
        <w:numPr>
          <w:ilvl w:val="0"/>
          <w:numId w:val="31"/>
        </w:numPr>
      </w:pPr>
      <w:r w:rsidRPr="00A71321">
        <w:t>a támogatási rendszerből való kizárás hatálya alatt áll;</w:t>
      </w:r>
    </w:p>
    <w:p w14:paraId="21B61B22" w14:textId="77777777" w:rsidR="00E8015D" w:rsidRPr="00A71321" w:rsidRDefault="00E8015D" w:rsidP="00A71321">
      <w:pPr>
        <w:pStyle w:val="Listaszerbekezds"/>
        <w:numPr>
          <w:ilvl w:val="0"/>
          <w:numId w:val="31"/>
        </w:numPr>
      </w:pPr>
      <w:r w:rsidRPr="00A71321">
        <w:t>harmadik személy irányában olyan kötelezettsége áll fenn, amely a támogatással létrejött projekt céljának megvalósulását meghiúsíthatja;</w:t>
      </w:r>
    </w:p>
    <w:p w14:paraId="623BBDF8" w14:textId="77777777" w:rsidR="00E8015D" w:rsidRPr="00A71321" w:rsidRDefault="00E8015D" w:rsidP="00A71321">
      <w:pPr>
        <w:pStyle w:val="Listaszerbekezds"/>
        <w:numPr>
          <w:ilvl w:val="0"/>
          <w:numId w:val="31"/>
        </w:numPr>
      </w:pPr>
      <w:r w:rsidRPr="00A71321">
        <w:t>a támogatási döntés tartalmát érdemben befolyásoló valótlan, hamis vagy megtévesztő adatot szolgáltatott vagy ilyen nyilatkozatot tett;</w:t>
      </w:r>
    </w:p>
    <w:p w14:paraId="28F3AC09" w14:textId="77777777" w:rsidR="00E8015D" w:rsidRPr="00A71321" w:rsidRDefault="00E8015D" w:rsidP="00A71321">
      <w:pPr>
        <w:pStyle w:val="Listaszerbekezds"/>
        <w:numPr>
          <w:ilvl w:val="0"/>
          <w:numId w:val="31"/>
        </w:numPr>
      </w:pPr>
      <w:r w:rsidRPr="00A71321">
        <w:t>jogerős végzéssel elrendelt felszámolási, csőd-, végelszámolási vagy egyéb – a megszüntetésére irányuló, jogszabályban meghatározott - eljárás alatt áll;</w:t>
      </w:r>
    </w:p>
    <w:p w14:paraId="271BA00D" w14:textId="77777777" w:rsidR="00E8015D" w:rsidRDefault="00E8015D" w:rsidP="00A71321">
      <w:pPr>
        <w:pStyle w:val="Listaszerbekezds"/>
        <w:numPr>
          <w:ilvl w:val="0"/>
          <w:numId w:val="31"/>
        </w:numPr>
      </w:pPr>
      <w:r w:rsidRPr="00A71321">
        <w:t>nem felel meg a felhívásra vonatkozó állami támogatási szabályoknak;</w:t>
      </w:r>
    </w:p>
    <w:p w14:paraId="69D7D0D6" w14:textId="77777777" w:rsidR="006C1CD0" w:rsidRDefault="006C1CD0" w:rsidP="00A71321">
      <w:pPr>
        <w:pStyle w:val="Listaszerbekezds"/>
        <w:numPr>
          <w:ilvl w:val="0"/>
          <w:numId w:val="31"/>
        </w:numPr>
      </w:pPr>
      <w:r>
        <w:t xml:space="preserve">a 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akvakultúra-termékek termeléséhez, feldolgozásához és értékesítéséhez nyújtott támogatás, </w:t>
      </w:r>
    </w:p>
    <w:p w14:paraId="177391D6" w14:textId="77777777" w:rsidR="006C1CD0" w:rsidRDefault="006C1CD0" w:rsidP="00A71321">
      <w:pPr>
        <w:pStyle w:val="Listaszerbekezds"/>
        <w:numPr>
          <w:ilvl w:val="0"/>
          <w:numId w:val="31"/>
        </w:numPr>
      </w:pPr>
      <w:r>
        <w:t>elsődleges mezőgazdasági termeléshez nyújtott támogatás,</w:t>
      </w:r>
    </w:p>
    <w:p w14:paraId="47AE8E64" w14:textId="77777777" w:rsidR="006C1CD0" w:rsidRDefault="006C1CD0" w:rsidP="00A71321">
      <w:pPr>
        <w:pStyle w:val="Listaszerbekezds"/>
        <w:numPr>
          <w:ilvl w:val="0"/>
          <w:numId w:val="31"/>
        </w:numPr>
      </w:pPr>
      <w:r>
        <w:t xml:space="preserve">azon támogatást igénylő részére, amely azt mezőgazdasági termékek feldolgozásához vagy forgalmazásához használja fel, amennyiben </w:t>
      </w:r>
    </w:p>
    <w:p w14:paraId="0E996F64" w14:textId="77777777" w:rsidR="006C1CD0" w:rsidRDefault="006C1CD0" w:rsidP="0036713E">
      <w:pPr>
        <w:pStyle w:val="Listaszerbekezds"/>
        <w:numPr>
          <w:ilvl w:val="0"/>
          <w:numId w:val="32"/>
        </w:numPr>
      </w:pPr>
      <w:r>
        <w:lastRenderedPageBreak/>
        <w:t>a támogatás összege az elsődleges termelőktől beszerzett vagy érintett vállalkozások által forgalmazott ilyen termékek ára vagy mennyisége alapján kerül rögzítésre, vagy</w:t>
      </w:r>
    </w:p>
    <w:p w14:paraId="2F5319BC" w14:textId="77777777" w:rsidR="006C1CD0" w:rsidRDefault="006C1CD0" w:rsidP="0036713E">
      <w:pPr>
        <w:pStyle w:val="Listaszerbekezds"/>
        <w:numPr>
          <w:ilvl w:val="0"/>
          <w:numId w:val="32"/>
        </w:numPr>
      </w:pPr>
      <w:r>
        <w:t>a támogatás az elsődleges termelőknek történő teljes vagy részleges továbbítástól függ,</w:t>
      </w:r>
    </w:p>
    <w:p w14:paraId="220F02F0" w14:textId="77777777" w:rsidR="006C1CD0" w:rsidRDefault="006C1CD0" w:rsidP="00A71321">
      <w:pPr>
        <w:pStyle w:val="Listaszerbekezds"/>
        <w:numPr>
          <w:ilvl w:val="0"/>
          <w:numId w:val="31"/>
        </w:numPr>
      </w:pPr>
      <w:r>
        <w:t>exporttal kapcsolatos tevékenységhez, ha az az exportált mennyiségekhez, értékesítési hálózat kialakításához és működtetéséhez vagy az exporttevékenységgel összefüggésben felmerülő egyéb folyó kiadásokhoz közvetlenül kapcsolódik,</w:t>
      </w:r>
    </w:p>
    <w:p w14:paraId="34F06929" w14:textId="77777777" w:rsidR="006C1CD0" w:rsidRDefault="006C1CD0" w:rsidP="00A71321">
      <w:pPr>
        <w:pStyle w:val="Listaszerbekezds"/>
        <w:numPr>
          <w:ilvl w:val="0"/>
          <w:numId w:val="31"/>
        </w:numPr>
      </w:pPr>
      <w:r>
        <w:t>ha azt import áru helyett hazai áru használatától teszik függővé,</w:t>
      </w:r>
    </w:p>
    <w:p w14:paraId="05FF17AD" w14:textId="77777777" w:rsidR="006C1CD0" w:rsidRDefault="006C1CD0" w:rsidP="00A71321">
      <w:pPr>
        <w:pStyle w:val="Listaszerbekezds"/>
        <w:numPr>
          <w:ilvl w:val="0"/>
          <w:numId w:val="31"/>
        </w:numPr>
      </w:pPr>
      <w:r>
        <w:t>azon szervezet részére, amely az Európai Bizottság európai uniós versenyjogi értelemben vett állami támogatás visszafizetésére kötelező határozatának nem tett eleget,</w:t>
      </w:r>
    </w:p>
    <w:p w14:paraId="263BE9CB" w14:textId="77777777" w:rsidR="006C1CD0" w:rsidRDefault="006C1CD0" w:rsidP="00A71321">
      <w:pPr>
        <w:pStyle w:val="Listaszerbekezds"/>
        <w:numPr>
          <w:ilvl w:val="0"/>
          <w:numId w:val="31"/>
        </w:numPr>
      </w:pPr>
      <w:r>
        <w:t>olyan feltétellel, amely az európai uniós jog megsértését eredményezi,</w:t>
      </w:r>
    </w:p>
    <w:p w14:paraId="6384CF16" w14:textId="6760C467" w:rsidR="006C1CD0" w:rsidRDefault="006C1CD0" w:rsidP="00A71321">
      <w:pPr>
        <w:pStyle w:val="Listaszerbekezds"/>
        <w:numPr>
          <w:ilvl w:val="0"/>
          <w:numId w:val="31"/>
        </w:numPr>
      </w:pPr>
      <w:r>
        <w:t>a közúti kereskedelmi árufuvarozást ellenszolgáltatás fejében végző vállalkozások számára nyújtott támogatás teherszállító járművek megvásárlására.</w:t>
      </w:r>
    </w:p>
    <w:p w14:paraId="79095DA0" w14:textId="77777777" w:rsidR="006C1CD0" w:rsidRPr="000F772D" w:rsidRDefault="006C1CD0" w:rsidP="006C1CD0">
      <w:pPr>
        <w:spacing w:before="240" w:after="240"/>
        <w:rPr>
          <w:u w:val="single"/>
        </w:rPr>
      </w:pPr>
      <w:r w:rsidRPr="000F772D">
        <w:rPr>
          <w:u w:val="single"/>
        </w:rPr>
        <w:t>Állami támogatási szabályok:</w:t>
      </w:r>
    </w:p>
    <w:p w14:paraId="7759ACC5" w14:textId="77777777" w:rsidR="006C1CD0" w:rsidRDefault="006C1CD0" w:rsidP="006C1CD0">
      <w:r>
        <w:t xml:space="preserve">A csekély összegű támogatásra vonatkozó részletes szabályokat az Európai uniós működéséről szóló szerződés 107. és 108. cikkének a csekély összegű (de </w:t>
      </w:r>
      <w:proofErr w:type="spellStart"/>
      <w:r>
        <w:t>minimis</w:t>
      </w:r>
      <w:proofErr w:type="spellEnd"/>
      <w:r>
        <w:t xml:space="preserve">) támogatásokra való alkalmazásáról szóló, 2013. december 18-i 1407/2013/EU bizottsági rendelet (HL L 352, 2013. 12.24. 1.o), valamint az európai uniós versenyjogi értelemben vett állami támogatásokkal kapcsolatos eljárásról és a regionális támogatási térképről szóló 37/2011. (III. 22.) Korm. rendelet szabályozza. </w:t>
      </w:r>
    </w:p>
    <w:p w14:paraId="46460644" w14:textId="77777777" w:rsidR="006C1CD0" w:rsidRDefault="006C1CD0" w:rsidP="006C1CD0">
      <w:r>
        <w:t>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p>
    <w:p w14:paraId="076B2C8F" w14:textId="77777777" w:rsidR="005A2200" w:rsidRPr="004D1CB4" w:rsidRDefault="005A2200" w:rsidP="004D1CB4">
      <w:r w:rsidRPr="00FF0173">
        <w:t>Fúzió és felvásárlás esetén valamennyi, a korábbi vállalkozásoknak nyújtott csekély összegű támogatást figyelembe kell venni annak meghatározása érdekében, hogy bármely, akár az új, akár a megszerzendő vállalkozásnak nyújtandó új</w:t>
      </w:r>
      <w:r w:rsidRPr="004D1CB4">
        <w:t>, csekély összegű támogatás meghaladja-e a vonatkozó felső határt. A fúziót vagy felvásárlást megelőzően jogszerűen odaítélt csekély összegű támogatás ezt követően is jogszerű marad.</w:t>
      </w:r>
    </w:p>
    <w:p w14:paraId="72357E88" w14:textId="5E0239C0" w:rsidR="00231009" w:rsidRPr="00231009" w:rsidRDefault="005A2200" w:rsidP="004D1CB4">
      <w:r w:rsidRPr="004D1CB4">
        <w:t xml:space="preserve">Ha egy vállalkozás két vagy több külön vállalkozásra válik szét, a szétválást megelőzően nyújtott csekély összegű támogatást az eredetileg a támogatásban részesülő vállalkozásnak kell betudni, amely elvben azonos azzal a vállalkozással, amely a csekély összegű támogatással támogatott </w:t>
      </w:r>
      <w:r w:rsidRPr="004D1CB4">
        <w:lastRenderedPageBreak/>
        <w:t>tevékenységeket átvállalta. Ha erre nincs lehetőség, a csekély összegű támogatást saját tőkéjük – a szétválás tényleges időpontjában érvényes – könyv szerinti értéke alapján arányosan el kell osztani az új vállalkozások között.</w:t>
      </w:r>
    </w:p>
    <w:p w14:paraId="4E50CDDF" w14:textId="77777777" w:rsidR="005A2200" w:rsidRPr="004D1CB4" w:rsidRDefault="005A2200" w:rsidP="004D1CB4">
      <w:r w:rsidRPr="00FF0173">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w:t>
      </w:r>
      <w:r w:rsidRPr="004D1CB4">
        <w:t>endeletnek (HL L 114., 2012.4.26., 8. o.) megfelelően nyújtott csekély összegű támogatással a 360/2012/EU bizottsági rendeletben meghatározott felső határig halmozható. Az 1407/2013/EU bizottsági rendelet szerinti csekély összegű támogatás más csekély összegű támogatásokról szóló rendeleteknek megfelelően nyújtott csekély összegű támogatással az 1407/2013/EU bizottsági rendelet 3. cikkének (2) bekezdésében meghatározott felső határig halmozható.</w:t>
      </w:r>
    </w:p>
    <w:p w14:paraId="72B590A8" w14:textId="77777777" w:rsidR="006C1CD0" w:rsidRDefault="006C1CD0" w:rsidP="006C1CD0">
      <w:r>
        <w:t>A támogatás nem halmozható azonos elszámolható költségek vagy azonos kockázatfinanszírozási célú intézkedés vonatkozásában nyújtott állami támogatással, ha az így halmozott összeg meghaladná a csoportmentességi rendeletekben vagy az Európai Bizottság jóváhagyó határozatában meghatározott legmagasabb támogatási intenzitást vagy összeget.</w:t>
      </w:r>
    </w:p>
    <w:p w14:paraId="3A7B651B" w14:textId="77777777" w:rsidR="006C1CD0" w:rsidRDefault="006C1CD0" w:rsidP="006C1CD0">
      <w:r>
        <w:t xml:space="preserve"> A kedvezményezettnek az 1407/2013/EU bizottsági rendelet 5. cikk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2AE2A230" w14:textId="77777777" w:rsidR="006C1CD0" w:rsidRPr="0055419F" w:rsidRDefault="006C1CD0" w:rsidP="0055419F">
      <w:pPr>
        <w:spacing w:before="240" w:after="240"/>
        <w:rPr>
          <w:u w:val="single"/>
        </w:rPr>
      </w:pPr>
      <w:r w:rsidRPr="0055419F">
        <w:rPr>
          <w:u w:val="single"/>
        </w:rPr>
        <w:t>Támogatás mértéke:</w:t>
      </w:r>
    </w:p>
    <w:p w14:paraId="5374DC0F" w14:textId="77777777" w:rsidR="006C1CD0" w:rsidRDefault="006C1CD0" w:rsidP="006C1CD0">
      <w:r>
        <w:t>A támogatás maximális mértéke az elszámolható költségek 100 %-a.</w:t>
      </w:r>
    </w:p>
    <w:p w14:paraId="101B9448" w14:textId="77777777" w:rsidR="004B1486" w:rsidRDefault="004B1486" w:rsidP="006C1CD0"/>
    <w:p w14:paraId="0D143640" w14:textId="77777777" w:rsidR="006C1CD0" w:rsidRPr="000F772D" w:rsidRDefault="006C1CD0" w:rsidP="006C1CD0">
      <w:pPr>
        <w:rPr>
          <w:b/>
        </w:rPr>
      </w:pPr>
      <w:r w:rsidRPr="00694A19">
        <w:rPr>
          <w:b/>
        </w:rPr>
        <w:t>1.2.</w:t>
      </w:r>
      <w:r>
        <w:rPr>
          <w:b/>
        </w:rPr>
        <w:t>2</w:t>
      </w:r>
      <w:r w:rsidRPr="00694A19">
        <w:rPr>
          <w:b/>
        </w:rPr>
        <w:t xml:space="preserve">. </w:t>
      </w:r>
      <w:r w:rsidRPr="000F772D">
        <w:rPr>
          <w:b/>
        </w:rPr>
        <w:t>A kis- és középvállalkozás részére tanácsadáshoz nyújtott támogatás (GBER 18.cikk)</w:t>
      </w:r>
    </w:p>
    <w:p w14:paraId="5B71E02F" w14:textId="77777777" w:rsidR="006C1CD0" w:rsidRPr="000F772D" w:rsidRDefault="006C1CD0" w:rsidP="006C1CD0">
      <w:pPr>
        <w:spacing w:before="240" w:after="240"/>
        <w:rPr>
          <w:u w:val="single"/>
        </w:rPr>
      </w:pPr>
      <w:r w:rsidRPr="000F772D">
        <w:rPr>
          <w:u w:val="single"/>
        </w:rPr>
        <w:t>A Támogatásban nem részesíthetők köre:</w:t>
      </w:r>
    </w:p>
    <w:p w14:paraId="3AB247FC" w14:textId="77777777" w:rsidR="006C1CD0" w:rsidRDefault="00A10CA2" w:rsidP="006C1CD0">
      <w:r>
        <w:t xml:space="preserve">Az </w:t>
      </w:r>
      <w:r w:rsidR="006C1CD0">
        <w:t>alábbi szempontok szerint nem nyújtható támogatás</w:t>
      </w:r>
      <w:r w:rsidR="00DD59C0">
        <w:t xml:space="preserve"> azon vállalkozás részére</w:t>
      </w:r>
      <w:r w:rsidR="006C1CD0">
        <w:t>:</w:t>
      </w:r>
    </w:p>
    <w:p w14:paraId="64807160" w14:textId="77777777" w:rsidR="00554036" w:rsidRPr="004B1486" w:rsidRDefault="00554036" w:rsidP="00554036">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amely az államháztartásról szóló 2011. évi CXCV. törvényben (a továbbiakban: Áht.) foglaltak szerint nem felel meg a rendezett munkaügyi kapcsolatok követelményének;</w:t>
      </w:r>
    </w:p>
    <w:p w14:paraId="2E8A601E" w14:textId="77777777" w:rsidR="00554036" w:rsidRPr="004B1486" w:rsidRDefault="00554036" w:rsidP="00554036">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amely a támogatási rendszerből való kizárás hatálya alatt áll;</w:t>
      </w:r>
    </w:p>
    <w:p w14:paraId="0D963C7D" w14:textId="77777777" w:rsidR="00554036" w:rsidRPr="004B1486" w:rsidRDefault="00554036" w:rsidP="00554036">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amelynek harmadik személy irányában olyan kötelezettsége áll fenn, amely a támogatással létrejött projekt céljának megvalósulását meghiúsíthatja;</w:t>
      </w:r>
    </w:p>
    <w:p w14:paraId="579B35DD" w14:textId="77777777" w:rsidR="00554036" w:rsidRPr="004B1486" w:rsidRDefault="00554036" w:rsidP="00554036">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amely a támogatási döntés tartalmát érdemben befolyásoló valótlan, hamis vagy megtévesztő adatot szolgáltatott vagy ilyen nyilatkozatot tett;</w:t>
      </w:r>
    </w:p>
    <w:p w14:paraId="786E50CC" w14:textId="77777777" w:rsidR="00554036" w:rsidRPr="004B1486" w:rsidRDefault="00554036" w:rsidP="00554036">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amely jogerős végzéssel elrendelt felszámolási, csőd-, végelszámolási vagy egyéb – a megszüntetésére irányuló, jogszabályban meghatározott - eljárás alatt áll;</w:t>
      </w:r>
    </w:p>
    <w:p w14:paraId="3B1EA96E" w14:textId="77777777" w:rsidR="00554036" w:rsidRPr="004B1486" w:rsidRDefault="00554036" w:rsidP="00A71321">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amely nem felel meg a felhívásra vonatkozó állami támogatási szabályoknak;</w:t>
      </w:r>
    </w:p>
    <w:p w14:paraId="2256BC9A" w14:textId="77777777" w:rsidR="006C1CD0" w:rsidRPr="004B1486" w:rsidRDefault="006C1CD0" w:rsidP="00A71321">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lastRenderedPageBreak/>
        <w:t>a 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akvakultúra-termékek termeléséhez, feldolgozásához és értékesítéséhez,</w:t>
      </w:r>
    </w:p>
    <w:p w14:paraId="748E190A" w14:textId="77777777" w:rsidR="006C1CD0" w:rsidRPr="004B1486" w:rsidRDefault="006C1CD0" w:rsidP="00A71321">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azon támogatást igénylő részére, amely azt mezőgazdasági termékek feldolgozásához vagy forgalmazásához használja fel, amennyiben:</w:t>
      </w:r>
    </w:p>
    <w:p w14:paraId="0A637E36" w14:textId="77777777" w:rsidR="006C1CD0" w:rsidRPr="004B1486" w:rsidRDefault="006C1CD0" w:rsidP="00A71321">
      <w:pPr>
        <w:pStyle w:val="felsorols2"/>
        <w:tabs>
          <w:tab w:val="clear" w:pos="1440"/>
        </w:tabs>
        <w:spacing w:before="60" w:after="60" w:line="280" w:lineRule="atLeast"/>
        <w:ind w:firstLine="0"/>
        <w:rPr>
          <w:rFonts w:ascii="Calibri Light" w:hAnsi="Calibri Light" w:cs="Calibri Light"/>
          <w:sz w:val="24"/>
          <w:szCs w:val="24"/>
        </w:rPr>
      </w:pPr>
      <w:r w:rsidRPr="004B1486">
        <w:rPr>
          <w:rFonts w:ascii="Calibri Light" w:hAnsi="Calibri Light" w:cs="Calibri Light"/>
          <w:sz w:val="24"/>
          <w:szCs w:val="24"/>
        </w:rPr>
        <w:t>- a támogatás összege az elsődleges termelőktől beszerzett vagy az érintett vállalkozás által forgalmazott ilyen termékek ára vagy mennyisége alapján kerül rögzítésre,</w:t>
      </w:r>
    </w:p>
    <w:p w14:paraId="25ED8E8C" w14:textId="77777777" w:rsidR="006C1CD0" w:rsidRPr="004B1486" w:rsidRDefault="006C1CD0" w:rsidP="00A71321">
      <w:pPr>
        <w:pStyle w:val="felsorols2"/>
        <w:tabs>
          <w:tab w:val="clear" w:pos="1440"/>
        </w:tabs>
        <w:spacing w:before="60" w:after="60" w:line="280" w:lineRule="atLeast"/>
        <w:ind w:firstLine="0"/>
        <w:rPr>
          <w:rFonts w:ascii="Calibri Light" w:hAnsi="Calibri Light" w:cs="Calibri Light"/>
          <w:sz w:val="24"/>
          <w:szCs w:val="24"/>
        </w:rPr>
      </w:pPr>
      <w:r w:rsidRPr="004B1486">
        <w:rPr>
          <w:rFonts w:ascii="Calibri Light" w:hAnsi="Calibri Light" w:cs="Calibri Light"/>
          <w:sz w:val="24"/>
          <w:szCs w:val="24"/>
        </w:rPr>
        <w:t>- a támogatás feltétele az elsődleges termelőknek történő teljes vagy részleges továbbadás.</w:t>
      </w:r>
    </w:p>
    <w:p w14:paraId="25825BCA" w14:textId="77777777" w:rsidR="006C1CD0" w:rsidRPr="004B1486" w:rsidRDefault="006C1CD0" w:rsidP="00A71321">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nehéz helyzetben lévő vállalkozás részére,</w:t>
      </w:r>
    </w:p>
    <w:p w14:paraId="15082070" w14:textId="77777777" w:rsidR="006C1CD0" w:rsidRPr="004B1486" w:rsidRDefault="006C1CD0" w:rsidP="00A71321">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exporttal kapcsolatos tevékenységhez, ha az az exportált mennyiségekhez, értékesítési hálózat kialakításához és működtetéséhez vagy az exporttevékenységgel összefüggésben felmerülő egyéb folyó kiadásokhoz közvetlenül kapcsolódik,</w:t>
      </w:r>
    </w:p>
    <w:p w14:paraId="73D12A2C" w14:textId="77777777" w:rsidR="006C1CD0" w:rsidRPr="004B1486" w:rsidRDefault="006C1CD0" w:rsidP="00A71321">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ha azt import áru helyett hazai áru használatától teszik függővé</w:t>
      </w:r>
    </w:p>
    <w:p w14:paraId="3A4BD0BF" w14:textId="77777777" w:rsidR="006C1CD0" w:rsidRPr="004B1486" w:rsidRDefault="006C1CD0" w:rsidP="00A71321">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 2010/787/EU tanácsi határozat hatálya alá tartozó versenyképtelen szénbányák bezárásához,</w:t>
      </w:r>
    </w:p>
    <w:p w14:paraId="0994057C" w14:textId="77777777" w:rsidR="006C1CD0" w:rsidRPr="004B1486" w:rsidRDefault="006C1CD0" w:rsidP="00A71321">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azon szervezet részére, amely az Európai Bizottság európai uniós versenyjogi értelemben vett állami támogatás visszafizetésére kötelező határozatának nem tett eleget</w:t>
      </w:r>
    </w:p>
    <w:p w14:paraId="0EA30E36" w14:textId="77777777" w:rsidR="006C1CD0" w:rsidRPr="004B1486" w:rsidRDefault="006C1CD0" w:rsidP="00A71321">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 xml:space="preserve">olyan feltétellel, amely az európai uniós jog megsértését eredményezi. </w:t>
      </w:r>
    </w:p>
    <w:p w14:paraId="2064EEE2" w14:textId="77777777" w:rsidR="006C1CD0" w:rsidRPr="000F772D" w:rsidRDefault="006C1CD0" w:rsidP="006C1CD0">
      <w:pPr>
        <w:spacing w:before="240" w:after="240"/>
        <w:rPr>
          <w:u w:val="single"/>
        </w:rPr>
      </w:pPr>
      <w:r w:rsidRPr="000F772D">
        <w:rPr>
          <w:u w:val="single"/>
        </w:rPr>
        <w:t>Állami támogatási szabályok:</w:t>
      </w:r>
    </w:p>
    <w:p w14:paraId="5B2D0F98" w14:textId="77777777" w:rsidR="00067774" w:rsidRDefault="006C1CD0" w:rsidP="006C1CD0">
      <w:r>
        <w:t>A kis- és középvállalkozás részére tanácsadáshoz nyújtott támogatásra vonatkozó részletes szabályokat a Szerződés 107. és 108. cikke alkalmazásában bizonyos támogatási kategóriáknak a belső piaccal összeegyeztethetőnek nyilvánításáról (általános csoportmentességi rendelet) szóló 651/2014/EU bizottsági rendelet (HL L 187., 2014.6.26., 1. o.) I-II. fejezete és III. fejezetének 18. cikke, valamint az európai uniós versenyjogi értelemben vett állami támogatásokkal kapcsolatos eljárásról és a regionális támogatási térképről szóló 37/2011. (III. 22.) Korm. rendelet szabályozza.</w:t>
      </w:r>
    </w:p>
    <w:p w14:paraId="6ABC1C99" w14:textId="77777777" w:rsidR="006C1CD0" w:rsidRPr="000F772D" w:rsidRDefault="006C1CD0" w:rsidP="006C1CD0">
      <w:pPr>
        <w:spacing w:before="240" w:after="240"/>
        <w:rPr>
          <w:u w:val="single"/>
        </w:rPr>
      </w:pPr>
      <w:r w:rsidRPr="000F772D">
        <w:rPr>
          <w:u w:val="single"/>
        </w:rPr>
        <w:t>Az elszámolható költségek köre:</w:t>
      </w:r>
    </w:p>
    <w:p w14:paraId="4DA20661" w14:textId="77777777" w:rsidR="006C1CD0" w:rsidRDefault="006C1CD0" w:rsidP="006C1CD0">
      <w:r>
        <w:t xml:space="preserve">A támogatás keretében a külső szakértő által nyújtott tanácsadási szolgáltatás költsége számolható el azzal, hogy az érintett szolgáltatás nem lehet folyamatos vagy időszakosan visszatérő tevékenység és nem kapcsolódhat a vállalkozás szokásos működési költségeihez (pl. folyamatos adótanácsadáshoz, rendszeres jogi szolgáltatáshoz vagy hirdetéshez). </w:t>
      </w:r>
    </w:p>
    <w:p w14:paraId="5BDB872F" w14:textId="77777777" w:rsidR="006C1CD0" w:rsidRPr="000F772D" w:rsidRDefault="006C1CD0" w:rsidP="006C1CD0">
      <w:pPr>
        <w:spacing w:before="240" w:after="240"/>
        <w:rPr>
          <w:u w:val="single"/>
        </w:rPr>
      </w:pPr>
      <w:r w:rsidRPr="000F772D">
        <w:rPr>
          <w:u w:val="single"/>
        </w:rPr>
        <w:t>A támogatás mértéke, összege:</w:t>
      </w:r>
    </w:p>
    <w:p w14:paraId="0FDE0F03" w14:textId="0E049923" w:rsidR="006C1CD0" w:rsidRDefault="006C1CD0" w:rsidP="006C1CD0">
      <w:r>
        <w:lastRenderedPageBreak/>
        <w:t>A kis- és középvállalkozás részére tanácsadáshoz nyújtott támogatás maximális mértéke az elszámolható költség 50%-a.</w:t>
      </w:r>
    </w:p>
    <w:p w14:paraId="7AF15639" w14:textId="316DE613" w:rsidR="00044301" w:rsidRPr="008D7F19" w:rsidRDefault="00044301" w:rsidP="004D1CB4">
      <w:pPr>
        <w:spacing w:before="240" w:after="240"/>
        <w:rPr>
          <w:rFonts w:cs="Calibri Light"/>
          <w:b/>
          <w:color w:val="222222"/>
          <w:sz w:val="22"/>
        </w:rPr>
      </w:pPr>
      <w:r w:rsidRPr="004D1CB4">
        <w:rPr>
          <w:u w:val="single"/>
        </w:rPr>
        <w:t>Támogatáshalmozódás</w:t>
      </w:r>
      <w:r w:rsidR="002176F2">
        <w:rPr>
          <w:u w:val="single"/>
        </w:rPr>
        <w:t>:</w:t>
      </w:r>
    </w:p>
    <w:p w14:paraId="010974F3" w14:textId="4F8039AB" w:rsidR="00044301" w:rsidRPr="004D1CB4" w:rsidRDefault="00044301" w:rsidP="004D1CB4">
      <w:r w:rsidRPr="004D1CB4">
        <w:t>Azonos vagy részben azonosként azonosítható elszámolható költségek esetén állami támogatás abban az esetben halmozható más, helyi, regionális, államháztartási vagy uniós forrásból származó állami támogatással, ha az nem vezet a csoportmentességi rendeletekben vagy az Európai Bizottság jóváhagyó határozatában meghatározott legmagasabb támogatási intenzitás túllépéséhez.</w:t>
      </w:r>
    </w:p>
    <w:p w14:paraId="1CE98017" w14:textId="376C89F1" w:rsidR="00044301" w:rsidRPr="004D1CB4" w:rsidRDefault="00044301" w:rsidP="004D1CB4">
      <w:r w:rsidRPr="004D1CB4">
        <w:t>Állami támogatás különböző azonosítható elszámolható költségek esetén halmozható más, helyi, regionális, államháztartási vagy uniós forrásból származó állami támogatással.</w:t>
      </w:r>
    </w:p>
    <w:p w14:paraId="44E3C05B" w14:textId="77777777" w:rsidR="00044301" w:rsidRPr="004D1CB4" w:rsidRDefault="00044301" w:rsidP="00044301">
      <w:r w:rsidRPr="004D1CB4">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70574044" w14:textId="77777777" w:rsidR="00044301" w:rsidRPr="004D1CB4" w:rsidRDefault="00044301" w:rsidP="00044301">
      <w:r w:rsidRPr="004D1CB4">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14:paraId="4DAD578D" w14:textId="1B31D485" w:rsidR="00AA761E" w:rsidRPr="004D1CB4" w:rsidRDefault="00044301" w:rsidP="00044301">
      <w:r w:rsidRPr="004D1CB4">
        <w:t>A 651/2014/EU bizottsági rendelet szerinti támogatás nem halmozható ugyanazon elszámolható költségek vonatkozásában nyújtott csekély összegű támogatással, amennyiben a halmozás a 651/2014/EU bizottsági rendeletben megállapított támogatási intenzitás túllépéséhez vezetne.</w:t>
      </w:r>
    </w:p>
    <w:p w14:paraId="4243C89D" w14:textId="602034C0" w:rsidR="00044301" w:rsidRPr="004D1CB4" w:rsidRDefault="00044301" w:rsidP="004D1CB4">
      <w:pPr>
        <w:spacing w:before="240" w:after="240"/>
        <w:rPr>
          <w:u w:val="single"/>
        </w:rPr>
      </w:pPr>
      <w:r w:rsidRPr="004D1CB4">
        <w:rPr>
          <w:u w:val="single"/>
        </w:rPr>
        <w:t>Közzétételi kötelezettség</w:t>
      </w:r>
      <w:r w:rsidR="002176F2">
        <w:rPr>
          <w:u w:val="single"/>
        </w:rPr>
        <w:t>:</w:t>
      </w:r>
    </w:p>
    <w:p w14:paraId="767250ED" w14:textId="36E1F64A" w:rsidR="00A94916" w:rsidRDefault="00044301" w:rsidP="00044301">
      <w:pPr>
        <w:rPr>
          <w:rFonts w:cs="Calibri Light"/>
          <w:sz w:val="22"/>
          <w:lang w:val="da-DK"/>
        </w:rPr>
      </w:pPr>
      <w:r w:rsidRPr="004D1CB4">
        <w:t>A kedvezményezett tudomásul veszi, hogy a támogatást nyújtó adatot szolgáltat a</w:t>
      </w:r>
      <w:r w:rsidR="00D424E8" w:rsidRPr="004D1CB4">
        <w:t>z Európai Bizottságnak a</w:t>
      </w:r>
      <w:r w:rsidRPr="004D1CB4">
        <w:t xml:space="preserve"> 651/2014/EU bizottsági rendelet 9. cikke szerinti közzététel teljesítése érdekében a támogatási intézkedés hatálya alá tartozó, 500 000 eurónak megfelelő forintösszeget meghaladó támogatásokról.</w:t>
      </w:r>
    </w:p>
    <w:p w14:paraId="400ACECB" w14:textId="4E949F63" w:rsidR="00A94916" w:rsidRPr="00A94916" w:rsidRDefault="00A94916" w:rsidP="004D1CB4">
      <w:pPr>
        <w:spacing w:before="240" w:after="240"/>
        <w:rPr>
          <w:rFonts w:cs="Calibri Light"/>
          <w:b/>
          <w:color w:val="222222"/>
          <w:sz w:val="22"/>
        </w:rPr>
      </w:pPr>
      <w:r w:rsidRPr="004D1CB4">
        <w:rPr>
          <w:u w:val="single"/>
        </w:rPr>
        <w:t>Ösztönző hatás</w:t>
      </w:r>
      <w:r w:rsidR="002176F2">
        <w:rPr>
          <w:u w:val="single"/>
        </w:rPr>
        <w:t>:</w:t>
      </w:r>
    </w:p>
    <w:p w14:paraId="51797286" w14:textId="311BBDFF" w:rsidR="00D6630D" w:rsidRDefault="00A94916" w:rsidP="006C1CD0">
      <w:r w:rsidRPr="004D1CB4">
        <w:t xml:space="preserve">Abban az esetben ítélhető meg a 651/2014/EU bizottsági rendelet szerinti támogatás, ha a kedvezményezett még a projekt megkezdése előtt benyújtotta a 651/2014/EU bizottsági </w:t>
      </w:r>
      <w:r w:rsidRPr="004D1CB4">
        <w:lastRenderedPageBreak/>
        <w:t>rendelet 6. cikk (2) bekezdésében meghatározott kötelező tartalmi elemeket tartalmazó támogatás iránti kérelmét.</w:t>
      </w:r>
    </w:p>
    <w:p w14:paraId="3B2B6196" w14:textId="77777777" w:rsidR="00C82468" w:rsidRDefault="00E90507" w:rsidP="00C36E34">
      <w:pPr>
        <w:pStyle w:val="Cmsor2"/>
        <w:pageBreakBefore/>
        <w:numPr>
          <w:ilvl w:val="0"/>
          <w:numId w:val="0"/>
        </w:numPr>
      </w:pPr>
      <w:bookmarkStart w:id="4" w:name="_Toc1054385"/>
      <w:r>
        <w:lastRenderedPageBreak/>
        <w:t xml:space="preserve">1.3. </w:t>
      </w:r>
      <w:r w:rsidR="0054193C" w:rsidRPr="00031ACA">
        <w:t>A program megvalósításának lépései</w:t>
      </w:r>
      <w:bookmarkEnd w:id="4"/>
    </w:p>
    <w:p w14:paraId="0A4B8858" w14:textId="77777777" w:rsidR="00C82468" w:rsidRPr="00D67F82" w:rsidRDefault="00260933" w:rsidP="00CB341C">
      <w:r>
        <w:rPr>
          <w:noProof/>
        </w:rPr>
        <w:drawing>
          <wp:inline distT="0" distB="0" distL="0" distR="0" wp14:anchorId="1A5635F5" wp14:editId="32D6A751">
            <wp:extent cx="5819775" cy="7696076"/>
            <wp:effectExtent l="0" t="0" r="0" b="63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66594" cy="7757989"/>
                    </a:xfrm>
                    <a:prstGeom prst="rect">
                      <a:avLst/>
                    </a:prstGeom>
                    <a:noFill/>
                    <a:ln>
                      <a:noFill/>
                    </a:ln>
                  </pic:spPr>
                </pic:pic>
              </a:graphicData>
            </a:graphic>
          </wp:inline>
        </w:drawing>
      </w:r>
    </w:p>
    <w:p w14:paraId="0EBA4B13" w14:textId="77777777" w:rsidR="00F820F3" w:rsidRDefault="00F820F3" w:rsidP="00B11374">
      <w:r>
        <w:t>A BÉT támogatásközvetítő feladatkörének ellátása során törekszik a kapcsolattartás gyorsítására és egyszerűsítésére, ezért kizárólag az alábbi dokumentumok benyújtása</w:t>
      </w:r>
      <w:r w:rsidR="00D36EE3">
        <w:t xml:space="preserve"> szükséges </w:t>
      </w:r>
      <w:r>
        <w:t xml:space="preserve">eredeti példányban: </w:t>
      </w:r>
    </w:p>
    <w:p w14:paraId="1BDEC6BC" w14:textId="77777777" w:rsidR="00F820F3" w:rsidRDefault="00FF6957" w:rsidP="00FD034D">
      <w:pPr>
        <w:pStyle w:val="Listaszerbekezds"/>
        <w:numPr>
          <w:ilvl w:val="0"/>
          <w:numId w:val="14"/>
        </w:numPr>
      </w:pPr>
      <w:bookmarkStart w:id="5" w:name="_Hlk506989189"/>
      <w:r>
        <w:lastRenderedPageBreak/>
        <w:t>A kérelem adattartalmát hitelesítő nyilatkozat</w:t>
      </w:r>
      <w:r w:rsidR="00D36EE3">
        <w:t xml:space="preserve"> (elektronikus aláírással, vagy papír alapon postán/személyesen benyújtva)</w:t>
      </w:r>
    </w:p>
    <w:p w14:paraId="4C7AE1EE" w14:textId="77777777" w:rsidR="00F820F3" w:rsidRDefault="0091027E" w:rsidP="00FD034D">
      <w:pPr>
        <w:pStyle w:val="Listaszerbekezds"/>
        <w:numPr>
          <w:ilvl w:val="0"/>
          <w:numId w:val="14"/>
        </w:numPr>
      </w:pPr>
      <w:r>
        <w:t>T</w:t>
      </w:r>
      <w:r w:rsidR="00F820F3">
        <w:t>ámogatási megállapodás</w:t>
      </w:r>
      <w:r w:rsidR="00D36EE3">
        <w:t xml:space="preserve"> (papír alapon postán/személyesen benyújtva)</w:t>
      </w:r>
    </w:p>
    <w:bookmarkEnd w:id="5"/>
    <w:p w14:paraId="213A33D1" w14:textId="77777777" w:rsidR="00F820F3" w:rsidRDefault="00F820F3">
      <w:r>
        <w:t xml:space="preserve">Minden más dokumentum elektronikusan, másolati példányként kerül továbbításra </w:t>
      </w:r>
      <w:r w:rsidRPr="00EA7A98">
        <w:t>a felek között</w:t>
      </w:r>
      <w:r w:rsidR="001C16B7" w:rsidRPr="00EA7A98">
        <w:t>.</w:t>
      </w:r>
      <w:r>
        <w:t xml:space="preserve"> </w:t>
      </w:r>
    </w:p>
    <w:p w14:paraId="50E28FEC" w14:textId="77777777" w:rsidR="0072285A" w:rsidRDefault="00B11374" w:rsidP="00B11374">
      <w:r>
        <w:t>A pályázati folyamat az alábbi elemekből tev</w:t>
      </w:r>
      <w:r w:rsidR="00896ECE">
        <w:t>ődik össze.</w:t>
      </w:r>
    </w:p>
    <w:p w14:paraId="1EB83704" w14:textId="77777777" w:rsidR="004D0EB3" w:rsidRPr="00E2505E" w:rsidRDefault="005C45B3" w:rsidP="0072285A">
      <w:pPr>
        <w:spacing w:before="120" w:after="120"/>
        <w:rPr>
          <w:u w:val="single"/>
        </w:rPr>
      </w:pPr>
      <w:r w:rsidRPr="00E2505E">
        <w:rPr>
          <w:u w:val="single"/>
        </w:rPr>
        <w:t>BÉT</w:t>
      </w:r>
      <w:r w:rsidR="004D0EB3" w:rsidRPr="00E2505E">
        <w:rPr>
          <w:u w:val="single"/>
        </w:rPr>
        <w:t xml:space="preserve"> projektszakasza:</w:t>
      </w:r>
    </w:p>
    <w:p w14:paraId="1C23459C" w14:textId="5804AA00" w:rsidR="004D0EB3" w:rsidRPr="00E2505E" w:rsidRDefault="004D0EB3" w:rsidP="00E2505E">
      <w:pPr>
        <w:pStyle w:val="Listaszerbekezds"/>
        <w:numPr>
          <w:ilvl w:val="0"/>
          <w:numId w:val="5"/>
        </w:numPr>
      </w:pPr>
      <w:r w:rsidRPr="00E2505E">
        <w:t xml:space="preserve">A BÉT támogatási kérelmet </w:t>
      </w:r>
      <w:r w:rsidR="00617E8E">
        <w:t>nyújtott</w:t>
      </w:r>
      <w:r w:rsidR="00617E8E" w:rsidRPr="00E2505E">
        <w:t xml:space="preserve"> </w:t>
      </w:r>
      <w:r w:rsidRPr="00E2505E">
        <w:t>be a GINOP-1.1.7-17 KKV szektor hatékonyságának növelése elsősorban tőzsdei bevezetést szolgáló intézkedések biztosítása révén című ki</w:t>
      </w:r>
      <w:r w:rsidR="00E509E6" w:rsidRPr="00E2505E">
        <w:t>emelt projekt felhívásra</w:t>
      </w:r>
      <w:r w:rsidR="00825848" w:rsidRPr="00E2505E">
        <w:t>,</w:t>
      </w:r>
      <w:r w:rsidR="00E509E6" w:rsidRPr="00E2505E">
        <w:t xml:space="preserve"> valamint a KM régió hazai forrása esetében a Nemzetgazdasági Minisztériumhoz</w:t>
      </w:r>
      <w:r w:rsidR="007D727C">
        <w:t>/Pénzügyminisztériumhoz</w:t>
      </w:r>
      <w:r w:rsidR="00E509E6" w:rsidRPr="00E2505E">
        <w:t xml:space="preserve">. </w:t>
      </w:r>
    </w:p>
    <w:p w14:paraId="10322B25" w14:textId="22D79EBD" w:rsidR="004D0EB3" w:rsidRPr="00E2505E" w:rsidRDefault="004D0EB3" w:rsidP="00783889">
      <w:pPr>
        <w:pStyle w:val="Listaszerbekezds"/>
        <w:numPr>
          <w:ilvl w:val="0"/>
          <w:numId w:val="5"/>
        </w:numPr>
      </w:pPr>
      <w:r w:rsidRPr="00E2505E">
        <w:t xml:space="preserve">A támogatásban részesült BÉT </w:t>
      </w:r>
      <w:r w:rsidR="00E2505E" w:rsidRPr="00E2505E">
        <w:t xml:space="preserve">a szerződéskötést követően </w:t>
      </w:r>
      <w:r w:rsidRPr="00E2505E">
        <w:t xml:space="preserve">jogosulttá </w:t>
      </w:r>
      <w:r w:rsidR="00617E8E">
        <w:t>vált</w:t>
      </w:r>
      <w:r w:rsidR="00617E8E" w:rsidRPr="00E2505E">
        <w:t xml:space="preserve"> </w:t>
      </w:r>
      <w:r w:rsidRPr="00E2505E">
        <w:t>állami támogatást közvetí</w:t>
      </w:r>
      <w:r w:rsidR="0072285A" w:rsidRPr="00E2505E">
        <w:t xml:space="preserve">teni az általa kiválasztott és </w:t>
      </w:r>
      <w:r w:rsidR="00896ECE" w:rsidRPr="00E2505E">
        <w:t>érdemesnek ítélt KKV-knak.</w:t>
      </w:r>
      <w:r w:rsidR="00783889">
        <w:t xml:space="preserve"> Az Első projektelemhez kapcsolódóan a BÉT lefolytatja a közbeszerzési eljárást és szerződik a képzést nyújtó </w:t>
      </w:r>
      <w:r w:rsidR="00DE4F6C">
        <w:t>ELITE</w:t>
      </w:r>
      <w:r w:rsidR="00783889">
        <w:t>-</w:t>
      </w:r>
      <w:r w:rsidR="005D3936">
        <w:t>t</w:t>
      </w:r>
      <w:r w:rsidR="00783889">
        <w:t>el.</w:t>
      </w:r>
    </w:p>
    <w:p w14:paraId="6FADEA21" w14:textId="77777777" w:rsidR="00FF034B" w:rsidRDefault="004D0EB3" w:rsidP="00FF034B">
      <w:pPr>
        <w:pStyle w:val="Listaszerbekezds"/>
        <w:numPr>
          <w:ilvl w:val="0"/>
          <w:numId w:val="5"/>
        </w:numPr>
      </w:pPr>
      <w:r w:rsidRPr="00E2505E">
        <w:t>A</w:t>
      </w:r>
      <w:r w:rsidR="005C45B3" w:rsidRPr="00E2505E">
        <w:t xml:space="preserve"> BÉT </w:t>
      </w:r>
      <w:r w:rsidR="005E26CD">
        <w:t>a</w:t>
      </w:r>
      <w:r w:rsidR="00B23F7C">
        <w:t xml:space="preserve"> </w:t>
      </w:r>
      <w:r w:rsidR="00B23F7C" w:rsidRPr="00E2505E">
        <w:t xml:space="preserve">GINOP-1.1.7-17 </w:t>
      </w:r>
      <w:r w:rsidR="00B23F7C">
        <w:t xml:space="preserve">konstrukció esetében </w:t>
      </w:r>
      <w:r w:rsidR="00825848" w:rsidRPr="00E2505E">
        <w:t>igény</w:t>
      </w:r>
      <w:r w:rsidR="006D3263">
        <w:t>lés</w:t>
      </w:r>
      <w:r w:rsidR="00825848" w:rsidRPr="00E2505E">
        <w:t>t</w:t>
      </w:r>
      <w:r w:rsidR="006D3263">
        <w:t xml:space="preserve"> követően</w:t>
      </w:r>
      <w:r w:rsidR="00F34BDD">
        <w:t xml:space="preserve">, a KMR régió hazai forrása esetében a Támogatási Szerződésben rögzített </w:t>
      </w:r>
      <w:r w:rsidR="007A1CF0">
        <w:t>módon</w:t>
      </w:r>
      <w:r w:rsidR="00D67F82">
        <w:t xml:space="preserve"> </w:t>
      </w:r>
      <w:r w:rsidR="006D3263">
        <w:t xml:space="preserve">kap előleget </w:t>
      </w:r>
      <w:r w:rsidR="005C45B3" w:rsidRPr="00E2505E">
        <w:t xml:space="preserve">és megkezdheti </w:t>
      </w:r>
      <w:r w:rsidR="00896ECE" w:rsidRPr="00E2505E">
        <w:t>a tevékenységek megvalósítását</w:t>
      </w:r>
      <w:r w:rsidR="00FF034B">
        <w:t xml:space="preserve">: </w:t>
      </w:r>
    </w:p>
    <w:p w14:paraId="7DFBDCF6" w14:textId="73DC6FF6" w:rsidR="00FF034B" w:rsidRDefault="00FF034B" w:rsidP="00FD034D">
      <w:pPr>
        <w:pStyle w:val="Listaszerbekezds"/>
        <w:numPr>
          <w:ilvl w:val="1"/>
          <w:numId w:val="5"/>
        </w:numPr>
      </w:pPr>
      <w:r>
        <w:t>Az 1. projektelem esetében elvégzi a</w:t>
      </w:r>
      <w:r w:rsidR="0039461A">
        <w:t xml:space="preserve"> nemzetközi képzési program </w:t>
      </w:r>
      <w:r>
        <w:t xml:space="preserve">koordinációját, </w:t>
      </w:r>
      <w:r w:rsidR="00484345">
        <w:t>átvállalja a KKV-k képzési díját</w:t>
      </w:r>
      <w:r w:rsidR="0039461A">
        <w:t>.</w:t>
      </w:r>
    </w:p>
    <w:p w14:paraId="4258B5A4" w14:textId="3EE463AD" w:rsidR="00FF034B" w:rsidRDefault="00FF034B" w:rsidP="00FD034D">
      <w:pPr>
        <w:pStyle w:val="Listaszerbekezds"/>
        <w:numPr>
          <w:ilvl w:val="1"/>
          <w:numId w:val="5"/>
        </w:numPr>
      </w:pPr>
      <w:r>
        <w:t>A 2. projektelem esetében kiválasztja a</w:t>
      </w:r>
      <w:r w:rsidR="00D36EE3">
        <w:t xml:space="preserve"> tőzsdei</w:t>
      </w:r>
      <w:r>
        <w:t xml:space="preserve"> tanácsadókat, akikkel a KKV-k szerződhetnek és koordinálja a tőzsdei felkészülésüket. </w:t>
      </w:r>
    </w:p>
    <w:p w14:paraId="603D1A2F" w14:textId="77777777" w:rsidR="004D0EB3" w:rsidRPr="00E2505E" w:rsidRDefault="00E2505E" w:rsidP="0072285A">
      <w:pPr>
        <w:spacing w:before="120" w:after="120"/>
        <w:rPr>
          <w:u w:val="single"/>
        </w:rPr>
      </w:pPr>
      <w:r w:rsidRPr="00E2505E">
        <w:rPr>
          <w:u w:val="single"/>
        </w:rPr>
        <w:t xml:space="preserve">BÉT támogatásközvetítői szerepkör, </w:t>
      </w:r>
      <w:r w:rsidR="0072285A" w:rsidRPr="00E2505E">
        <w:rPr>
          <w:u w:val="single"/>
        </w:rPr>
        <w:t>KKV-k projektszakasza:</w:t>
      </w:r>
    </w:p>
    <w:p w14:paraId="23227377" w14:textId="77777777" w:rsidR="003C79EE" w:rsidRPr="00E2505E" w:rsidRDefault="003C79EE" w:rsidP="00A01EF0">
      <w:pPr>
        <w:pStyle w:val="Listaszerbekezds"/>
        <w:numPr>
          <w:ilvl w:val="0"/>
          <w:numId w:val="33"/>
        </w:numPr>
      </w:pPr>
      <w:r w:rsidRPr="00E2505E">
        <w:t>A BÉT megjelenteti a Címzetti Felhívás</w:t>
      </w:r>
      <w:r w:rsidR="00423B33">
        <w:t>okat</w:t>
      </w:r>
      <w:r w:rsidRPr="00E2505E">
        <w:t xml:space="preserve"> (és az ahhoz kapcsolódó dokumentumokat) a honlapján, amelyre a KKV-k kérelmét várja.</w:t>
      </w:r>
    </w:p>
    <w:p w14:paraId="7BB44F67" w14:textId="77777777" w:rsidR="003C79EE" w:rsidRPr="00E2505E" w:rsidRDefault="003C79EE" w:rsidP="00A01EF0">
      <w:pPr>
        <w:pStyle w:val="Listaszerbekezds"/>
        <w:numPr>
          <w:ilvl w:val="0"/>
          <w:numId w:val="33"/>
        </w:numPr>
      </w:pPr>
      <w:r w:rsidRPr="00E2505E">
        <w:t>A KKV elkészíti a k</w:t>
      </w:r>
      <w:r w:rsidR="0072285A" w:rsidRPr="00E2505E">
        <w:t>érelmét és benyújtja a BÉT-nek.</w:t>
      </w:r>
    </w:p>
    <w:p w14:paraId="4F5724F1" w14:textId="77777777" w:rsidR="003C79EE" w:rsidRPr="003C4423" w:rsidRDefault="003C79EE" w:rsidP="00A01EF0">
      <w:pPr>
        <w:pStyle w:val="Listaszerbekezds"/>
        <w:numPr>
          <w:ilvl w:val="0"/>
          <w:numId w:val="33"/>
        </w:numPr>
      </w:pPr>
      <w:r w:rsidRPr="00E2505E">
        <w:t xml:space="preserve">A BÉT érkezteti a kérelmet, majd megvizsgálja a kérelem formai- és </w:t>
      </w:r>
      <w:r w:rsidRPr="00A31A16">
        <w:t>jogosultsági kritériumoknak</w:t>
      </w:r>
      <w:r w:rsidRPr="003C4423">
        <w:t xml:space="preserve"> való megfelelését. Szükség esetén hiánypótlást ír elő.</w:t>
      </w:r>
    </w:p>
    <w:p w14:paraId="5D311B93" w14:textId="77777777" w:rsidR="003C79EE" w:rsidRPr="00E2505E" w:rsidRDefault="003C79EE" w:rsidP="00E2505E">
      <w:pPr>
        <w:pStyle w:val="Listaszerbekezds"/>
      </w:pPr>
      <w:r w:rsidRPr="00E2505E">
        <w:t>A BÉT a kérelmet tartalmilag értékeli, szükség esetén tisztázó kérdést tesz fel, vagy szóbeli egyeztetést kezdeményez az összeférhetetlenségi és titoktartási szabályok betartása mellett.</w:t>
      </w:r>
    </w:p>
    <w:p w14:paraId="3FFBB111" w14:textId="77777777" w:rsidR="003C79EE" w:rsidRPr="00E2505E" w:rsidRDefault="003C79EE" w:rsidP="00E2505E">
      <w:pPr>
        <w:pStyle w:val="Listaszerbekezds"/>
      </w:pPr>
      <w:r w:rsidRPr="00E2505E">
        <w:t xml:space="preserve">A BÉT </w:t>
      </w:r>
      <w:r w:rsidRPr="00A31A16">
        <w:t>Projektirányító Bizottsága</w:t>
      </w:r>
      <w:r w:rsidRPr="00E2505E">
        <w:t xml:space="preserve"> döntést hoz, figyelembe véve a hiánypótlási felszólításra, tisztázó kérdésre benyújtott dokumentumokat és a szóbeli egyeztetésen adott válaszokat.</w:t>
      </w:r>
    </w:p>
    <w:p w14:paraId="35C4AAC6" w14:textId="77777777" w:rsidR="00B11374" w:rsidRDefault="003C79EE" w:rsidP="00A01EF0">
      <w:pPr>
        <w:pStyle w:val="Listaszerbekezds"/>
        <w:numPr>
          <w:ilvl w:val="0"/>
          <w:numId w:val="33"/>
        </w:numPr>
      </w:pPr>
      <w:r w:rsidRPr="00E2505E">
        <w:t xml:space="preserve">A BÉT aláírt </w:t>
      </w:r>
      <w:r w:rsidR="00FA57D9" w:rsidRPr="00E2505E">
        <w:t>támogatási megállapodást</w:t>
      </w:r>
      <w:r w:rsidRPr="00E2505E">
        <w:t xml:space="preserve"> küld a kiválasztott KKV-knak, mely tartalmazza az elnyert támogatás összegét.</w:t>
      </w:r>
    </w:p>
    <w:p w14:paraId="54D8405A" w14:textId="77777777" w:rsidR="00260166" w:rsidRPr="00E2505E" w:rsidRDefault="00260166" w:rsidP="00A01EF0">
      <w:pPr>
        <w:pStyle w:val="Listaszerbekezds"/>
        <w:numPr>
          <w:ilvl w:val="0"/>
          <w:numId w:val="33"/>
        </w:numPr>
      </w:pPr>
      <w:r>
        <w:t xml:space="preserve">A KKV visszaküldi az aláírt támogatási megállapodás 1 példányát a BÉT-nek. </w:t>
      </w:r>
    </w:p>
    <w:p w14:paraId="07298F0C" w14:textId="031243C0" w:rsidR="00B11374" w:rsidRDefault="00B11374" w:rsidP="00A01EF0">
      <w:pPr>
        <w:pStyle w:val="Listaszerbekezds"/>
        <w:numPr>
          <w:ilvl w:val="0"/>
          <w:numId w:val="33"/>
        </w:numPr>
      </w:pPr>
      <w:r w:rsidRPr="00E2505E">
        <w:lastRenderedPageBreak/>
        <w:t>A</w:t>
      </w:r>
      <w:r w:rsidR="00466717" w:rsidRPr="00E2505E">
        <w:t xml:space="preserve"> KKV </w:t>
      </w:r>
      <w:r w:rsidR="0072285A" w:rsidRPr="00E2505E">
        <w:t>megvalósítja a projektet.</w:t>
      </w:r>
    </w:p>
    <w:p w14:paraId="6EBDDE9C" w14:textId="7719EEEA" w:rsidR="00575ED3" w:rsidRDefault="00575ED3" w:rsidP="00575ED3">
      <w:pPr>
        <w:pStyle w:val="Listaszerbekezds"/>
        <w:numPr>
          <w:ilvl w:val="1"/>
          <w:numId w:val="33"/>
        </w:numPr>
      </w:pPr>
      <w:r>
        <w:t>Az Első projektelemnél:</w:t>
      </w:r>
      <w:r w:rsidR="00070CDD">
        <w:t xml:space="preserve"> A </w:t>
      </w:r>
      <w:r w:rsidR="009840F2">
        <w:t>KKV</w:t>
      </w:r>
      <w:r w:rsidR="00070CDD">
        <w:t xml:space="preserve"> </w:t>
      </w:r>
      <w:r w:rsidR="005F4DD3">
        <w:t xml:space="preserve">az </w:t>
      </w:r>
      <w:r w:rsidR="009B290F">
        <w:t>ELITE</w:t>
      </w:r>
      <w:r w:rsidR="005F4DD3">
        <w:t>-</w:t>
      </w:r>
      <w:r w:rsidR="009B290F">
        <w:t>t</w:t>
      </w:r>
      <w:r w:rsidR="005F4DD3">
        <w:t>el kötött megállapodás alapján részt vesz a képzéseken</w:t>
      </w:r>
      <w:r w:rsidR="0000607C">
        <w:t xml:space="preserve">. Az első </w:t>
      </w:r>
      <w:r w:rsidR="009B290F">
        <w:t>tan</w:t>
      </w:r>
      <w:r w:rsidR="0000607C">
        <w:t>év végén és a két</w:t>
      </w:r>
      <w:r w:rsidR="009B290F">
        <w:t>tan</w:t>
      </w:r>
      <w:r w:rsidR="0000607C">
        <w:t>éves képzés vég</w:t>
      </w:r>
      <w:r w:rsidR="009B290F">
        <w:t>eztével</w:t>
      </w:r>
      <w:r w:rsidR="0000607C">
        <w:t xml:space="preserve"> a BÉT felé benyújtja az E</w:t>
      </w:r>
      <w:r w:rsidR="009B290F">
        <w:t>LITE</w:t>
      </w:r>
      <w:r w:rsidR="0000607C">
        <w:t xml:space="preserve"> által kiállított, képzésen való részvételt igazoló dokumentumot. A</w:t>
      </w:r>
      <w:r w:rsidR="00ED1D7C">
        <w:t xml:space="preserve"> BÉT az előzetesen lefolytatott közbeszerzési eljárás és E</w:t>
      </w:r>
      <w:r w:rsidR="009B290F">
        <w:t>LITE</w:t>
      </w:r>
      <w:r w:rsidR="00ED1D7C">
        <w:t>-</w:t>
      </w:r>
      <w:r w:rsidR="009B290F">
        <w:t>t</w:t>
      </w:r>
      <w:r w:rsidR="00ED1D7C">
        <w:t xml:space="preserve">el kötött szerződés alapján </w:t>
      </w:r>
      <w:r w:rsidR="00634D73">
        <w:t xml:space="preserve">– szakaszosan, a bekapcsolódó cégek számának függvényében – </w:t>
      </w:r>
      <w:r w:rsidR="00ED1D7C">
        <w:t>kiegyenlíti a programban résztvevő KKV-k képzési díját.</w:t>
      </w:r>
    </w:p>
    <w:p w14:paraId="2CB3E000" w14:textId="38EF7C1F" w:rsidR="00B11374" w:rsidRPr="00E2505E" w:rsidRDefault="00575ED3" w:rsidP="00AD3E4A">
      <w:pPr>
        <w:pStyle w:val="Listaszerbekezds"/>
        <w:numPr>
          <w:ilvl w:val="1"/>
          <w:numId w:val="33"/>
        </w:numPr>
      </w:pPr>
      <w:r>
        <w:t xml:space="preserve">A </w:t>
      </w:r>
      <w:r w:rsidR="009B290F">
        <w:t>M</w:t>
      </w:r>
      <w:r>
        <w:t xml:space="preserve">ásodik projektelemnél: </w:t>
      </w:r>
      <w:r w:rsidR="00E2505E" w:rsidRPr="00E2505E">
        <w:t>A t</w:t>
      </w:r>
      <w:r w:rsidR="00B11374" w:rsidRPr="00E2505E">
        <w:t xml:space="preserve">ámogatás lehívásához a </w:t>
      </w:r>
      <w:r w:rsidR="004D0EB3" w:rsidRPr="00E2505E">
        <w:t xml:space="preserve">KKV </w:t>
      </w:r>
      <w:r w:rsidR="00B11374" w:rsidRPr="00E2505E">
        <w:t>benyújtja a pénzügyi és szakmai elszámoláshoz szükséges</w:t>
      </w:r>
      <w:r w:rsidR="00004464">
        <w:t xml:space="preserve"> </w:t>
      </w:r>
      <w:r w:rsidR="00B11374" w:rsidRPr="00E2505E">
        <w:t>kifizetési kérelem dokumentációt.</w:t>
      </w:r>
      <w:r w:rsidR="00070CDD">
        <w:t xml:space="preserve"> </w:t>
      </w:r>
      <w:r w:rsidR="00B11374" w:rsidRPr="00E2505E">
        <w:t>A</w:t>
      </w:r>
      <w:r w:rsidR="004D0EB3" w:rsidRPr="00E2505E">
        <w:t xml:space="preserve"> BÉT </w:t>
      </w:r>
      <w:r w:rsidR="00B11374" w:rsidRPr="00E2505E">
        <w:t>elvégzi a dokumentumok formai, valamint tart</w:t>
      </w:r>
      <w:r w:rsidR="004D0EB3" w:rsidRPr="00E2505E">
        <w:t xml:space="preserve">almi és pénzügyi értékelését. A BÉT </w:t>
      </w:r>
      <w:r w:rsidR="00B11374" w:rsidRPr="00E2505E">
        <w:t>szükség esetén hiánypótlást ír elő.</w:t>
      </w:r>
      <w:r w:rsidR="00070CDD">
        <w:t xml:space="preserve"> </w:t>
      </w:r>
      <w:r w:rsidR="00B11374" w:rsidRPr="00E2505E">
        <w:t>A dokumentáció elfogadását követően a</w:t>
      </w:r>
      <w:r w:rsidR="004D0EB3" w:rsidRPr="00E2505E">
        <w:t xml:space="preserve"> BÉT </w:t>
      </w:r>
      <w:r w:rsidR="00B11374" w:rsidRPr="00E2505E">
        <w:t xml:space="preserve">gondoskodik az elfogadott támogatási összeg </w:t>
      </w:r>
      <w:r w:rsidR="004D0EB3" w:rsidRPr="00E2505E">
        <w:t xml:space="preserve">KKV-nak </w:t>
      </w:r>
      <w:r w:rsidR="00B11374" w:rsidRPr="00E2505E">
        <w:t>történő folyósításáról.</w:t>
      </w:r>
    </w:p>
    <w:p w14:paraId="0BA532A6" w14:textId="129096CB" w:rsidR="00B11374" w:rsidRPr="00E2505E" w:rsidRDefault="00B11374" w:rsidP="00A01EF0">
      <w:pPr>
        <w:pStyle w:val="Listaszerbekezds"/>
        <w:numPr>
          <w:ilvl w:val="0"/>
          <w:numId w:val="33"/>
        </w:numPr>
      </w:pPr>
      <w:r w:rsidRPr="00E2505E">
        <w:t xml:space="preserve">A </w:t>
      </w:r>
      <w:r w:rsidR="004D0EB3" w:rsidRPr="00E2505E">
        <w:t xml:space="preserve">projekt megvalósítását követően a KKV </w:t>
      </w:r>
      <w:r w:rsidRPr="00E2505E">
        <w:t>benyújtja a záró kifizetési kérelmet</w:t>
      </w:r>
      <w:r w:rsidR="00934110">
        <w:t xml:space="preserve"> illetve záró beszámolóját (az Első projektelemnél csak az utóbbit)</w:t>
      </w:r>
      <w:r w:rsidRPr="00E2505E">
        <w:t xml:space="preserve"> a</w:t>
      </w:r>
      <w:r w:rsidR="004D0EB3" w:rsidRPr="00E2505E">
        <w:t xml:space="preserve"> BÉT-nek. </w:t>
      </w:r>
    </w:p>
    <w:p w14:paraId="5B94CB31" w14:textId="7C4D6B65" w:rsidR="00B11374" w:rsidRPr="00E2505E" w:rsidRDefault="004D0EB3" w:rsidP="00A01EF0">
      <w:pPr>
        <w:pStyle w:val="Listaszerbekezds"/>
        <w:numPr>
          <w:ilvl w:val="0"/>
          <w:numId w:val="33"/>
        </w:numPr>
      </w:pPr>
      <w:r w:rsidRPr="00E2505E">
        <w:t xml:space="preserve">A BÉT </w:t>
      </w:r>
      <w:r w:rsidR="00B11374" w:rsidRPr="00E2505E">
        <w:t>a záró kifizetési kérelmet</w:t>
      </w:r>
      <w:r w:rsidR="00934110">
        <w:t>/záró szakmai beszámolót</w:t>
      </w:r>
      <w:r w:rsidR="00B11374" w:rsidRPr="00E2505E">
        <w:t xml:space="preserve"> befogadja, elvégzi a formai, valamint tartalmi és pénzügyi értékelést. Szükség esetén hiánypótlást ír elő.</w:t>
      </w:r>
    </w:p>
    <w:p w14:paraId="7643FC2D" w14:textId="4EE37F1C" w:rsidR="005351D1" w:rsidRPr="00E2505E" w:rsidRDefault="00B11374">
      <w:pPr>
        <w:pStyle w:val="Listaszerbekezds"/>
      </w:pPr>
      <w:r w:rsidRPr="00E2505E">
        <w:t xml:space="preserve">A </w:t>
      </w:r>
      <w:bookmarkStart w:id="6" w:name="_Hlk503272854"/>
      <w:r w:rsidRPr="00E2505E">
        <w:t>záró kifizetési kérelem</w:t>
      </w:r>
      <w:r w:rsidR="00FF62FB">
        <w:t>/záró beszámoló</w:t>
      </w:r>
      <w:r w:rsidRPr="00E2505E">
        <w:t xml:space="preserve"> elfogadását és jóváhagyását </w:t>
      </w:r>
      <w:bookmarkEnd w:id="6"/>
      <w:r w:rsidRPr="00E2505E">
        <w:t>követően a</w:t>
      </w:r>
      <w:r w:rsidR="004D0EB3" w:rsidRPr="00E2505E">
        <w:t xml:space="preserve"> BÉT </w:t>
      </w:r>
      <w:r w:rsidRPr="00E2505E">
        <w:t xml:space="preserve">gondoskodik a </w:t>
      </w:r>
      <w:proofErr w:type="spellStart"/>
      <w:r w:rsidRPr="00E2505E">
        <w:t>továbbutalandó</w:t>
      </w:r>
      <w:proofErr w:type="spellEnd"/>
      <w:r w:rsidRPr="00E2505E">
        <w:t xml:space="preserve"> támogatás fennmaradó összegének </w:t>
      </w:r>
      <w:r w:rsidR="004D0EB3" w:rsidRPr="00E2505E">
        <w:t xml:space="preserve">KKV-nak </w:t>
      </w:r>
      <w:r w:rsidRPr="00E2505E">
        <w:t>történő folyósításáról</w:t>
      </w:r>
      <w:r w:rsidR="00FF62FB">
        <w:t xml:space="preserve"> (a Második projektelemben)</w:t>
      </w:r>
      <w:r w:rsidRPr="00E2505E">
        <w:t>.</w:t>
      </w:r>
    </w:p>
    <w:p w14:paraId="292E4156" w14:textId="77777777" w:rsidR="005C45B3" w:rsidRPr="00E2505E" w:rsidRDefault="005C45B3" w:rsidP="0072285A">
      <w:pPr>
        <w:spacing w:before="120" w:after="120"/>
        <w:rPr>
          <w:u w:val="single"/>
        </w:rPr>
      </w:pPr>
      <w:r w:rsidRPr="00E2505E">
        <w:rPr>
          <w:u w:val="single"/>
        </w:rPr>
        <w:t>BÉT projektszakasza:</w:t>
      </w:r>
    </w:p>
    <w:p w14:paraId="6E8D44CD" w14:textId="77777777" w:rsidR="00D02FF1" w:rsidRDefault="00D048C7" w:rsidP="00D02FF1">
      <w:pPr>
        <w:pStyle w:val="Listaszerbekezds"/>
        <w:numPr>
          <w:ilvl w:val="0"/>
          <w:numId w:val="23"/>
        </w:numPr>
      </w:pPr>
      <w:r w:rsidRPr="00E2505E">
        <w:t>A BÉT a saját és a KKV-k elszámolásai alapján időközi kifizetési igénylést</w:t>
      </w:r>
      <w:r>
        <w:t>/időközi elszámolást</w:t>
      </w:r>
      <w:r w:rsidRPr="00E2505E">
        <w:t xml:space="preserve"> nyújt be a támogatást nyújtó szervezet részére</w:t>
      </w:r>
      <w:r w:rsidR="00976F80">
        <w:t xml:space="preserve"> és </w:t>
      </w:r>
      <w:r w:rsidR="00D973DA">
        <w:t xml:space="preserve">amennyiben szükséges, </w:t>
      </w:r>
      <w:r w:rsidR="00ED61FC">
        <w:t>elszámol</w:t>
      </w:r>
      <w:r w:rsidR="003204FE">
        <w:t xml:space="preserve"> a megkapott előleggel.</w:t>
      </w:r>
      <w:r w:rsidR="000C1262">
        <w:t xml:space="preserve"> </w:t>
      </w:r>
      <w:r w:rsidR="00D02FF1">
        <w:t xml:space="preserve">A BÉT-nek dokumentumőrzési és ellenőrzéstűrési kötelezettségek állnak fent. </w:t>
      </w:r>
    </w:p>
    <w:p w14:paraId="5A8564D1" w14:textId="40884891" w:rsidR="00611F84" w:rsidRDefault="00D048C7" w:rsidP="00D048C7">
      <w:pPr>
        <w:pStyle w:val="Listaszerbekezds"/>
        <w:numPr>
          <w:ilvl w:val="0"/>
          <w:numId w:val="23"/>
        </w:numPr>
      </w:pPr>
      <w:r w:rsidRPr="00E2505E">
        <w:t xml:space="preserve">A </w:t>
      </w:r>
      <w:r>
        <w:t xml:space="preserve">BÉT saját </w:t>
      </w:r>
      <w:r w:rsidRPr="00E2505E">
        <w:t>projekt</w:t>
      </w:r>
      <w:r>
        <w:t>je</w:t>
      </w:r>
      <w:r w:rsidRPr="00E2505E">
        <w:t xml:space="preserve"> végén záró kifizetési igénylést</w:t>
      </w:r>
      <w:r>
        <w:t>/záró elszámolást</w:t>
      </w:r>
      <w:r w:rsidRPr="00E2505E">
        <w:t xml:space="preserve"> nyújt be a támogatást nyújtó szervezet felé. Legkésőbb a záró kifizetési igénylésben</w:t>
      </w:r>
      <w:r>
        <w:t>/záró elszámolásban</w:t>
      </w:r>
      <w:r w:rsidRPr="00E2505E">
        <w:t xml:space="preserve"> el kell számolni az előleggel.</w:t>
      </w:r>
      <w:r w:rsidR="000C1262">
        <w:t xml:space="preserve"> </w:t>
      </w:r>
      <w:r>
        <w:t xml:space="preserve">A </w:t>
      </w:r>
      <w:r w:rsidR="00D02FF1">
        <w:t xml:space="preserve">BÉT-nek </w:t>
      </w:r>
      <w:r>
        <w:t xml:space="preserve">dokumentumőrzési és ellenőrzéstűrési kötelezettségek állnak fent. </w:t>
      </w:r>
    </w:p>
    <w:p w14:paraId="617B974F" w14:textId="4754B65F" w:rsidR="00E74B0F" w:rsidRDefault="00E74B0F" w:rsidP="00611F84">
      <w:bookmarkStart w:id="7" w:name="_Toc497838270"/>
    </w:p>
    <w:p w14:paraId="0B0FC245" w14:textId="15CAEF30" w:rsidR="00611F84" w:rsidRPr="00865438" w:rsidRDefault="00611F84" w:rsidP="00611F84">
      <w:pPr>
        <w:pStyle w:val="Cmsor2"/>
        <w:numPr>
          <w:ilvl w:val="0"/>
          <w:numId w:val="0"/>
        </w:numPr>
      </w:pPr>
      <w:bookmarkStart w:id="8" w:name="_Toc1054386"/>
      <w:r>
        <w:lastRenderedPageBreak/>
        <w:t>1.4. Kiválasztás és megvalósítás összefoglaló áttekintése mindkét projektelemnél</w:t>
      </w:r>
      <w:bookmarkEnd w:id="8"/>
    </w:p>
    <w:p w14:paraId="769C8849" w14:textId="77777777" w:rsidR="00611F84" w:rsidRPr="00E1776B" w:rsidRDefault="00611F84" w:rsidP="00611F84">
      <w:pPr>
        <w:pStyle w:val="Cmsor3"/>
        <w:keepNext w:val="0"/>
        <w:keepLines w:val="0"/>
        <w:numPr>
          <w:ilvl w:val="0"/>
          <w:numId w:val="0"/>
        </w:numPr>
      </w:pPr>
      <w:bookmarkStart w:id="9" w:name="_Toc1054387"/>
      <w:r>
        <w:rPr>
          <w:noProof/>
        </w:rPr>
        <w:drawing>
          <wp:anchor distT="0" distB="0" distL="114300" distR="114300" simplePos="0" relativeHeight="251664384" behindDoc="1" locked="0" layoutInCell="1" allowOverlap="1" wp14:anchorId="56411487" wp14:editId="19BD6180">
            <wp:simplePos x="0" y="0"/>
            <wp:positionH relativeFrom="margin">
              <wp:posOffset>33020</wp:posOffset>
            </wp:positionH>
            <wp:positionV relativeFrom="paragraph">
              <wp:posOffset>223520</wp:posOffset>
            </wp:positionV>
            <wp:extent cx="5962650" cy="7129780"/>
            <wp:effectExtent l="0" t="0" r="0" b="0"/>
            <wp:wrapTight wrapText="bothSides">
              <wp:wrapPolygon edited="0">
                <wp:start x="0" y="0"/>
                <wp:lineTo x="0" y="21527"/>
                <wp:lineTo x="21531" y="21527"/>
                <wp:lineTo x="21531" y="0"/>
                <wp:lineTo x="0" y="0"/>
              </wp:wrapPolygon>
            </wp:wrapTight>
            <wp:docPr id="7" name="Kép 7" descr="A képen szöveg látható&#10;&#10;A leírás teljesen megbízhat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 projektelem (1).jpg"/>
                    <pic:cNvPicPr/>
                  </pic:nvPicPr>
                  <pic:blipFill>
                    <a:blip r:embed="rId17">
                      <a:extLst>
                        <a:ext uri="{28A0092B-C50C-407E-A947-70E740481C1C}">
                          <a14:useLocalDpi xmlns:a14="http://schemas.microsoft.com/office/drawing/2010/main" val="0"/>
                        </a:ext>
                      </a:extLst>
                    </a:blip>
                    <a:stretch>
                      <a:fillRect/>
                    </a:stretch>
                  </pic:blipFill>
                  <pic:spPr>
                    <a:xfrm>
                      <a:off x="0" y="0"/>
                      <a:ext cx="5962650" cy="7129780"/>
                    </a:xfrm>
                    <a:prstGeom prst="rect">
                      <a:avLst/>
                    </a:prstGeom>
                  </pic:spPr>
                </pic:pic>
              </a:graphicData>
            </a:graphic>
            <wp14:sizeRelH relativeFrom="margin">
              <wp14:pctWidth>0</wp14:pctWidth>
            </wp14:sizeRelH>
            <wp14:sizeRelV relativeFrom="margin">
              <wp14:pctHeight>0</wp14:pctHeight>
            </wp14:sizeRelV>
          </wp:anchor>
        </w:drawing>
      </w:r>
      <w:r w:rsidRPr="00955B22">
        <w:rPr>
          <w:noProof/>
        </w:rPr>
        <mc:AlternateContent>
          <mc:Choice Requires="wps">
            <w:drawing>
              <wp:anchor distT="0" distB="0" distL="114300" distR="114300" simplePos="0" relativeHeight="251662336" behindDoc="1" locked="0" layoutInCell="1" allowOverlap="1" wp14:anchorId="115238E7" wp14:editId="1A5DC1BF">
                <wp:simplePos x="0" y="0"/>
                <wp:positionH relativeFrom="column">
                  <wp:posOffset>1725591</wp:posOffset>
                </wp:positionH>
                <wp:positionV relativeFrom="paragraph">
                  <wp:posOffset>6837665</wp:posOffset>
                </wp:positionV>
                <wp:extent cx="619125" cy="200025"/>
                <wp:effectExtent l="0" t="19050" r="47625" b="104775"/>
                <wp:wrapTight wrapText="bothSides">
                  <wp:wrapPolygon edited="0">
                    <wp:start x="0" y="-2057"/>
                    <wp:lineTo x="0" y="14400"/>
                    <wp:lineTo x="15951" y="30857"/>
                    <wp:lineTo x="19274" y="30857"/>
                    <wp:lineTo x="22597" y="22629"/>
                    <wp:lineTo x="21268" y="16457"/>
                    <wp:lineTo x="12628" y="-2057"/>
                    <wp:lineTo x="0" y="-2057"/>
                  </wp:wrapPolygon>
                </wp:wrapTight>
                <wp:docPr id="4" name="Összekötő: szögletes 17"/>
                <wp:cNvGraphicFramePr/>
                <a:graphic xmlns:a="http://schemas.openxmlformats.org/drawingml/2006/main">
                  <a:graphicData uri="http://schemas.microsoft.com/office/word/2010/wordprocessingShape">
                    <wps:wsp>
                      <wps:cNvCnPr/>
                      <wps:spPr>
                        <a:xfrm>
                          <a:off x="0" y="0"/>
                          <a:ext cx="619125" cy="200025"/>
                        </a:xfrm>
                        <a:prstGeom prst="bentConnector3">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30057C" id="_x0000_t34" coordsize="21600,21600" o:spt="34" o:oned="t" adj="10800" path="m,l@0,0@0,21600,21600,21600e" filled="f">
                <v:stroke joinstyle="miter"/>
                <v:formulas>
                  <v:f eqn="val #0"/>
                </v:formulas>
                <v:path arrowok="t" fillok="f" o:connecttype="none"/>
                <v:handles>
                  <v:h position="#0,center"/>
                </v:handles>
                <o:lock v:ext="edit" shapetype="t"/>
              </v:shapetype>
              <v:shape id="Összekötő: szögletes 17" o:spid="_x0000_s1026" type="#_x0000_t34" style="position:absolute;margin-left:135.85pt;margin-top:538.4pt;width:48.7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" strokecolor="#7a7a7a [3204]" strokeweight="2.25pt">
                <v:stroke endarrow="block"/>
                <w10:wrap type="tight"/>
              </v:shape>
            </w:pict>
          </mc:Fallback>
        </mc:AlternateContent>
      </w:r>
      <w:r w:rsidRPr="00955B22">
        <w:rPr>
          <w:noProof/>
        </w:rPr>
        <mc:AlternateContent>
          <mc:Choice Requires="wps">
            <w:drawing>
              <wp:anchor distT="0" distB="0" distL="114300" distR="114300" simplePos="0" relativeHeight="251663360" behindDoc="1" locked="0" layoutInCell="1" allowOverlap="1" wp14:anchorId="19DE8F56" wp14:editId="0A2D8CA5">
                <wp:simplePos x="0" y="0"/>
                <wp:positionH relativeFrom="column">
                  <wp:posOffset>3362782</wp:posOffset>
                </wp:positionH>
                <wp:positionV relativeFrom="paragraph">
                  <wp:posOffset>6726555</wp:posOffset>
                </wp:positionV>
                <wp:extent cx="1198880" cy="146050"/>
                <wp:effectExtent l="38100" t="19050" r="1270" b="101600"/>
                <wp:wrapTight wrapText="bothSides">
                  <wp:wrapPolygon edited="0">
                    <wp:start x="9610" y="-2817"/>
                    <wp:lineTo x="-686" y="-2817"/>
                    <wp:lineTo x="-686" y="28174"/>
                    <wp:lineTo x="686" y="33809"/>
                    <wp:lineTo x="2403" y="33809"/>
                    <wp:lineTo x="4462" y="28174"/>
                    <wp:lineTo x="21280" y="0"/>
                    <wp:lineTo x="21280" y="-2817"/>
                    <wp:lineTo x="9610" y="-2817"/>
                  </wp:wrapPolygon>
                </wp:wrapTight>
                <wp:docPr id="6" name="Összekötő: szögletes 18"/>
                <wp:cNvGraphicFramePr/>
                <a:graphic xmlns:a="http://schemas.openxmlformats.org/drawingml/2006/main">
                  <a:graphicData uri="http://schemas.microsoft.com/office/word/2010/wordprocessingShape">
                    <wps:wsp>
                      <wps:cNvCnPr/>
                      <wps:spPr>
                        <a:xfrm flipH="1">
                          <a:off x="0" y="0"/>
                          <a:ext cx="1198880" cy="146050"/>
                        </a:xfrm>
                        <a:prstGeom prst="bentConnector3">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01851D" id="Összekötő: szögletes 18" o:spid="_x0000_s1026" type="#_x0000_t34" style="position:absolute;margin-left:264.8pt;margin-top:529.65pt;width:94.4pt;height:11.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" strokecolor="#7a7a7a [3204]" strokeweight="2.25pt">
                <v:stroke endarrow="block"/>
                <w10:wrap type="tight"/>
              </v:shape>
            </w:pict>
          </mc:Fallback>
        </mc:AlternateContent>
      </w:r>
      <w:r>
        <w:t xml:space="preserve">a ) </w:t>
      </w:r>
      <w:r w:rsidRPr="00CE54A6">
        <w:t>A kiválasztás folyamata</w:t>
      </w:r>
      <w:bookmarkEnd w:id="9"/>
    </w:p>
    <w:p w14:paraId="6E2553B3" w14:textId="77777777" w:rsidR="00611F84" w:rsidRDefault="00611F84" w:rsidP="00611F84">
      <w:pPr>
        <w:spacing w:before="0" w:after="200" w:line="276" w:lineRule="auto"/>
        <w:jc w:val="left"/>
        <w:rPr>
          <w:rFonts w:eastAsiaTheme="majorEastAsia" w:cstheme="majorBidi"/>
          <w:bCs/>
          <w:i/>
          <w:color w:val="6C6E86" w:themeColor="accent4" w:themeShade="BF"/>
        </w:rPr>
      </w:pPr>
      <w:r>
        <w:br w:type="page"/>
      </w:r>
    </w:p>
    <w:p w14:paraId="2908EB8C" w14:textId="77777777" w:rsidR="00611F84" w:rsidRPr="00E1776B" w:rsidRDefault="00611F84" w:rsidP="00611F84">
      <w:pPr>
        <w:pStyle w:val="Cmsor3"/>
        <w:keepNext w:val="0"/>
        <w:keepLines w:val="0"/>
        <w:numPr>
          <w:ilvl w:val="0"/>
          <w:numId w:val="0"/>
        </w:numPr>
      </w:pPr>
      <w:bookmarkStart w:id="10" w:name="_Toc1054388"/>
      <w:r>
        <w:lastRenderedPageBreak/>
        <w:t xml:space="preserve">b) </w:t>
      </w:r>
      <w:r w:rsidRPr="00CE54A6">
        <w:t>A megvalósítás folyamata</w:t>
      </w:r>
      <w:bookmarkEnd w:id="10"/>
    </w:p>
    <w:p w14:paraId="76894457" w14:textId="16EC413E" w:rsidR="00611F84" w:rsidRDefault="00611F84" w:rsidP="00611F84">
      <w:r>
        <w:rPr>
          <w:i/>
          <w:noProof/>
        </w:rPr>
        <w:drawing>
          <wp:inline distT="0" distB="0" distL="0" distR="0" wp14:anchorId="008F9981" wp14:editId="295C4829">
            <wp:extent cx="5760085" cy="6493510"/>
            <wp:effectExtent l="0" t="0" r="5715"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rojektelem_megval.jpg"/>
                    <pic:cNvPicPr/>
                  </pic:nvPicPr>
                  <pic:blipFill>
                    <a:blip r:embed="rId18">
                      <a:extLst>
                        <a:ext uri="{28A0092B-C50C-407E-A947-70E740481C1C}">
                          <a14:useLocalDpi xmlns:a14="http://schemas.microsoft.com/office/drawing/2010/main" val="0"/>
                        </a:ext>
                      </a:extLst>
                    </a:blip>
                    <a:stretch>
                      <a:fillRect/>
                    </a:stretch>
                  </pic:blipFill>
                  <pic:spPr>
                    <a:xfrm>
                      <a:off x="0" y="0"/>
                      <a:ext cx="5760085" cy="6493510"/>
                    </a:xfrm>
                    <a:prstGeom prst="rect">
                      <a:avLst/>
                    </a:prstGeom>
                  </pic:spPr>
                </pic:pic>
              </a:graphicData>
            </a:graphic>
          </wp:inline>
        </w:drawing>
      </w:r>
    </w:p>
    <w:p w14:paraId="46DF4F90" w14:textId="0CD8CEE4" w:rsidR="005344F7" w:rsidRDefault="00F90083" w:rsidP="0074255C">
      <w:pPr>
        <w:pStyle w:val="Cmsor1"/>
        <w:keepNext w:val="0"/>
        <w:keepLines w:val="0"/>
        <w:pageBreakBefore/>
        <w:numPr>
          <w:ilvl w:val="0"/>
          <w:numId w:val="39"/>
        </w:numPr>
      </w:pPr>
      <w:bookmarkStart w:id="11" w:name="_Toc1054389"/>
      <w:r>
        <w:lastRenderedPageBreak/>
        <w:t xml:space="preserve">Az </w:t>
      </w:r>
      <w:r w:rsidR="005344F7">
        <w:t>Első projektelem</w:t>
      </w:r>
      <w:r w:rsidR="00D553C1">
        <w:t xml:space="preserve"> </w:t>
      </w:r>
      <w:r w:rsidR="00290BE5">
        <w:t xml:space="preserve">támogatásközvetítői </w:t>
      </w:r>
      <w:r w:rsidR="00D553C1">
        <w:t>folyamata</w:t>
      </w:r>
      <w:bookmarkEnd w:id="11"/>
      <w:r w:rsidR="00D553C1">
        <w:t xml:space="preserve"> </w:t>
      </w:r>
      <w:bookmarkEnd w:id="7"/>
    </w:p>
    <w:p w14:paraId="444A7E73" w14:textId="40DC1EAF" w:rsidR="00A574AD" w:rsidRDefault="0074255C" w:rsidP="0074255C">
      <w:pPr>
        <w:pStyle w:val="Cmsor2"/>
        <w:keepNext w:val="0"/>
        <w:keepLines w:val="0"/>
        <w:numPr>
          <w:ilvl w:val="0"/>
          <w:numId w:val="0"/>
        </w:numPr>
      </w:pPr>
      <w:bookmarkStart w:id="12" w:name="_Toc1054390"/>
      <w:r>
        <w:t xml:space="preserve">2.1 </w:t>
      </w:r>
      <w:r w:rsidR="00A574AD" w:rsidRPr="00031ACA">
        <w:t xml:space="preserve">A Címzetti </w:t>
      </w:r>
      <w:r w:rsidR="00A574AD">
        <w:t>Felhívás</w:t>
      </w:r>
      <w:r w:rsidR="00A574AD" w:rsidRPr="00031ACA">
        <w:t xml:space="preserve"> meghirdetése</w:t>
      </w:r>
      <w:bookmarkEnd w:id="12"/>
    </w:p>
    <w:p w14:paraId="78E1DF36" w14:textId="59FAE312" w:rsidR="00A574AD" w:rsidRDefault="00A574AD" w:rsidP="00A574AD">
      <w:r w:rsidRPr="00CB341C">
        <w:t xml:space="preserve">A BÉT a Címzetti Felhívásokat a </w:t>
      </w:r>
      <w:r>
        <w:t>Pénzügyminisztériummal</w:t>
      </w:r>
      <w:r w:rsidRPr="00CB341C">
        <w:t xml:space="preserve"> kötött egyes támogatási szerződések hatályba lépését követően megjelenteti a honlapján</w:t>
      </w:r>
      <w:r w:rsidRPr="008069EF">
        <w:t>.</w:t>
      </w:r>
      <w:r w:rsidRPr="00A03A07">
        <w:t xml:space="preserve"> A BÉT honlapjáról a kérelem benyújtásához szükséges alábbi dokumentumok tölthetők le:</w:t>
      </w:r>
    </w:p>
    <w:p w14:paraId="0C3D1355" w14:textId="77777777" w:rsidR="00A574AD" w:rsidRPr="00FD034D" w:rsidRDefault="00A574AD" w:rsidP="00A574AD">
      <w:pPr>
        <w:pStyle w:val="Listaszerbekezds"/>
        <w:numPr>
          <w:ilvl w:val="0"/>
          <w:numId w:val="19"/>
        </w:numPr>
        <w:jc w:val="left"/>
        <w:rPr>
          <w:i/>
        </w:rPr>
      </w:pPr>
      <w:r>
        <w:t xml:space="preserve">Címzetti Felhívás </w:t>
      </w:r>
    </w:p>
    <w:p w14:paraId="1E1B48F9" w14:textId="3FDDC19E" w:rsidR="00A574AD" w:rsidRPr="000B3401" w:rsidRDefault="00A574AD" w:rsidP="00A574AD">
      <w:pPr>
        <w:pStyle w:val="Listaszerbekezds"/>
        <w:numPr>
          <w:ilvl w:val="0"/>
          <w:numId w:val="19"/>
        </w:numPr>
        <w:rPr>
          <w:i/>
        </w:rPr>
      </w:pPr>
      <w:r>
        <w:t>Kérelem sablon (adatlap)</w:t>
      </w:r>
    </w:p>
    <w:p w14:paraId="3959A237" w14:textId="3EB0ED53" w:rsidR="000B3401" w:rsidRPr="00FD034D" w:rsidRDefault="000B3401" w:rsidP="00A574AD">
      <w:pPr>
        <w:pStyle w:val="Listaszerbekezds"/>
        <w:numPr>
          <w:ilvl w:val="0"/>
          <w:numId w:val="19"/>
        </w:numPr>
        <w:rPr>
          <w:i/>
        </w:rPr>
      </w:pPr>
      <w:r>
        <w:t>Az adatlap mellékletei (nyilatkozatok, sablonok)</w:t>
      </w:r>
    </w:p>
    <w:p w14:paraId="7997FFC8" w14:textId="422C2260" w:rsidR="000B3401" w:rsidRDefault="00A574AD" w:rsidP="000B3401">
      <w:pPr>
        <w:pStyle w:val="Listaszerbekezds"/>
        <w:numPr>
          <w:ilvl w:val="0"/>
          <w:numId w:val="19"/>
        </w:numPr>
      </w:pPr>
      <w:r>
        <w:t>Támogatási megállapodás tervezete</w:t>
      </w:r>
    </w:p>
    <w:p w14:paraId="67DFE750" w14:textId="63D5A411" w:rsidR="00A574AD" w:rsidRDefault="000B3401" w:rsidP="00A574AD">
      <w:pPr>
        <w:pStyle w:val="Listaszerbekezds"/>
        <w:numPr>
          <w:ilvl w:val="0"/>
          <w:numId w:val="19"/>
        </w:numPr>
      </w:pPr>
      <w:r>
        <w:t>E</w:t>
      </w:r>
      <w:r w:rsidR="00A574AD">
        <w:t>gyéb, a BÉT által hasznosnak ítélt dokumentumok</w:t>
      </w:r>
    </w:p>
    <w:p w14:paraId="13B9E173" w14:textId="565A3868" w:rsidR="00A574AD" w:rsidRDefault="00A574AD" w:rsidP="00A574AD">
      <w:r>
        <w:t xml:space="preserve">A KKV tájékozódik </w:t>
      </w:r>
      <w:r w:rsidRPr="00F332B7">
        <w:t>a nemzetközi képzési program</w:t>
      </w:r>
      <w:r>
        <w:t xml:space="preserve"> feltételeiről, megismeri a Címzetti Felhívás tartalmát, és egyeztet a BÉT-tel az esetleges kérdésekről.</w:t>
      </w:r>
    </w:p>
    <w:p w14:paraId="5D0AB624" w14:textId="77777777" w:rsidR="00A574AD" w:rsidRPr="004C4FF1" w:rsidRDefault="00A574AD" w:rsidP="00A574AD">
      <w:r>
        <w:t>A KKV a Címzetti Felhívás által megjelölt módon kitölti a kérelmet és csatolja a szükséges mellékleteket, majd a Címzetti Felhívásban rögzített módon benyújtja a BÉT-hez.</w:t>
      </w:r>
    </w:p>
    <w:p w14:paraId="7EFA7A36" w14:textId="288CDE89" w:rsidR="00A574AD" w:rsidRDefault="00B94165" w:rsidP="00A574AD">
      <w:pPr>
        <w:pStyle w:val="Cmsor2"/>
        <w:keepNext w:val="0"/>
        <w:keepLines w:val="0"/>
        <w:numPr>
          <w:ilvl w:val="0"/>
          <w:numId w:val="0"/>
        </w:numPr>
      </w:pPr>
      <w:bookmarkStart w:id="13" w:name="_Toc1054391"/>
      <w:r>
        <w:t>2</w:t>
      </w:r>
      <w:r w:rsidR="00A574AD">
        <w:t xml:space="preserve">.2. A </w:t>
      </w:r>
      <w:r w:rsidR="00A574AD" w:rsidRPr="00031ACA">
        <w:t>kérelmek döntéselőkészítési folyamata</w:t>
      </w:r>
      <w:bookmarkEnd w:id="13"/>
    </w:p>
    <w:p w14:paraId="2727436F" w14:textId="460F1FAE" w:rsidR="004E25B7" w:rsidRDefault="008471F7" w:rsidP="008471F7">
      <w:pPr>
        <w:pStyle w:val="Cmsor3"/>
        <w:keepNext w:val="0"/>
        <w:keepLines w:val="0"/>
        <w:numPr>
          <w:ilvl w:val="0"/>
          <w:numId w:val="0"/>
        </w:numPr>
      </w:pPr>
      <w:bookmarkStart w:id="14" w:name="_Toc1054392"/>
      <w:r>
        <w:t>a)</w:t>
      </w:r>
      <w:r w:rsidR="00455529">
        <w:t xml:space="preserve"> </w:t>
      </w:r>
      <w:r w:rsidR="004E25B7">
        <w:t>A kérelmek benyújtása</w:t>
      </w:r>
      <w:bookmarkEnd w:id="14"/>
    </w:p>
    <w:p w14:paraId="4CD6A598" w14:textId="0EC8D437" w:rsidR="008471F7" w:rsidRPr="008471F7" w:rsidRDefault="008471F7" w:rsidP="008471F7">
      <w:r>
        <w:t>A k</w:t>
      </w:r>
      <w:r w:rsidRPr="0004403B">
        <w:t>érelem benyújtásának módját a Címzetti Felhívás tartalmazza. A</w:t>
      </w:r>
      <w:r>
        <w:t xml:space="preserve"> </w:t>
      </w:r>
      <w:r w:rsidRPr="0004403B">
        <w:t>kérelem benyújtásának tényét és a beérkezés időpontját a</w:t>
      </w:r>
      <w:r>
        <w:t xml:space="preserve"> BÉT</w:t>
      </w:r>
      <w:r w:rsidRPr="0004403B">
        <w:t xml:space="preserve"> rögzíti, amelyről 3 </w:t>
      </w:r>
      <w:r>
        <w:t>munka</w:t>
      </w:r>
      <w:r w:rsidRPr="0004403B">
        <w:t xml:space="preserve">napon belül értesíti a </w:t>
      </w:r>
      <w:r>
        <w:t>KKV-t.</w:t>
      </w:r>
      <w:r w:rsidR="00DC4899">
        <w:t xml:space="preserve"> </w:t>
      </w:r>
    </w:p>
    <w:p w14:paraId="52500355" w14:textId="77777777" w:rsidR="004E25B7" w:rsidRDefault="004E25B7" w:rsidP="004E25B7">
      <w:pPr>
        <w:pStyle w:val="Cmsor3"/>
        <w:keepNext w:val="0"/>
        <w:keepLines w:val="0"/>
        <w:numPr>
          <w:ilvl w:val="0"/>
          <w:numId w:val="0"/>
        </w:numPr>
      </w:pPr>
      <w:bookmarkStart w:id="15" w:name="_Toc1054393"/>
      <w:r>
        <w:t xml:space="preserve">b) A </w:t>
      </w:r>
      <w:r w:rsidRPr="00031ACA">
        <w:t>kérelmek formai és jogosultsági szempontú ellenőrzése</w:t>
      </w:r>
      <w:bookmarkEnd w:id="15"/>
    </w:p>
    <w:p w14:paraId="629CAF71" w14:textId="77777777" w:rsidR="004E25B7" w:rsidRDefault="004E25B7" w:rsidP="004E25B7">
      <w:r>
        <w:t>A BÉT a Működési Kézikönyv mellékletében rögzített formai és jogosultsági szempontok alapján összeállított ellenőrzési lista szerint</w:t>
      </w:r>
      <w:r w:rsidRPr="008B5487">
        <w:t xml:space="preserve"> </w:t>
      </w:r>
      <w:r>
        <w:t xml:space="preserve">a beérkezéstől számított 12 munkanapon belül megvizsgálja a beérkezett kérelmet, ellenőrzi, hogy </w:t>
      </w:r>
      <w:r>
        <w:rPr>
          <w:rFonts w:ascii="Calibri" w:hAnsi="Calibri" w:cs="Calibri"/>
        </w:rPr>
        <w:t>a</w:t>
      </w:r>
      <w:r w:rsidRPr="0004403B">
        <w:rPr>
          <w:rFonts w:ascii="Calibri" w:hAnsi="Calibri" w:cs="Calibri"/>
        </w:rPr>
        <w:t xml:space="preserve"> </w:t>
      </w:r>
      <w:r w:rsidRPr="00191D79">
        <w:t>kérelmet benyújtó KKV-val szemben</w:t>
      </w:r>
      <w:r>
        <w:t xml:space="preserve"> kizáró okok nem állnak-e fenn.</w:t>
      </w:r>
    </w:p>
    <w:p w14:paraId="30035A8B" w14:textId="77777777" w:rsidR="004E25B7" w:rsidRPr="00D12C63" w:rsidRDefault="004E25B7" w:rsidP="004E25B7">
      <w:pPr>
        <w:rPr>
          <w:i/>
        </w:rPr>
      </w:pPr>
      <w:r>
        <w:t>Amennyiben a benyújtott kérelem megfelel a formai és jogosultsági kritériumoknak, a BÉT 3 munkanapon belül értesíti a KKV-t a befogadásról</w:t>
      </w:r>
      <w:r>
        <w:rPr>
          <w:i/>
        </w:rPr>
        <w:t>.</w:t>
      </w:r>
      <w:r w:rsidRPr="0000713D">
        <w:rPr>
          <w:i/>
        </w:rPr>
        <w:t xml:space="preserve"> </w:t>
      </w:r>
    </w:p>
    <w:p w14:paraId="0BB54DD5" w14:textId="77777777" w:rsidR="004E25B7" w:rsidRDefault="004E25B7" w:rsidP="004E25B7">
      <w:r>
        <w:t xml:space="preserve">Amennyiben a Címzetti Felhívásban meghatározott nem </w:t>
      </w:r>
      <w:proofErr w:type="spellStart"/>
      <w:r>
        <w:t>hiánypótoltatható</w:t>
      </w:r>
      <w:proofErr w:type="spellEnd"/>
      <w:r>
        <w:t xml:space="preserve"> formai és jogosultsági kritériumoknak a támogatási kérelem nem felel meg, akkor a kérelem hiánypótlási felhívás nélkül elutasításra kerül, melyről a BÉT 3 munkanapon belül értesíti a KKV-t.</w:t>
      </w:r>
    </w:p>
    <w:p w14:paraId="457794DC" w14:textId="77777777" w:rsidR="004E25B7" w:rsidRPr="00A416B4" w:rsidRDefault="004E25B7" w:rsidP="004E25B7">
      <w:r>
        <w:t xml:space="preserve">Amennyiben a kérelem a </w:t>
      </w:r>
      <w:proofErr w:type="spellStart"/>
      <w:r>
        <w:t>hiánypótoltatható</w:t>
      </w:r>
      <w:proofErr w:type="spellEnd"/>
      <w:r>
        <w:t xml:space="preserve"> kritériumok valamelyikének nem felel meg, akkor a BÉT egy alkalommal, legfeljebb 12 munkanapos határidő megjelölésével hiánypótlást írhat elő. </w:t>
      </w:r>
    </w:p>
    <w:p w14:paraId="17968368" w14:textId="77777777" w:rsidR="004E25B7" w:rsidRDefault="004E25B7" w:rsidP="004E25B7">
      <w:r>
        <w:t>Amennyiben a</w:t>
      </w:r>
      <w:r w:rsidRPr="0004403B">
        <w:t xml:space="preserve"> </w:t>
      </w:r>
      <w:r>
        <w:t>kérelem</w:t>
      </w:r>
      <w:r w:rsidRPr="0004403B">
        <w:t xml:space="preserve"> benyújtója (</w:t>
      </w:r>
      <w:r>
        <w:t>KKV</w:t>
      </w:r>
      <w:r w:rsidRPr="0004403B">
        <w:t>) a hiánypót</w:t>
      </w:r>
      <w:r>
        <w:t>lási felszólításnak határidőben nem tesz eleget, a</w:t>
      </w:r>
      <w:r w:rsidRPr="0004403B">
        <w:t xml:space="preserve"> </w:t>
      </w:r>
      <w:r>
        <w:t>kérelem</w:t>
      </w:r>
      <w:r w:rsidRPr="0004403B">
        <w:t xml:space="preserve"> elutasításra kerül</w:t>
      </w:r>
      <w:r>
        <w:t>, melyről a BÉT 3 munkanapon belül értesítést küld.</w:t>
      </w:r>
    </w:p>
    <w:p w14:paraId="043BEB33" w14:textId="58D66B07" w:rsidR="004E25B7" w:rsidRDefault="004E25B7" w:rsidP="004E25B7">
      <w:r>
        <w:lastRenderedPageBreak/>
        <w:t>Amennyiben a hiánypótlást követően a benyújtott kérelem megfelel a formai és jogosultsági kritériumoknak, a BÉT 3 munkanapon belül értesíti a KKV-t a befogadásról.</w:t>
      </w:r>
    </w:p>
    <w:p w14:paraId="34D4D857" w14:textId="51963B08" w:rsidR="004C08BD" w:rsidRDefault="004C08BD" w:rsidP="004E25B7">
      <w:r>
        <w:t>A projekt befogadását követően a BÉT felveszi a kapcsolatot a KKV-v</w:t>
      </w:r>
      <w:r w:rsidR="00224156">
        <w:t xml:space="preserve">al, </w:t>
      </w:r>
      <w:r>
        <w:t>annak érdekében, hogy a</w:t>
      </w:r>
      <w:r w:rsidR="00224156">
        <w:t xml:space="preserve">z ELITE Felvételi Bizottsága felé </w:t>
      </w:r>
      <w:r w:rsidR="003C2C91">
        <w:t xml:space="preserve">a BÉT jelezni tudja a </w:t>
      </w:r>
      <w:r w:rsidR="006B235E">
        <w:t>KKV jelentkezését és a szükséges információkat továbbítsa.</w:t>
      </w:r>
    </w:p>
    <w:p w14:paraId="09BAC2C5" w14:textId="77777777" w:rsidR="004E25B7" w:rsidRDefault="004E25B7" w:rsidP="004E25B7">
      <w:pPr>
        <w:pStyle w:val="Cmsor3"/>
        <w:keepNext w:val="0"/>
        <w:keepLines w:val="0"/>
        <w:numPr>
          <w:ilvl w:val="0"/>
          <w:numId w:val="0"/>
        </w:numPr>
      </w:pPr>
      <w:bookmarkStart w:id="16" w:name="_Toc1054394"/>
      <w:r>
        <w:t>c) A kérelmek tartalmi értékelése</w:t>
      </w:r>
      <w:bookmarkEnd w:id="16"/>
    </w:p>
    <w:p w14:paraId="5CCEBEBB" w14:textId="77777777" w:rsidR="004E25B7" w:rsidRDefault="004E25B7" w:rsidP="004E25B7">
      <w:r>
        <w:t>A BÉT</w:t>
      </w:r>
      <w:r w:rsidRPr="0004403B">
        <w:t xml:space="preserve"> a Címzetti Felhívásban rögzített tartalmi értékelési szempontok alapján értékeli a </w:t>
      </w:r>
      <w:r>
        <w:t>kérelme</w:t>
      </w:r>
      <w:r w:rsidRPr="0004403B">
        <w:t xml:space="preserve">t. Amennyiben az értékelés során a rendelkezésre </w:t>
      </w:r>
      <w:r>
        <w:t>álló információk alapján a</w:t>
      </w:r>
      <w:r w:rsidRPr="0004403B">
        <w:t xml:space="preserve"> </w:t>
      </w:r>
      <w:r>
        <w:t>kérelem</w:t>
      </w:r>
      <w:r w:rsidRPr="0004403B">
        <w:t xml:space="preserve"> nem egyértelmű,</w:t>
      </w:r>
      <w:r>
        <w:t xml:space="preserve"> ellentmondásokat tartalmaz, a BÉT</w:t>
      </w:r>
      <w:r w:rsidRPr="0004403B">
        <w:t xml:space="preserve"> egy alkalommal tisztázó kérdést tehet fel a </w:t>
      </w:r>
      <w:r>
        <w:t xml:space="preserve">KKV-nak maximum </w:t>
      </w:r>
      <w:r w:rsidRPr="0004403B">
        <w:t>3</w:t>
      </w:r>
      <w:r>
        <w:t xml:space="preserve"> munka</w:t>
      </w:r>
      <w:r w:rsidRPr="0004403B">
        <w:t>napos határidő biztosításával. A tisztázó kérdés megválaszolása sorá</w:t>
      </w:r>
      <w:r>
        <w:t>n a</w:t>
      </w:r>
      <w:r w:rsidRPr="0004403B">
        <w:t xml:space="preserve"> </w:t>
      </w:r>
      <w:r>
        <w:t>kérelem</w:t>
      </w:r>
      <w:r w:rsidRPr="0004403B">
        <w:t xml:space="preserve"> tartalmi elemeinek módosítására nincs lehetőség. Amennyiben a </w:t>
      </w:r>
      <w:r>
        <w:t xml:space="preserve">KKV </w:t>
      </w:r>
      <w:r w:rsidRPr="0004403B">
        <w:t>a tisztázó kérdésben foglaltakat nem teljesíti, nem határidőre te</w:t>
      </w:r>
      <w:r>
        <w:t>ljesíti, vagy válasza alapján a</w:t>
      </w:r>
      <w:r w:rsidRPr="0004403B">
        <w:t xml:space="preserve"> </w:t>
      </w:r>
      <w:r>
        <w:t>kérelem</w:t>
      </w:r>
      <w:r w:rsidRPr="0004403B">
        <w:t xml:space="preserve"> továbbra sem egyértelmű, elle</w:t>
      </w:r>
      <w:r>
        <w:t>ntmondásokat tartalmaz, akkor a</w:t>
      </w:r>
      <w:r w:rsidRPr="0004403B">
        <w:t xml:space="preserve"> </w:t>
      </w:r>
      <w:r>
        <w:t>kérelem</w:t>
      </w:r>
      <w:r w:rsidRPr="0004403B">
        <w:t xml:space="preserve"> a rendelkezésre álló adato</w:t>
      </w:r>
      <w:r>
        <w:t xml:space="preserve">k alapján kerül értékelésre. </w:t>
      </w:r>
    </w:p>
    <w:p w14:paraId="0277EA7F" w14:textId="77777777" w:rsidR="004E25B7" w:rsidRPr="0004403B" w:rsidRDefault="004E25B7" w:rsidP="004E25B7">
      <w:r>
        <w:t>A BÉT-ne</w:t>
      </w:r>
      <w:r w:rsidRPr="0004403B">
        <w:t>k lehetősége van tisztázó kérdés helyett szóbeli egyeztetést kezdeményezni a</w:t>
      </w:r>
      <w:r>
        <w:t xml:space="preserve"> KKV-val</w:t>
      </w:r>
      <w:r w:rsidRPr="008B5487">
        <w:t xml:space="preserve"> </w:t>
      </w:r>
      <w:r>
        <w:t>maximum 5 munkanapos határidőn belül</w:t>
      </w:r>
      <w:r w:rsidRPr="0004403B">
        <w:t>. A szóbeli egyeztetésről emlé</w:t>
      </w:r>
      <w:r>
        <w:t>keztetőt kell készíteni, amit a</w:t>
      </w:r>
      <w:r w:rsidRPr="0004403B">
        <w:t xml:space="preserve"> </w:t>
      </w:r>
      <w:r>
        <w:t>BÉT</w:t>
      </w:r>
      <w:r w:rsidRPr="0004403B">
        <w:t xml:space="preserve"> és a </w:t>
      </w:r>
      <w:r>
        <w:t xml:space="preserve">KKV </w:t>
      </w:r>
      <w:r w:rsidRPr="0004403B">
        <w:t xml:space="preserve">képviselői is aláírásukkal látnak el. A szóbeli egyeztetést az összeférhetetlenségi és titoktartási szabályok betartása mellett lehet végezni. </w:t>
      </w:r>
    </w:p>
    <w:p w14:paraId="3AA93273" w14:textId="77777777" w:rsidR="004E25B7" w:rsidRDefault="004E25B7" w:rsidP="004E25B7">
      <w:pPr>
        <w:pStyle w:val="Cmsor3"/>
        <w:keepNext w:val="0"/>
        <w:keepLines w:val="0"/>
        <w:numPr>
          <w:ilvl w:val="0"/>
          <w:numId w:val="0"/>
        </w:numPr>
      </w:pPr>
      <w:bookmarkStart w:id="17" w:name="_Toc1054395"/>
      <w:r>
        <w:t xml:space="preserve">d) </w:t>
      </w:r>
      <w:r w:rsidRPr="00031ACA">
        <w:t xml:space="preserve">Döntés a </w:t>
      </w:r>
      <w:r>
        <w:t>kérelmekről</w:t>
      </w:r>
      <w:bookmarkEnd w:id="17"/>
    </w:p>
    <w:p w14:paraId="08013C40" w14:textId="28AF2E1E" w:rsidR="004E25B7" w:rsidRDefault="004E25B7" w:rsidP="004E25B7">
      <w:r w:rsidRPr="0004403B">
        <w:t>A</w:t>
      </w:r>
      <w:r>
        <w:t xml:space="preserve">z értékelési szakaszt követően a </w:t>
      </w:r>
      <w:r w:rsidR="0029489C">
        <w:t xml:space="preserve">BÉT </w:t>
      </w:r>
      <w:r>
        <w:t>Projektiroda elkészíti az előterjesztéseket és összehívja a BÉT</w:t>
      </w:r>
      <w:r w:rsidRPr="0004403B">
        <w:t xml:space="preserve"> </w:t>
      </w:r>
      <w:r w:rsidRPr="00CC78DF">
        <w:t>Projekt</w:t>
      </w:r>
      <w:r>
        <w:t xml:space="preserve"> </w:t>
      </w:r>
      <w:r w:rsidRPr="00CC78DF">
        <w:t>Irányító Bizottságát</w:t>
      </w:r>
      <w:r>
        <w:t xml:space="preserve"> 5 munkanapon belül. </w:t>
      </w:r>
      <w:r w:rsidR="001F57AF">
        <w:t xml:space="preserve">A BÉT Projektiroda előzetesen gondoskodik az Elite Felvételi Bizottság </w:t>
      </w:r>
      <w:r w:rsidR="00A36EAA">
        <w:t>jóváhagyásáról – ehhez a KKV-</w:t>
      </w:r>
      <w:proofErr w:type="spellStart"/>
      <w:r w:rsidR="00A36EAA">
        <w:t>től</w:t>
      </w:r>
      <w:proofErr w:type="spellEnd"/>
      <w:r w:rsidR="00A36EAA">
        <w:t xml:space="preserve"> további információkat kérhet be.</w:t>
      </w:r>
      <w:r w:rsidR="001F57AF">
        <w:t xml:space="preserve"> </w:t>
      </w:r>
      <w:r>
        <w:t xml:space="preserve">A PIB szintén 5 munkanapon belül </w:t>
      </w:r>
      <w:r w:rsidRPr="0004403B">
        <w:t xml:space="preserve">dönt a </w:t>
      </w:r>
      <w:r>
        <w:t>KKV-k kérelméről, támogatás esetén a támogatási megállapodás kiállításáról.</w:t>
      </w:r>
      <w:r w:rsidR="003A3D38">
        <w:t xml:space="preserve"> </w:t>
      </w:r>
    </w:p>
    <w:p w14:paraId="327107E4" w14:textId="77777777" w:rsidR="004E25B7" w:rsidRPr="0004403B" w:rsidRDefault="004E25B7" w:rsidP="004E25B7">
      <w:r>
        <w:t>A BÉT</w:t>
      </w:r>
      <w:r w:rsidRPr="0004403B">
        <w:t xml:space="preserve"> döntéseit a </w:t>
      </w:r>
      <w:r>
        <w:t>PIB ülésen hozza. A PIB</w:t>
      </w:r>
      <w:r w:rsidRPr="0004403B">
        <w:t xml:space="preserve"> ülésein emlékeztető készül, melyhez csatolásra kerül a résztvevők által aláírt jelenlét</w:t>
      </w:r>
      <w:r>
        <w:t>i ív.</w:t>
      </w:r>
    </w:p>
    <w:p w14:paraId="354888DA" w14:textId="77777777" w:rsidR="004E25B7" w:rsidRPr="0004403B" w:rsidRDefault="004E25B7" w:rsidP="004E25B7">
      <w:r>
        <w:t>A PIB a</w:t>
      </w:r>
      <w:r w:rsidRPr="0004403B">
        <w:t xml:space="preserve"> </w:t>
      </w:r>
      <w:r>
        <w:t>kérelmekről a következők szerint dönt:</w:t>
      </w:r>
    </w:p>
    <w:p w14:paraId="3AB6D090" w14:textId="77777777" w:rsidR="004E25B7" w:rsidRPr="0004403B" w:rsidRDefault="004E25B7" w:rsidP="004E25B7">
      <w:pPr>
        <w:ind w:left="720"/>
      </w:pPr>
      <w:r w:rsidRPr="0004403B">
        <w:t xml:space="preserve">1. </w:t>
      </w:r>
      <w:r>
        <w:t>támogatás,</w:t>
      </w:r>
    </w:p>
    <w:p w14:paraId="126BF517" w14:textId="2532546D" w:rsidR="004E25B7" w:rsidRPr="0004403B" w:rsidRDefault="004E25B7" w:rsidP="004E25B7">
      <w:pPr>
        <w:ind w:left="720"/>
      </w:pPr>
      <w:r>
        <w:t xml:space="preserve">2. </w:t>
      </w:r>
      <w:r w:rsidR="00B041CF">
        <w:t>feltételes támogatás</w:t>
      </w:r>
      <w:r>
        <w:t>,</w:t>
      </w:r>
    </w:p>
    <w:p w14:paraId="52A61F7D" w14:textId="16DD977E" w:rsidR="004E25B7" w:rsidRDefault="004E25B7" w:rsidP="004E25B7">
      <w:pPr>
        <w:ind w:left="720"/>
      </w:pPr>
      <w:r>
        <w:t>3. elutasítás.</w:t>
      </w:r>
    </w:p>
    <w:p w14:paraId="53D06128" w14:textId="55903E12" w:rsidR="00B041CF" w:rsidRPr="0004403B" w:rsidRDefault="00B041CF" w:rsidP="00404948">
      <w:r>
        <w:t>Feltételes támogatásról döntés csak abban az esetben hozható, amennyiben a PIB ülésig nem áll rendelkezésre az Elite Felvételi Bizottság jóváhagyása. Ebben az esetben a Támogatási Megállapodás aláírásának egyetlen feltétele az Elite jóváhagyásának megszerzése.</w:t>
      </w:r>
    </w:p>
    <w:p w14:paraId="4A12D7B9" w14:textId="77777777" w:rsidR="004E25B7" w:rsidRPr="0004403B" w:rsidRDefault="004E25B7" w:rsidP="004E25B7">
      <w:r>
        <w:t>A PIB</w:t>
      </w:r>
      <w:r w:rsidRPr="0004403B">
        <w:t xml:space="preserve"> a döntésről </w:t>
      </w:r>
      <w:r>
        <w:t>5 munka</w:t>
      </w:r>
      <w:r w:rsidRPr="0004403B">
        <w:t xml:space="preserve">napon belül értesíti a </w:t>
      </w:r>
      <w:r>
        <w:t>KKV-t.</w:t>
      </w:r>
    </w:p>
    <w:p w14:paraId="4FEAC1D4" w14:textId="505865FC" w:rsidR="004E25B7" w:rsidRPr="0004403B" w:rsidRDefault="004E25B7" w:rsidP="004E25B7">
      <w:r w:rsidRPr="00D12CE9">
        <w:t xml:space="preserve">Elutasító tartalommal történő döntés esetén az értesítő levél tartalmazza a kérelem elutasításának részletes </w:t>
      </w:r>
      <w:r>
        <w:t xml:space="preserve">indoklását. </w:t>
      </w:r>
    </w:p>
    <w:p w14:paraId="760B6AD7" w14:textId="331C03CF" w:rsidR="008A760C" w:rsidRDefault="006D1A77" w:rsidP="008A760C">
      <w:pPr>
        <w:pStyle w:val="Cmsor2"/>
        <w:keepNext w:val="0"/>
        <w:keepLines w:val="0"/>
        <w:numPr>
          <w:ilvl w:val="0"/>
          <w:numId w:val="0"/>
        </w:numPr>
      </w:pPr>
      <w:bookmarkStart w:id="18" w:name="_Toc1054396"/>
      <w:r>
        <w:lastRenderedPageBreak/>
        <w:t>2</w:t>
      </w:r>
      <w:r w:rsidR="008A760C">
        <w:t>.3. A kérelmek szerződéskötési folyamata</w:t>
      </w:r>
      <w:bookmarkEnd w:id="18"/>
    </w:p>
    <w:p w14:paraId="2F0EBB22" w14:textId="77777777" w:rsidR="008A760C" w:rsidRPr="00D45BBB" w:rsidRDefault="008A760C" w:rsidP="008A760C">
      <w:pPr>
        <w:pStyle w:val="Cmsor3"/>
        <w:keepNext w:val="0"/>
        <w:keepLines w:val="0"/>
        <w:numPr>
          <w:ilvl w:val="0"/>
          <w:numId w:val="0"/>
        </w:numPr>
      </w:pPr>
      <w:bookmarkStart w:id="19" w:name="_Toc1054397"/>
      <w:r w:rsidRPr="00D45BBB">
        <w:t xml:space="preserve">a) </w:t>
      </w:r>
      <w:r>
        <w:t>Támogatási megállapodás</w:t>
      </w:r>
      <w:r w:rsidRPr="00D45BBB">
        <w:t xml:space="preserve"> kiállítása</w:t>
      </w:r>
      <w:bookmarkEnd w:id="19"/>
    </w:p>
    <w:p w14:paraId="632DD919" w14:textId="7BBC9BF1" w:rsidR="008A760C" w:rsidRDefault="008A760C" w:rsidP="008A760C">
      <w:pPr>
        <w:rPr>
          <w:i/>
        </w:rPr>
      </w:pPr>
      <w:r>
        <w:t xml:space="preserve">A támogatói döntés meghozatalát követően az aláírt támogatási megállapodást </w:t>
      </w:r>
      <w:r w:rsidRPr="00CC78DF">
        <w:t>postán</w:t>
      </w:r>
      <w:r w:rsidRPr="00C37658">
        <w:t xml:space="preserve"> vagy személyes átadással</w:t>
      </w:r>
      <w:r w:rsidRPr="00CC78DF">
        <w:t>,</w:t>
      </w:r>
      <w:r>
        <w:t xml:space="preserve"> két eredeti példányban juttatja el a BÉT a támogatást igénylő KKV részére, mely a KKV aláírásának dátumával hatályba lép</w:t>
      </w:r>
      <w:r>
        <w:rPr>
          <w:i/>
        </w:rPr>
        <w:t>.</w:t>
      </w:r>
    </w:p>
    <w:p w14:paraId="0DB766C3" w14:textId="26E775FD" w:rsidR="00921941" w:rsidRPr="00587713" w:rsidRDefault="00921941" w:rsidP="008A760C">
      <w:r w:rsidRPr="00587713">
        <w:t xml:space="preserve">Amennyiben a PIB feltételes támogatásról hozott döntést, úgy a Támogatási megállapodást a BÉT csak azt követően küldi ki, ha a </w:t>
      </w:r>
      <w:r w:rsidR="00587713">
        <w:t>meghatározott feltétel teljesült (Elite Felvételi Bizottság jóváhagyása).</w:t>
      </w:r>
    </w:p>
    <w:p w14:paraId="70EE7470" w14:textId="77777777" w:rsidR="008A760C" w:rsidRPr="00D45BBB" w:rsidRDefault="008A760C" w:rsidP="008A760C">
      <w:pPr>
        <w:pStyle w:val="Cmsor3"/>
        <w:keepNext w:val="0"/>
        <w:keepLines w:val="0"/>
        <w:numPr>
          <w:ilvl w:val="0"/>
          <w:numId w:val="0"/>
        </w:numPr>
      </w:pPr>
      <w:bookmarkStart w:id="20" w:name="_Toc1054398"/>
      <w:r w:rsidRPr="00D45BBB">
        <w:t xml:space="preserve">b) </w:t>
      </w:r>
      <w:r>
        <w:t xml:space="preserve">Támogatási megállapodás </w:t>
      </w:r>
      <w:r w:rsidRPr="00D45BBB">
        <w:t>módosítása</w:t>
      </w:r>
      <w:bookmarkEnd w:id="20"/>
    </w:p>
    <w:p w14:paraId="06F5DD29" w14:textId="77777777" w:rsidR="008A760C" w:rsidRPr="0004403B" w:rsidRDefault="008A760C" w:rsidP="008A760C">
      <w:r w:rsidRPr="0004403B">
        <w:t xml:space="preserve">Ha a támogatott </w:t>
      </w:r>
      <w:r>
        <w:t xml:space="preserve">KKV részére kiállított támogatási megállapodásban </w:t>
      </w:r>
      <w:r w:rsidRPr="0004403B">
        <w:t>(vagy az annak elválaszthatatlan részét képező</w:t>
      </w:r>
      <w:r>
        <w:t xml:space="preserve"> kérelemben) rögzítettekben</w:t>
      </w:r>
      <w:r w:rsidRPr="0004403B">
        <w:t xml:space="preserve"> vagy bármely</w:t>
      </w:r>
      <w:r>
        <w:t xml:space="preserve">, a projekt megvalósítását befolyásoló </w:t>
      </w:r>
      <w:r w:rsidRPr="0004403B">
        <w:t xml:space="preserve">adatában változás következik be, vagy a projekt műszaki, szakmai tartalma, költségvetése, ütemezése, vagy a támogatás egyéb feltételei változnak, a </w:t>
      </w:r>
      <w:r>
        <w:t xml:space="preserve">KKV </w:t>
      </w:r>
      <w:r w:rsidRPr="0004403B">
        <w:t xml:space="preserve">a tudomására jutástól számított </w:t>
      </w:r>
      <w:r>
        <w:t>5 munka</w:t>
      </w:r>
      <w:r w:rsidRPr="0004403B">
        <w:t xml:space="preserve">napon </w:t>
      </w:r>
      <w:r>
        <w:t>belül köteles azt bejelenteni a</w:t>
      </w:r>
      <w:r w:rsidRPr="0004403B">
        <w:t xml:space="preserve"> </w:t>
      </w:r>
      <w:r>
        <w:t>BÉT-ne</w:t>
      </w:r>
      <w:r w:rsidRPr="0004403B">
        <w:t xml:space="preserve">k. </w:t>
      </w:r>
    </w:p>
    <w:p w14:paraId="213213BC" w14:textId="77777777" w:rsidR="008A760C" w:rsidRPr="0004403B" w:rsidRDefault="008A760C" w:rsidP="008A760C">
      <w:r w:rsidRPr="0004403B">
        <w:t xml:space="preserve">A </w:t>
      </w:r>
      <w:r>
        <w:t>KKV a</w:t>
      </w:r>
      <w:r w:rsidRPr="0004403B">
        <w:t xml:space="preserve"> </w:t>
      </w:r>
      <w:r>
        <w:t>BÉT</w:t>
      </w:r>
      <w:r w:rsidRPr="0004403B">
        <w:t xml:space="preserve"> honlapján elérhető módosítási kérelem alapján elkés</w:t>
      </w:r>
      <w:r>
        <w:t>zíti a kérelmet, és benyújtja a</w:t>
      </w:r>
      <w:r w:rsidRPr="0004403B">
        <w:t xml:space="preserve"> </w:t>
      </w:r>
      <w:r>
        <w:t>BÉT-ne</w:t>
      </w:r>
      <w:r w:rsidRPr="0004403B">
        <w:t xml:space="preserve">k. </w:t>
      </w:r>
    </w:p>
    <w:p w14:paraId="192BE2B9" w14:textId="77777777" w:rsidR="008A760C" w:rsidRPr="0004403B" w:rsidRDefault="008A760C" w:rsidP="008A760C">
      <w:r w:rsidRPr="0004403B">
        <w:t>A módosítási kérelmet a következő alapelvek figyelembevétel</w:t>
      </w:r>
      <w:r>
        <w:t>ével a BÉT 12 munkanapon belül bírálja el:</w:t>
      </w:r>
    </w:p>
    <w:p w14:paraId="43A59B5D" w14:textId="77777777" w:rsidR="008A760C" w:rsidRPr="0004403B" w:rsidRDefault="008A760C" w:rsidP="008A760C">
      <w:r w:rsidRPr="0004403B">
        <w:t>a) a módosítás akkor változtathatja meg a projekt alapvető célját, ha a cél az így módosított feltétel</w:t>
      </w:r>
      <w:r>
        <w:t>ekkel is támogatható lett volna;</w:t>
      </w:r>
    </w:p>
    <w:p w14:paraId="4346158D" w14:textId="77777777" w:rsidR="008A760C" w:rsidRPr="0004403B" w:rsidRDefault="008A760C" w:rsidP="008A760C">
      <w:r>
        <w:t xml:space="preserve">b) a támogatási megállapodás </w:t>
      </w:r>
      <w:r w:rsidRPr="0004403B">
        <w:t>akkor módosítható, ha a támogatott tevékenység az így módosított feltétele</w:t>
      </w:r>
      <w:r>
        <w:t>kkel is támogatható lett volna;</w:t>
      </w:r>
    </w:p>
    <w:p w14:paraId="72B5A919" w14:textId="019EBCBB" w:rsidR="008A760C" w:rsidRPr="0004403B" w:rsidRDefault="008A760C" w:rsidP="008A760C">
      <w:r w:rsidRPr="0004403B">
        <w:t>c) a módosítás irányulhat a</w:t>
      </w:r>
      <w:r>
        <w:t xml:space="preserve"> támogatási megállapodásban </w:t>
      </w:r>
      <w:r w:rsidRPr="0004403B">
        <w:t xml:space="preserve">meghatározott támogatási összegen felüli többlet támogatás biztosítására, de a támogatás összege így sem haladhatja meg </w:t>
      </w:r>
      <w:r>
        <w:t>a</w:t>
      </w:r>
      <w:r w:rsidR="003C3FC2">
        <w:t xml:space="preserve"> </w:t>
      </w:r>
      <w:r>
        <w:t>Címzetti Felhívásban meghatározott maximális összeget;</w:t>
      </w:r>
    </w:p>
    <w:p w14:paraId="3E250CFB" w14:textId="77777777" w:rsidR="008A760C" w:rsidRPr="0004403B" w:rsidRDefault="008A760C" w:rsidP="008A760C">
      <w:r w:rsidRPr="0004403B">
        <w:t>d) a módosítás nem irányulhat olyan szempontra, amely jogosultsági feltétel volt az elbírálás során és a módosítást követően már nem teljesülne</w:t>
      </w:r>
      <w:r>
        <w:t>;</w:t>
      </w:r>
    </w:p>
    <w:p w14:paraId="2E6FDE6A" w14:textId="77777777" w:rsidR="008A760C" w:rsidRPr="0004403B" w:rsidRDefault="008A760C" w:rsidP="008A760C">
      <w:r w:rsidRPr="0004403B">
        <w:t>e) az elbírálásánál előnyt jelentő feltételeket kedvezőtlenül érintő módosítás nem engedélyezhető, ha ezáltal a megváltozott projekt nem érte volna el a támogatásban részesülést jelentő legalacsonyabb pontszámot, ideértve a szempontrendszer vonatkozásában meghatározott támogatási minimum</w:t>
      </w:r>
      <w:r>
        <w:t>ot jelentő belső korlátokat is.</w:t>
      </w:r>
    </w:p>
    <w:p w14:paraId="14B44B32" w14:textId="77777777" w:rsidR="008A760C" w:rsidRPr="0004403B" w:rsidRDefault="008A760C" w:rsidP="008A760C">
      <w:r>
        <w:t>A</w:t>
      </w:r>
      <w:r w:rsidRPr="0004403B">
        <w:t xml:space="preserve"> </w:t>
      </w:r>
      <w:r>
        <w:t>BÉT</w:t>
      </w:r>
      <w:r w:rsidRPr="0004403B">
        <w:t xml:space="preserve"> </w:t>
      </w:r>
      <w:r>
        <w:t>s</w:t>
      </w:r>
      <w:r w:rsidRPr="0004403B">
        <w:t xml:space="preserve">zükség esetén egy alkalommal hiánypótlás írható elő, legfeljebb </w:t>
      </w:r>
      <w:r>
        <w:t>5</w:t>
      </w:r>
      <w:r w:rsidRPr="0004403B">
        <w:t xml:space="preserve"> </w:t>
      </w:r>
      <w:r>
        <w:t>munka</w:t>
      </w:r>
      <w:r w:rsidRPr="0004403B">
        <w:t xml:space="preserve">napos határidővel. A döntési határidőbe nem számít bele a hiánypótlás. </w:t>
      </w:r>
    </w:p>
    <w:p w14:paraId="63B589F7" w14:textId="77777777" w:rsidR="008A760C" w:rsidRPr="0004403B" w:rsidRDefault="008A760C" w:rsidP="008A760C">
      <w:r>
        <w:t>Ha a BÉT</w:t>
      </w:r>
      <w:r w:rsidRPr="0004403B">
        <w:t xml:space="preserve"> jóváhagyja a módosítási kérelmet, a módosított </w:t>
      </w:r>
      <w:r>
        <w:t xml:space="preserve">támogatási </w:t>
      </w:r>
      <w:r w:rsidRPr="00CC78DF">
        <w:t>megállapodást postán</w:t>
      </w:r>
      <w:r>
        <w:t xml:space="preserve"> vagy személyes átadással, két eredeti példányban juttatja el a KKV részére. Ha a</w:t>
      </w:r>
      <w:r w:rsidRPr="0004403B">
        <w:t xml:space="preserve"> </w:t>
      </w:r>
      <w:r>
        <w:t>BÉT</w:t>
      </w:r>
      <w:r w:rsidRPr="0004403B">
        <w:t xml:space="preserve"> elutasítja a módosítási kérelmet, akkor erről az indokok megjelölésével írásban értesíti a </w:t>
      </w:r>
      <w:r>
        <w:t xml:space="preserve">KKV-t. </w:t>
      </w:r>
    </w:p>
    <w:p w14:paraId="467AA98A" w14:textId="5082586C" w:rsidR="008A760C" w:rsidRDefault="00A36772" w:rsidP="008A760C">
      <w:pPr>
        <w:pStyle w:val="Cmsor2"/>
        <w:keepNext w:val="0"/>
        <w:keepLines w:val="0"/>
        <w:numPr>
          <w:ilvl w:val="0"/>
          <w:numId w:val="0"/>
        </w:numPr>
      </w:pPr>
      <w:bookmarkStart w:id="21" w:name="_Toc1054399"/>
      <w:r>
        <w:lastRenderedPageBreak/>
        <w:t>2</w:t>
      </w:r>
      <w:r w:rsidR="008A760C">
        <w:t>.4. Leállítás</w:t>
      </w:r>
      <w:bookmarkEnd w:id="21"/>
    </w:p>
    <w:p w14:paraId="6AC6E0AE" w14:textId="77777777" w:rsidR="008A760C" w:rsidRPr="0004403B" w:rsidRDefault="008A760C" w:rsidP="008A760C">
      <w:r w:rsidRPr="0004403B">
        <w:t>A</w:t>
      </w:r>
      <w:r>
        <w:t xml:space="preserve"> projekt időközben leállítható, ha a</w:t>
      </w:r>
      <w:r w:rsidRPr="0004403B">
        <w:t xml:space="preserve"> </w:t>
      </w:r>
      <w:r>
        <w:t>BÉT</w:t>
      </w:r>
      <w:r w:rsidRPr="0004403B">
        <w:t xml:space="preserve"> megít</w:t>
      </w:r>
      <w:r>
        <w:t xml:space="preserve">élése szerint annak megvalósítása a KKV-nak fel nem </w:t>
      </w:r>
      <w:r w:rsidRPr="0004403B">
        <w:t xml:space="preserve">róható okokból nem lehetséges. </w:t>
      </w:r>
      <w:r>
        <w:t xml:space="preserve">Erről a döntést követő 5 munkanapon belül értesíti a BÉT a KKV-t. </w:t>
      </w:r>
    </w:p>
    <w:p w14:paraId="6AA67356" w14:textId="3BA62188" w:rsidR="008A760C" w:rsidRPr="00D12CE9" w:rsidRDefault="008A760C" w:rsidP="008A760C">
      <w:r>
        <w:t>A</w:t>
      </w:r>
      <w:r w:rsidRPr="0004403B">
        <w:t xml:space="preserve"> </w:t>
      </w:r>
      <w:r>
        <w:t>BÉT-ne</w:t>
      </w:r>
      <w:r w:rsidRPr="0004403B">
        <w:t xml:space="preserve">k írásban ezt rögzítenie kell, és a </w:t>
      </w:r>
      <w:r>
        <w:t>KKV ezen időpont után fe</w:t>
      </w:r>
      <w:r w:rsidRPr="0004403B">
        <w:t>lm</w:t>
      </w:r>
      <w:r>
        <w:t>erült költségeivel a támogatást nyújtó szervezet felé a</w:t>
      </w:r>
      <w:r w:rsidRPr="0004403B">
        <w:t xml:space="preserve"> </w:t>
      </w:r>
      <w:r>
        <w:t>BÉT</w:t>
      </w:r>
      <w:r w:rsidRPr="0004403B">
        <w:t xml:space="preserve"> már nem fog tudni elszámolni. A leállítás időpontjáig </w:t>
      </w:r>
      <w:r>
        <w:t>rendben elköltött költségeket a</w:t>
      </w:r>
      <w:r w:rsidRPr="0004403B">
        <w:t xml:space="preserve"> </w:t>
      </w:r>
      <w:r>
        <w:t xml:space="preserve">BÉT el tudja számolni a támogatást nyújtó szervezet </w:t>
      </w:r>
      <w:r w:rsidRPr="0004403B">
        <w:t xml:space="preserve">felé, amennyiben a </w:t>
      </w:r>
      <w:r>
        <w:t xml:space="preserve">KKV </w:t>
      </w:r>
      <w:r w:rsidRPr="0004403B">
        <w:t xml:space="preserve">által </w:t>
      </w:r>
      <w:r>
        <w:t xml:space="preserve">a leállítás időpontjáig </w:t>
      </w:r>
      <w:r w:rsidRPr="0004403B">
        <w:t>vállalt kötelező</w:t>
      </w:r>
      <w:r>
        <w:t xml:space="preserve"> </w:t>
      </w:r>
      <w:r w:rsidRPr="00855DDE">
        <w:t>vállalások teljesítésre</w:t>
      </w:r>
      <w:r w:rsidRPr="0004403B">
        <w:rPr>
          <w:sz w:val="22"/>
        </w:rPr>
        <w:t xml:space="preserve"> </w:t>
      </w:r>
      <w:r w:rsidRPr="00D12CE9">
        <w:t xml:space="preserve">kerültek. A </w:t>
      </w:r>
      <w:r>
        <w:t>támogatási megállapodás</w:t>
      </w:r>
      <w:r w:rsidRPr="00D12CE9">
        <w:t xml:space="preserve">ban szereplő, de a KKV által így el nem használt keret nem vész el, hanem felhasználható más KKV projekt támogatásához. </w:t>
      </w:r>
    </w:p>
    <w:p w14:paraId="0EA39B76" w14:textId="7F37851B" w:rsidR="008A760C" w:rsidRPr="00855DDE" w:rsidRDefault="008A760C" w:rsidP="008A760C">
      <w:r w:rsidRPr="0004403B">
        <w:t>Fontos, hogy a leállítások el</w:t>
      </w:r>
      <w:r>
        <w:t>lenére a teljes projekt végén a</w:t>
      </w:r>
      <w:r w:rsidRPr="0004403B">
        <w:t xml:space="preserve"> </w:t>
      </w:r>
      <w:r>
        <w:t>BÉT</w:t>
      </w:r>
      <w:r w:rsidRPr="0004403B">
        <w:t xml:space="preserve"> által vállalt kötelező vállalások</w:t>
      </w:r>
      <w:r>
        <w:t xml:space="preserve">nak teljesülniük kell. </w:t>
      </w:r>
    </w:p>
    <w:p w14:paraId="358FC2F4" w14:textId="5F4F0FE8" w:rsidR="008A760C" w:rsidRDefault="00A36772" w:rsidP="008A760C">
      <w:pPr>
        <w:pStyle w:val="Cmsor2"/>
        <w:keepNext w:val="0"/>
        <w:keepLines w:val="0"/>
        <w:numPr>
          <w:ilvl w:val="0"/>
          <w:numId w:val="0"/>
        </w:numPr>
      </w:pPr>
      <w:bookmarkStart w:id="22" w:name="_Toc1054400"/>
      <w:r>
        <w:t>2</w:t>
      </w:r>
      <w:r w:rsidR="008A760C">
        <w:t xml:space="preserve">.5. </w:t>
      </w:r>
      <w:r w:rsidR="008A760C" w:rsidRPr="00F23F6F">
        <w:t>Elállás</w:t>
      </w:r>
      <w:bookmarkEnd w:id="22"/>
    </w:p>
    <w:p w14:paraId="6736D03F" w14:textId="77777777" w:rsidR="008A760C" w:rsidRPr="00CB00E2" w:rsidRDefault="008A760C" w:rsidP="008A760C">
      <w:r w:rsidRPr="00CB00E2">
        <w:t xml:space="preserve">A </w:t>
      </w:r>
      <w:r>
        <w:t xml:space="preserve">KKV a támogatási megállapodás hatályba lépését követően a </w:t>
      </w:r>
      <w:r w:rsidRPr="00CB00E2">
        <w:t>megállapodástól egy</w:t>
      </w:r>
      <w:r>
        <w:t>oldalúan nem állhat el. A BÉT</w:t>
      </w:r>
      <w:r w:rsidRPr="00CB00E2">
        <w:t xml:space="preserve"> a</w:t>
      </w:r>
      <w:r>
        <w:t xml:space="preserve"> </w:t>
      </w:r>
      <w:r w:rsidRPr="00CB00E2">
        <w:t xml:space="preserve">megállapodástól, annak teljesítéséig az alábbi esetekben bármikor elállhat: </w:t>
      </w:r>
    </w:p>
    <w:p w14:paraId="3CDFF746" w14:textId="77777777" w:rsidR="008A760C" w:rsidRPr="00CB00E2" w:rsidRDefault="008A760C" w:rsidP="008A760C">
      <w:r w:rsidRPr="00CB00E2">
        <w:t xml:space="preserve">a) </w:t>
      </w:r>
      <w:r>
        <w:t>az előíráso</w:t>
      </w:r>
      <w:r w:rsidRPr="00CB00E2">
        <w:t xml:space="preserve">k megszegése, </w:t>
      </w:r>
    </w:p>
    <w:p w14:paraId="771E11F7" w14:textId="77777777" w:rsidR="008A760C" w:rsidRPr="00CB00E2" w:rsidRDefault="008A760C" w:rsidP="008A760C">
      <w:r w:rsidRPr="00CB00E2">
        <w:t xml:space="preserve">b) a </w:t>
      </w:r>
      <w:r>
        <w:t xml:space="preserve">KKV </w:t>
      </w:r>
      <w:r w:rsidRPr="00CB00E2">
        <w:t xml:space="preserve">a bejelentési és nyilatkozattételi kötelezettségével </w:t>
      </w:r>
      <w:r>
        <w:t>20</w:t>
      </w:r>
      <w:r w:rsidRPr="00CB00E2">
        <w:t xml:space="preserve"> </w:t>
      </w:r>
      <w:r>
        <w:t>munka</w:t>
      </w:r>
      <w:r w:rsidRPr="00CB00E2">
        <w:t xml:space="preserve">napot meghaladó késedelembe esik, </w:t>
      </w:r>
    </w:p>
    <w:p w14:paraId="57A43341" w14:textId="77777777" w:rsidR="008A760C" w:rsidRPr="00CB00E2" w:rsidRDefault="008A760C" w:rsidP="008A760C">
      <w:r w:rsidRPr="00CB00E2">
        <w:t xml:space="preserve">c) a </w:t>
      </w:r>
      <w:r>
        <w:t xml:space="preserve">KKV </w:t>
      </w:r>
      <w:r w:rsidRPr="00CB00E2">
        <w:t xml:space="preserve">nem tesz eleget az előírt ellenőrzéstűrési és információszolgáltatási kötelezettségeinek, </w:t>
      </w:r>
    </w:p>
    <w:p w14:paraId="514F2EA3" w14:textId="77777777" w:rsidR="008A760C" w:rsidRPr="00CB00E2" w:rsidRDefault="008A760C" w:rsidP="008A760C">
      <w:r w:rsidRPr="00CB00E2">
        <w:t xml:space="preserve">d) a </w:t>
      </w:r>
      <w:r>
        <w:t xml:space="preserve">KKV </w:t>
      </w:r>
      <w:r w:rsidRPr="00CB00E2">
        <w:t>ellen felszámolási, végelszámolási vagy egyéb - a megszüntetésére irányuló, jogszabályban meghatározott - eljárá</w:t>
      </w:r>
      <w:r>
        <w:t>s indult,</w:t>
      </w:r>
    </w:p>
    <w:p w14:paraId="65BCFDE0" w14:textId="3FC387B7" w:rsidR="008A760C" w:rsidRPr="00CB00E2" w:rsidRDefault="008A760C" w:rsidP="008A760C">
      <w:r w:rsidRPr="00CB00E2">
        <w:t xml:space="preserve">e) </w:t>
      </w:r>
      <w:r>
        <w:t xml:space="preserve">a támogatási megállapodásban </w:t>
      </w:r>
      <w:r w:rsidRPr="00CB00E2">
        <w:t>vállalt kötelezettségek teljesítése a határidőre nem</w:t>
      </w:r>
      <w:r w:rsidR="004F64EA">
        <w:t>,</w:t>
      </w:r>
      <w:r w:rsidRPr="00CB00E2">
        <w:t xml:space="preserve"> vagy csak részben valósult meg, </w:t>
      </w:r>
    </w:p>
    <w:p w14:paraId="1E647256" w14:textId="77777777" w:rsidR="008A760C" w:rsidRPr="00CB00E2" w:rsidRDefault="008A760C" w:rsidP="008A760C">
      <w:r w:rsidRPr="00CB00E2">
        <w:t xml:space="preserve">f) ha hitelt érdemlően bebizonyosodik, hogy a </w:t>
      </w:r>
      <w:r>
        <w:t xml:space="preserve">KKV </w:t>
      </w:r>
      <w:r w:rsidRPr="00CB00E2">
        <w:t xml:space="preserve">a projekt szakmai, pénzügyi tartalmát érdemben befolyásoló valótlan, hamis adatot szolgáltatott, </w:t>
      </w:r>
    </w:p>
    <w:p w14:paraId="0E831FAB" w14:textId="77777777" w:rsidR="008A760C" w:rsidRPr="00CB00E2" w:rsidRDefault="008A760C" w:rsidP="008A760C">
      <w:pPr>
        <w:autoSpaceDE w:val="0"/>
        <w:autoSpaceDN w:val="0"/>
        <w:adjustRightInd w:val="0"/>
        <w:spacing w:after="17"/>
      </w:pPr>
      <w:r w:rsidRPr="00CB00E2">
        <w:t xml:space="preserve">g) amennyiben a projekt meghiúsulását vagy tartós, </w:t>
      </w:r>
      <w:r>
        <w:t>20 munka</w:t>
      </w:r>
      <w:r w:rsidRPr="00CB00E2">
        <w:t xml:space="preserve">napot meghaladó akadályoztatását előidéző körülmény a </w:t>
      </w:r>
      <w:r>
        <w:t xml:space="preserve">KKV-nak </w:t>
      </w:r>
      <w:r w:rsidRPr="00CB00E2">
        <w:t xml:space="preserve">felróható okból következett be, </w:t>
      </w:r>
    </w:p>
    <w:p w14:paraId="57628F1A" w14:textId="77777777" w:rsidR="008A760C" w:rsidRPr="00CB00E2" w:rsidRDefault="008A760C" w:rsidP="008A760C">
      <w:pPr>
        <w:autoSpaceDE w:val="0"/>
        <w:autoSpaceDN w:val="0"/>
        <w:adjustRightInd w:val="0"/>
        <w:spacing w:after="17"/>
      </w:pPr>
      <w:r w:rsidRPr="00CB00E2">
        <w:t xml:space="preserve">h) </w:t>
      </w:r>
      <w:r w:rsidRPr="00855DDE">
        <w:t xml:space="preserve">amennyiben a mérföldkövek lezárást követően </w:t>
      </w:r>
      <w:r>
        <w:t xml:space="preserve">a KKV </w:t>
      </w:r>
      <w:r w:rsidRPr="00855DDE">
        <w:t>nem tesz eleget a</w:t>
      </w:r>
      <w:r>
        <w:t xml:space="preserve"> szakmai</w:t>
      </w:r>
      <w:r w:rsidRPr="00855DDE">
        <w:t xml:space="preserve"> időközi/záró </w:t>
      </w:r>
      <w:r>
        <w:t xml:space="preserve">beszámoló </w:t>
      </w:r>
      <w:r w:rsidRPr="00855DDE">
        <w:t>benyújtási kötelezettségének,</w:t>
      </w:r>
    </w:p>
    <w:p w14:paraId="7B18CA2F" w14:textId="3917A680" w:rsidR="008A760C" w:rsidRPr="00CB00E2" w:rsidRDefault="008A760C" w:rsidP="008A760C">
      <w:pPr>
        <w:autoSpaceDE w:val="0"/>
        <w:autoSpaceDN w:val="0"/>
        <w:adjustRightInd w:val="0"/>
        <w:spacing w:after="0"/>
      </w:pPr>
      <w:r w:rsidRPr="00CB00E2">
        <w:t xml:space="preserve">i) ha a </w:t>
      </w:r>
      <w:r>
        <w:t xml:space="preserve">KKV </w:t>
      </w:r>
      <w:r w:rsidRPr="00CB00E2">
        <w:t>szabálytalanságot követ el</w:t>
      </w:r>
      <w:r>
        <w:t xml:space="preserve"> </w:t>
      </w:r>
      <w:r w:rsidRPr="00A61208">
        <w:t>(</w:t>
      </w:r>
      <w:r w:rsidR="00A61208" w:rsidRPr="00A61208">
        <w:t>4.1</w:t>
      </w:r>
      <w:r w:rsidRPr="00A61208">
        <w:t xml:space="preserve"> fejezet).</w:t>
      </w:r>
      <w:r w:rsidRPr="00CB00E2">
        <w:t xml:space="preserve"> </w:t>
      </w:r>
    </w:p>
    <w:p w14:paraId="011162F1" w14:textId="77777777" w:rsidR="008A760C" w:rsidRPr="00CB00E2" w:rsidRDefault="008A760C" w:rsidP="008A760C">
      <w:pPr>
        <w:autoSpaceDE w:val="0"/>
        <w:autoSpaceDN w:val="0"/>
        <w:adjustRightInd w:val="0"/>
        <w:spacing w:after="0"/>
      </w:pPr>
      <w:r>
        <w:t>A BÉT</w:t>
      </w:r>
      <w:r w:rsidRPr="00CB00E2">
        <w:t xml:space="preserve"> az elálló döntés meghozatalát követő 5 </w:t>
      </w:r>
      <w:r>
        <w:t>munka</w:t>
      </w:r>
      <w:r w:rsidRPr="00CB00E2">
        <w:t xml:space="preserve">napon </w:t>
      </w:r>
      <w:r w:rsidRPr="00C522B9">
        <w:t xml:space="preserve">belül elektronikus </w:t>
      </w:r>
      <w:r w:rsidRPr="00CB00E2">
        <w:t xml:space="preserve">úton megküldi az elálló döntésről szóló, indoklással ellátott értesítést a </w:t>
      </w:r>
      <w:r>
        <w:t xml:space="preserve">KKV </w:t>
      </w:r>
      <w:r w:rsidRPr="00CB00E2">
        <w:t>r</w:t>
      </w:r>
      <w:r>
        <w:t xml:space="preserve">észére, továbbá értesíti a támogatást </w:t>
      </w:r>
      <w:r>
        <w:lastRenderedPageBreak/>
        <w:t>nyújtó szervezetet</w:t>
      </w:r>
      <w:r w:rsidRPr="00CB00E2">
        <w:t xml:space="preserve"> az elállásról. Az elállás időpontja az elállásról szóló értesítés </w:t>
      </w:r>
      <w:r>
        <w:t xml:space="preserve">KKV </w:t>
      </w:r>
      <w:r w:rsidRPr="00CB00E2">
        <w:t xml:space="preserve">részéről történő átvételének napja. </w:t>
      </w:r>
    </w:p>
    <w:p w14:paraId="03378F96" w14:textId="72DD6E13" w:rsidR="008A760C" w:rsidRDefault="00A36772" w:rsidP="008A760C">
      <w:pPr>
        <w:pStyle w:val="Cmsor2"/>
        <w:keepNext w:val="0"/>
        <w:keepLines w:val="0"/>
        <w:numPr>
          <w:ilvl w:val="0"/>
          <w:numId w:val="0"/>
        </w:numPr>
      </w:pPr>
      <w:bookmarkStart w:id="23" w:name="_Toc1054401"/>
      <w:r>
        <w:t>2</w:t>
      </w:r>
      <w:r w:rsidR="008A760C">
        <w:t xml:space="preserve">.6. A </w:t>
      </w:r>
      <w:r w:rsidR="008A760C" w:rsidRPr="00F23F6F">
        <w:t>projekt megvalósítása</w:t>
      </w:r>
      <w:bookmarkEnd w:id="23"/>
    </w:p>
    <w:p w14:paraId="058C0F67" w14:textId="4DEF517F" w:rsidR="008A760C" w:rsidRDefault="008A760C" w:rsidP="008A760C">
      <w:pPr>
        <w:pStyle w:val="Cmsor3"/>
        <w:keepNext w:val="0"/>
        <w:keepLines w:val="0"/>
        <w:numPr>
          <w:ilvl w:val="0"/>
          <w:numId w:val="0"/>
        </w:numPr>
      </w:pPr>
      <w:bookmarkStart w:id="24" w:name="_Toc1054402"/>
      <w:r>
        <w:t xml:space="preserve">a) </w:t>
      </w:r>
      <w:r w:rsidRPr="00F23F6F">
        <w:t>A projekt megkezdése</w:t>
      </w:r>
      <w:bookmarkEnd w:id="24"/>
    </w:p>
    <w:p w14:paraId="711642FC" w14:textId="0DA953E2" w:rsidR="004C6800" w:rsidRPr="003D7FBC" w:rsidRDefault="004C6800" w:rsidP="003D7FBC">
      <w:pPr>
        <w:autoSpaceDE w:val="0"/>
        <w:autoSpaceDN w:val="0"/>
        <w:adjustRightInd w:val="0"/>
        <w:spacing w:before="120" w:after="120" w:line="280" w:lineRule="atLeast"/>
        <w:rPr>
          <w:rFonts w:cs="Calibri Light"/>
          <w:szCs w:val="24"/>
        </w:rPr>
      </w:pPr>
      <w:bookmarkStart w:id="25" w:name="_Hlk17817690"/>
      <w:bookmarkStart w:id="26" w:name="_GoBack"/>
      <w:r>
        <w:rPr>
          <w:rFonts w:cs="Calibri Light"/>
          <w:szCs w:val="24"/>
        </w:rPr>
        <w:t>Az 1. projektelem esetében, a</w:t>
      </w:r>
      <w:r w:rsidRPr="00BF338D">
        <w:rPr>
          <w:rFonts w:cs="Calibri Light"/>
          <w:szCs w:val="24"/>
        </w:rPr>
        <w:t xml:space="preserve"> </w:t>
      </w:r>
      <w:r>
        <w:rPr>
          <w:rFonts w:cs="Calibri Light"/>
          <w:szCs w:val="24"/>
        </w:rPr>
        <w:t xml:space="preserve">képzés </w:t>
      </w:r>
      <w:r w:rsidRPr="00BF338D">
        <w:rPr>
          <w:rFonts w:cs="Calibri Light"/>
          <w:szCs w:val="24"/>
        </w:rPr>
        <w:t>kezdés</w:t>
      </w:r>
      <w:r>
        <w:rPr>
          <w:rFonts w:cs="Calibri Light"/>
          <w:szCs w:val="24"/>
        </w:rPr>
        <w:t>i</w:t>
      </w:r>
      <w:r w:rsidRPr="00BF338D">
        <w:rPr>
          <w:rFonts w:cs="Calibri Light"/>
          <w:szCs w:val="24"/>
        </w:rPr>
        <w:t xml:space="preserve"> </w:t>
      </w:r>
      <w:r w:rsidRPr="009678D8">
        <w:rPr>
          <w:rFonts w:cs="Calibri Light"/>
          <w:szCs w:val="24"/>
        </w:rPr>
        <w:t xml:space="preserve">időpontjának </w:t>
      </w:r>
      <w:r w:rsidRPr="00750ABD">
        <w:rPr>
          <w:rFonts w:cs="Calibri Light"/>
          <w:szCs w:val="24"/>
        </w:rPr>
        <w:t xml:space="preserve">az ELITE Nemzetközi képző intézmény által megküldött tanterv 1. </w:t>
      </w:r>
      <w:r w:rsidRPr="00750ABD">
        <w:rPr>
          <w:rFonts w:cs="Calibri Light"/>
          <w:color w:val="000000"/>
          <w:szCs w:val="24"/>
        </w:rPr>
        <w:t xml:space="preserve">moduljának </w:t>
      </w:r>
      <w:r w:rsidRPr="00750ABD">
        <w:rPr>
          <w:rFonts w:cs="Calibri Light"/>
          <w:szCs w:val="24"/>
        </w:rPr>
        <w:t>kezdő napja</w:t>
      </w:r>
      <w:r>
        <w:t xml:space="preserve"> </w:t>
      </w:r>
      <w:r>
        <w:rPr>
          <w:rFonts w:cs="Calibri Light"/>
          <w:szCs w:val="24"/>
        </w:rPr>
        <w:t>minősül.</w:t>
      </w:r>
    </w:p>
    <w:p w14:paraId="761E4537" w14:textId="77777777" w:rsidR="008A760C" w:rsidRDefault="008A760C" w:rsidP="008A760C">
      <w:pPr>
        <w:pStyle w:val="Cmsor3"/>
        <w:keepNext w:val="0"/>
        <w:keepLines w:val="0"/>
        <w:numPr>
          <w:ilvl w:val="0"/>
          <w:numId w:val="0"/>
        </w:numPr>
      </w:pPr>
      <w:bookmarkStart w:id="27" w:name="_Toc1054403"/>
      <w:bookmarkEnd w:id="25"/>
      <w:bookmarkEnd w:id="26"/>
      <w:r>
        <w:t xml:space="preserve">b) </w:t>
      </w:r>
      <w:r w:rsidRPr="00F23F6F">
        <w:t>A projekt fizikai befejezése</w:t>
      </w:r>
      <w:bookmarkEnd w:id="27"/>
    </w:p>
    <w:p w14:paraId="02524453" w14:textId="0B7E7F12" w:rsidR="008A760C" w:rsidRDefault="008A760C" w:rsidP="008A760C">
      <w:pPr>
        <w:rPr>
          <w:rFonts w:cs="Calibri Light"/>
          <w:color w:val="000000"/>
        </w:rPr>
      </w:pPr>
      <w:r w:rsidRPr="00CB0A36">
        <w:rPr>
          <w:rFonts w:cs="Calibri Light"/>
          <w:color w:val="000000"/>
        </w:rPr>
        <w:t xml:space="preserve">A projekt fizikailag befejezett, amennyiben a projekt keretében támogatott valamennyi tevékenység a </w:t>
      </w:r>
      <w:r>
        <w:rPr>
          <w:rFonts w:cs="Calibri Light"/>
          <w:color w:val="000000"/>
        </w:rPr>
        <w:t>támogatási megállapodás</w:t>
      </w:r>
      <w:r w:rsidRPr="00CB0A36">
        <w:rPr>
          <w:rFonts w:cs="Calibri Light"/>
          <w:color w:val="000000"/>
        </w:rPr>
        <w:t>ban meghatározottak szerint, a Címzetti Felhívásban meghatározott feltételek mellett teljesült. A projekt fizikai befejezés</w:t>
      </w:r>
      <w:r w:rsidR="00CE47E7">
        <w:rPr>
          <w:rFonts w:cs="Calibri Light"/>
          <w:color w:val="000000"/>
        </w:rPr>
        <w:t xml:space="preserve">e </w:t>
      </w:r>
      <w:r w:rsidR="003F2E2F">
        <w:rPr>
          <w:rFonts w:cs="Calibri Light"/>
          <w:color w:val="000000"/>
        </w:rPr>
        <w:t>az Elite</w:t>
      </w:r>
      <w:r w:rsidR="00CE47E7">
        <w:rPr>
          <w:rFonts w:cs="Calibri Light"/>
          <w:color w:val="000000"/>
        </w:rPr>
        <w:t xml:space="preserve"> által kiállított, a képzés elvégzését igazoló tanúsítvány dátuma</w:t>
      </w:r>
      <w:r>
        <w:rPr>
          <w:rFonts w:cs="Calibri Light"/>
          <w:color w:val="000000"/>
        </w:rPr>
        <w:t>.</w:t>
      </w:r>
    </w:p>
    <w:p w14:paraId="2913C2A6" w14:textId="77777777" w:rsidR="008A760C" w:rsidRPr="0055419F" w:rsidRDefault="008A760C" w:rsidP="008A760C">
      <w:pPr>
        <w:pStyle w:val="Cmsor3"/>
        <w:keepNext w:val="0"/>
        <w:keepLines w:val="0"/>
        <w:numPr>
          <w:ilvl w:val="0"/>
          <w:numId w:val="0"/>
        </w:numPr>
      </w:pPr>
      <w:bookmarkStart w:id="28" w:name="_Toc1054404"/>
      <w:r w:rsidRPr="0055419F">
        <w:t>c) A projekt pénzügyi befejezése</w:t>
      </w:r>
      <w:bookmarkEnd w:id="28"/>
    </w:p>
    <w:p w14:paraId="761F315F" w14:textId="23EF36A0" w:rsidR="008A760C" w:rsidRDefault="008A760C" w:rsidP="008A760C">
      <w:pPr>
        <w:rPr>
          <w:rFonts w:cs="Calibri Light"/>
          <w:color w:val="000000"/>
        </w:rPr>
      </w:pPr>
      <w:r>
        <w:rPr>
          <w:rFonts w:cs="Calibri Light"/>
          <w:color w:val="000000"/>
        </w:rPr>
        <w:t xml:space="preserve">A projekt fizikai befejezésének napjától számítva a KKV számára </w:t>
      </w:r>
      <w:r w:rsidRPr="00E80762">
        <w:rPr>
          <w:rFonts w:cs="Calibri Light"/>
          <w:color w:val="000000"/>
        </w:rPr>
        <w:t>12</w:t>
      </w:r>
      <w:r>
        <w:rPr>
          <w:rFonts w:cs="Calibri Light"/>
          <w:color w:val="000000"/>
        </w:rPr>
        <w:t xml:space="preserve"> munkanap áll rendelkezésre a záró szakmai beszámoló benyújtására.</w:t>
      </w:r>
    </w:p>
    <w:p w14:paraId="25B5FCE7" w14:textId="05289B6C" w:rsidR="008A760C" w:rsidRDefault="00A36772" w:rsidP="008A760C">
      <w:pPr>
        <w:pStyle w:val="Cmsor2"/>
        <w:keepNext w:val="0"/>
        <w:keepLines w:val="0"/>
        <w:numPr>
          <w:ilvl w:val="0"/>
          <w:numId w:val="0"/>
        </w:numPr>
      </w:pPr>
      <w:bookmarkStart w:id="29" w:name="_Toc1054405"/>
      <w:r>
        <w:t>2</w:t>
      </w:r>
      <w:r w:rsidR="008A760C">
        <w:t xml:space="preserve">.7. </w:t>
      </w:r>
      <w:r w:rsidR="008A760C" w:rsidRPr="00F23F6F">
        <w:t xml:space="preserve">A </w:t>
      </w:r>
      <w:r w:rsidR="008A760C">
        <w:t>projekt finanszírozása</w:t>
      </w:r>
      <w:r w:rsidR="00497B43">
        <w:t>, szakmai beszámolók</w:t>
      </w:r>
      <w:bookmarkEnd w:id="29"/>
    </w:p>
    <w:p w14:paraId="50009174" w14:textId="3DF94721" w:rsidR="00A74704" w:rsidRDefault="00A74704" w:rsidP="00A74704">
      <w:pPr>
        <w:pStyle w:val="Cmsor3"/>
        <w:keepNext w:val="0"/>
        <w:keepLines w:val="0"/>
        <w:numPr>
          <w:ilvl w:val="0"/>
          <w:numId w:val="0"/>
        </w:numPr>
      </w:pPr>
      <w:bookmarkStart w:id="30" w:name="_Toc1054406"/>
      <w:r>
        <w:t>a) A projekt finanszírozása</w:t>
      </w:r>
      <w:bookmarkEnd w:id="30"/>
    </w:p>
    <w:p w14:paraId="32A91EAF" w14:textId="45510383" w:rsidR="008A760C" w:rsidRDefault="00864981" w:rsidP="008A760C">
      <w:r>
        <w:t>A</w:t>
      </w:r>
      <w:r w:rsidR="00324A02">
        <w:t xml:space="preserve"> </w:t>
      </w:r>
      <w:r>
        <w:t xml:space="preserve">képzési díját a BÉT közvetlenül </w:t>
      </w:r>
      <w:r w:rsidR="00324A02">
        <w:t>téríti meg az Elite-</w:t>
      </w:r>
      <w:proofErr w:type="spellStart"/>
      <w:r w:rsidR="00324A02">
        <w:t>nek</w:t>
      </w:r>
      <w:proofErr w:type="spellEnd"/>
      <w:r w:rsidR="00324A02">
        <w:t xml:space="preserve"> az előzetesen lefolytatott közbeszerzés és szerződés alapján.</w:t>
      </w:r>
      <w:r w:rsidR="0056120F">
        <w:t xml:space="preserve"> A </w:t>
      </w:r>
      <w:r w:rsidR="00DC3A66">
        <w:t>BÉT a képzés teljes összegét átvállalja a KKV-tól</w:t>
      </w:r>
      <w:r w:rsidR="00075E3E">
        <w:t>, a képzéssel kapcsolatban felmerül</w:t>
      </w:r>
      <w:r w:rsidR="000A686C">
        <w:t xml:space="preserve">ő </w:t>
      </w:r>
      <w:r w:rsidR="00075E3E">
        <w:t>egyéb költsége</w:t>
      </w:r>
      <w:r w:rsidR="000A686C">
        <w:t xml:space="preserve">ket </w:t>
      </w:r>
      <w:r w:rsidR="00075E3E">
        <w:t>(különösen kiutazás, szállás stb.)</w:t>
      </w:r>
      <w:r w:rsidR="000A686C">
        <w:t xml:space="preserve"> ugyanakkor a vállalkozásnak kell </w:t>
      </w:r>
      <w:r w:rsidR="00EB6657">
        <w:t xml:space="preserve">fedeznie. A KKV-nak így kifizetési kérelmet nem kell benyújtani, </w:t>
      </w:r>
      <w:r w:rsidR="00984DDE">
        <w:t>csak a szakmai előrehaladásról kell beszámolnia.</w:t>
      </w:r>
      <w:r w:rsidR="00A74704">
        <w:t xml:space="preserve"> Előleg a projektben nem igényelhető.</w:t>
      </w:r>
    </w:p>
    <w:p w14:paraId="28E35085" w14:textId="1FB0B788" w:rsidR="008A760C" w:rsidRDefault="008A760C" w:rsidP="008A760C">
      <w:pPr>
        <w:pStyle w:val="Cmsor3"/>
        <w:keepNext w:val="0"/>
        <w:keepLines w:val="0"/>
        <w:numPr>
          <w:ilvl w:val="0"/>
          <w:numId w:val="0"/>
        </w:numPr>
      </w:pPr>
      <w:bookmarkStart w:id="31" w:name="_Toc1054407"/>
      <w:r>
        <w:t xml:space="preserve">b) </w:t>
      </w:r>
      <w:r w:rsidR="00EB6657">
        <w:t>S</w:t>
      </w:r>
      <w:r>
        <w:t>zakmai beszámoló</w:t>
      </w:r>
      <w:r w:rsidRPr="00FD5175">
        <w:t xml:space="preserve"> benyújtása</w:t>
      </w:r>
      <w:bookmarkEnd w:id="31"/>
      <w:r w:rsidRPr="00FD5175">
        <w:t xml:space="preserve"> </w:t>
      </w:r>
    </w:p>
    <w:p w14:paraId="3394BE15" w14:textId="4D33D117" w:rsidR="008A760C" w:rsidRPr="0004403B" w:rsidRDefault="008A760C" w:rsidP="008A760C">
      <w:r w:rsidRPr="0004403B">
        <w:t xml:space="preserve">A </w:t>
      </w:r>
      <w:r>
        <w:t xml:space="preserve">KKV </w:t>
      </w:r>
      <w:r w:rsidRPr="0004403B">
        <w:t xml:space="preserve">projektjének megvalósítása szakaszokra bontható, melyeket mérföldkövek választanak el egymástól. A </w:t>
      </w:r>
      <w:r>
        <w:t xml:space="preserve">KKV-nak a </w:t>
      </w:r>
      <w:r w:rsidRPr="0004403B">
        <w:t>projek</w:t>
      </w:r>
      <w:r>
        <w:t>t</w:t>
      </w:r>
      <w:r w:rsidRPr="0004403B">
        <w:t xml:space="preserve"> megvalósítása során</w:t>
      </w:r>
      <w:r>
        <w:t xml:space="preserve"> a Címzetti Felhívásban meghatározott számú </w:t>
      </w:r>
      <w:r w:rsidRPr="0004403B">
        <w:t>mérföldkövet szükséges tervezni</w:t>
      </w:r>
      <w:r>
        <w:t>e</w:t>
      </w:r>
      <w:r w:rsidRPr="0004403B">
        <w:t>.</w:t>
      </w:r>
      <w:r>
        <w:t xml:space="preserve"> </w:t>
      </w:r>
      <w:r w:rsidRPr="0004403B">
        <w:t>A mérföldkövek elérését követő</w:t>
      </w:r>
      <w:r>
        <w:t xml:space="preserve"> 12 munkanapon belül </w:t>
      </w:r>
      <w:r w:rsidRPr="00D66161">
        <w:t>(záró mérföldkőnél 20 munkanapon belül)</w:t>
      </w:r>
      <w:r>
        <w:t xml:space="preserve"> </w:t>
      </w:r>
      <w:r w:rsidRPr="0004403B">
        <w:t xml:space="preserve">a </w:t>
      </w:r>
      <w:r>
        <w:t xml:space="preserve">KKV </w:t>
      </w:r>
      <w:r w:rsidRPr="0004403B">
        <w:t xml:space="preserve">köteles időközi/záró </w:t>
      </w:r>
      <w:r>
        <w:t xml:space="preserve">szakmai beszámolóban </w:t>
      </w:r>
      <w:r w:rsidRPr="0004403B">
        <w:t xml:space="preserve">beszámolni a projekt műszaki és szakmai előrehaladásáról. </w:t>
      </w:r>
    </w:p>
    <w:p w14:paraId="5F67DA54" w14:textId="019B7C40" w:rsidR="008A760C" w:rsidRPr="007D2C5A" w:rsidRDefault="007D2C5A" w:rsidP="008A760C">
      <w:r>
        <w:t xml:space="preserve">A szakmai beszámolót </w:t>
      </w:r>
      <w:r w:rsidR="008A760C" w:rsidRPr="0004403B">
        <w:rPr>
          <w:color w:val="000000"/>
        </w:rPr>
        <w:t xml:space="preserve">elektronikusan kell benyújtani </w:t>
      </w:r>
      <w:r w:rsidR="008A760C">
        <w:rPr>
          <w:color w:val="000000"/>
        </w:rPr>
        <w:t>a BÉT</w:t>
      </w:r>
      <w:r w:rsidR="008A760C" w:rsidRPr="0004403B">
        <w:rPr>
          <w:color w:val="000000"/>
        </w:rPr>
        <w:t xml:space="preserve"> részére. A </w:t>
      </w:r>
      <w:r>
        <w:rPr>
          <w:color w:val="000000"/>
        </w:rPr>
        <w:t>beszámoló</w:t>
      </w:r>
      <w:r w:rsidR="008A760C" w:rsidRPr="0004403B">
        <w:rPr>
          <w:color w:val="000000"/>
        </w:rPr>
        <w:t xml:space="preserve"> formanyomtatványa letölthető </w:t>
      </w:r>
      <w:r w:rsidR="008A760C">
        <w:rPr>
          <w:color w:val="000000"/>
        </w:rPr>
        <w:t>a BÉT</w:t>
      </w:r>
      <w:r w:rsidR="008A760C" w:rsidRPr="0004403B">
        <w:rPr>
          <w:color w:val="000000"/>
        </w:rPr>
        <w:t xml:space="preserve"> honlapjáról. A</w:t>
      </w:r>
      <w:r>
        <w:rPr>
          <w:color w:val="000000"/>
        </w:rPr>
        <w:t xml:space="preserve"> beszámoló </w:t>
      </w:r>
      <w:r w:rsidR="008A760C" w:rsidRPr="0004403B">
        <w:rPr>
          <w:color w:val="000000"/>
        </w:rPr>
        <w:t xml:space="preserve">beérkezését </w:t>
      </w:r>
      <w:r w:rsidR="008A760C">
        <w:rPr>
          <w:color w:val="000000"/>
        </w:rPr>
        <w:t>a BÉT</w:t>
      </w:r>
      <w:r w:rsidR="008A760C" w:rsidRPr="0004403B">
        <w:rPr>
          <w:color w:val="000000"/>
        </w:rPr>
        <w:t xml:space="preserve"> rögzíti, amelyről 3 </w:t>
      </w:r>
      <w:r w:rsidR="008A760C">
        <w:rPr>
          <w:color w:val="000000"/>
        </w:rPr>
        <w:t>munka</w:t>
      </w:r>
      <w:r w:rsidR="008A760C" w:rsidRPr="0004403B">
        <w:rPr>
          <w:color w:val="000000"/>
        </w:rPr>
        <w:t>napon belül elektronikus</w:t>
      </w:r>
      <w:r w:rsidR="008A760C">
        <w:rPr>
          <w:color w:val="000000"/>
        </w:rPr>
        <w:t xml:space="preserve"> visszaigazolást küld a KKV-</w:t>
      </w:r>
      <w:r w:rsidR="008A760C" w:rsidRPr="0004403B">
        <w:rPr>
          <w:color w:val="000000"/>
        </w:rPr>
        <w:t xml:space="preserve">nak. </w:t>
      </w:r>
    </w:p>
    <w:p w14:paraId="2E2FADE5" w14:textId="4CC8C408" w:rsidR="008A760C" w:rsidRPr="0004403B" w:rsidRDefault="008A760C" w:rsidP="008A760C">
      <w:pPr>
        <w:rPr>
          <w:color w:val="000000"/>
        </w:rPr>
      </w:pPr>
      <w:r w:rsidRPr="0004403B">
        <w:rPr>
          <w:color w:val="000000"/>
        </w:rPr>
        <w:t>A</w:t>
      </w:r>
      <w:r w:rsidR="00E34D96">
        <w:rPr>
          <w:color w:val="000000"/>
        </w:rPr>
        <w:t xml:space="preserve"> szakmai beszámoló </w:t>
      </w:r>
      <w:r w:rsidRPr="0004403B">
        <w:rPr>
          <w:color w:val="000000"/>
        </w:rPr>
        <w:t>részeként az alábbi dokumentumokat szükséges benyújtani</w:t>
      </w:r>
      <w:r w:rsidR="00E34D96">
        <w:rPr>
          <w:color w:val="000000"/>
        </w:rPr>
        <w:t>:</w:t>
      </w:r>
    </w:p>
    <w:p w14:paraId="0358E87D" w14:textId="1397CD73" w:rsidR="008A760C" w:rsidRDefault="008A760C" w:rsidP="008A760C">
      <w:pPr>
        <w:pStyle w:val="Listaszerbekezds"/>
        <w:numPr>
          <w:ilvl w:val="0"/>
          <w:numId w:val="6"/>
        </w:numPr>
        <w:rPr>
          <w:rFonts w:cs="Calibri Light"/>
        </w:rPr>
      </w:pPr>
      <w:r w:rsidRPr="00EC25EB">
        <w:rPr>
          <w:rFonts w:cs="Calibri Light"/>
        </w:rPr>
        <w:t>szakmai beszámoló</w:t>
      </w:r>
      <w:r w:rsidR="00E34D96">
        <w:rPr>
          <w:rFonts w:cs="Calibri Light"/>
        </w:rPr>
        <w:t xml:space="preserve"> nyomtatvány</w:t>
      </w:r>
      <w:r>
        <w:rPr>
          <w:rFonts w:cs="Calibri Light"/>
        </w:rPr>
        <w:t xml:space="preserve"> (mérföldkő elérésekor)</w:t>
      </w:r>
      <w:r w:rsidRPr="00EC25EB">
        <w:rPr>
          <w:rFonts w:cs="Calibri Light"/>
        </w:rPr>
        <w:t>,</w:t>
      </w:r>
    </w:p>
    <w:p w14:paraId="45845145" w14:textId="7D9F20DE" w:rsidR="008A760C" w:rsidRDefault="00FE69A5" w:rsidP="008A760C">
      <w:pPr>
        <w:pStyle w:val="Listaszerbekezds"/>
        <w:numPr>
          <w:ilvl w:val="0"/>
          <w:numId w:val="6"/>
        </w:numPr>
        <w:rPr>
          <w:rFonts w:cs="Calibri Light"/>
        </w:rPr>
      </w:pPr>
      <w:r>
        <w:rPr>
          <w:rFonts w:cs="Calibri Light"/>
        </w:rPr>
        <w:t>Elite-</w:t>
      </w:r>
      <w:proofErr w:type="spellStart"/>
      <w:r>
        <w:rPr>
          <w:rFonts w:cs="Calibri Light"/>
        </w:rPr>
        <w:t>től</w:t>
      </w:r>
      <w:proofErr w:type="spellEnd"/>
      <w:r>
        <w:rPr>
          <w:rFonts w:cs="Calibri Light"/>
        </w:rPr>
        <w:t xml:space="preserve"> kapott igazolás a </w:t>
      </w:r>
      <w:r w:rsidR="00BB2662">
        <w:rPr>
          <w:rFonts w:cs="Calibri Light"/>
        </w:rPr>
        <w:t xml:space="preserve">képzésen való részvételről (1. mérföldkőnél az első év elvégzéséről; záráskor pedig a </w:t>
      </w:r>
      <w:proofErr w:type="gramStart"/>
      <w:r w:rsidR="00BB2662">
        <w:rPr>
          <w:rFonts w:cs="Calibri Light"/>
        </w:rPr>
        <w:t>két éves</w:t>
      </w:r>
      <w:proofErr w:type="gramEnd"/>
      <w:r w:rsidR="00BB2662">
        <w:rPr>
          <w:rFonts w:cs="Calibri Light"/>
        </w:rPr>
        <w:t xml:space="preserve"> képzés elvégzéséről).</w:t>
      </w:r>
    </w:p>
    <w:p w14:paraId="2891874F" w14:textId="5757CA25" w:rsidR="008A760C" w:rsidRDefault="008A760C" w:rsidP="008A760C">
      <w:pPr>
        <w:pStyle w:val="Cmsor3"/>
        <w:keepNext w:val="0"/>
        <w:keepLines w:val="0"/>
        <w:numPr>
          <w:ilvl w:val="0"/>
          <w:numId w:val="0"/>
        </w:numPr>
      </w:pPr>
      <w:bookmarkStart w:id="32" w:name="_Toc1054408"/>
      <w:r>
        <w:lastRenderedPageBreak/>
        <w:t xml:space="preserve">c) </w:t>
      </w:r>
      <w:r w:rsidR="006C5A30">
        <w:t>Szakmai beszámoló</w:t>
      </w:r>
      <w:r w:rsidRPr="00FD5175">
        <w:t xml:space="preserve"> ellenőrzése</w:t>
      </w:r>
      <w:bookmarkEnd w:id="32"/>
      <w:r w:rsidRPr="00FD5175">
        <w:t xml:space="preserve"> </w:t>
      </w:r>
    </w:p>
    <w:p w14:paraId="1D89D873" w14:textId="257DC7E4" w:rsidR="008A760C" w:rsidRDefault="006C5A30" w:rsidP="008A760C">
      <w:r>
        <w:t>A beszámoló</w:t>
      </w:r>
      <w:r w:rsidR="008A760C" w:rsidRPr="0004403B">
        <w:t xml:space="preserve"> benyújtását követő</w:t>
      </w:r>
      <w:r w:rsidR="00FE07C1">
        <w:t xml:space="preserve"> 12 munkanapon belül</w:t>
      </w:r>
      <w:r w:rsidR="008A760C" w:rsidRPr="0004403B">
        <w:t xml:space="preserve"> </w:t>
      </w:r>
      <w:r w:rsidR="008A760C">
        <w:t>a BÉT</w:t>
      </w:r>
      <w:r w:rsidR="008A760C" w:rsidRPr="0004403B">
        <w:t xml:space="preserve"> szakértői elvégzik a kérelem formai és tartalmi ellenőrzését. A határidőbe </w:t>
      </w:r>
      <w:r w:rsidR="00FE07C1">
        <w:t xml:space="preserve">az esetleges </w:t>
      </w:r>
      <w:r w:rsidR="008A760C" w:rsidRPr="0004403B">
        <w:t>hiánypótlás ideje nem számít bele.</w:t>
      </w:r>
    </w:p>
    <w:p w14:paraId="4C417D6E" w14:textId="77777777" w:rsidR="008A760C" w:rsidRPr="0004403B" w:rsidRDefault="008A760C" w:rsidP="008A760C">
      <w:r w:rsidRPr="0004403B">
        <w:t>A formai ellenőrzés kiterjed legalább</w:t>
      </w:r>
      <w:r>
        <w:t>:</w:t>
      </w:r>
      <w:r w:rsidRPr="0004403B">
        <w:t xml:space="preserve"> </w:t>
      </w:r>
    </w:p>
    <w:p w14:paraId="0775D402" w14:textId="77777777" w:rsidR="008A760C" w:rsidRPr="0004403B" w:rsidRDefault="008A760C" w:rsidP="008A760C">
      <w:r w:rsidRPr="0004403B">
        <w:t xml:space="preserve">a) a benyújtott dokumentáció hiánytalanságára, </w:t>
      </w:r>
    </w:p>
    <w:p w14:paraId="4E530B8B" w14:textId="6DAD0017" w:rsidR="008A760C" w:rsidRPr="0004403B" w:rsidRDefault="008A760C" w:rsidP="008A760C">
      <w:r w:rsidRPr="0004403B">
        <w:t>b) a benyújtási határidő betartására</w:t>
      </w:r>
      <w:r w:rsidR="0044538B">
        <w:t>.</w:t>
      </w:r>
      <w:r w:rsidRPr="0004403B">
        <w:t xml:space="preserve"> </w:t>
      </w:r>
    </w:p>
    <w:p w14:paraId="02DE1B77" w14:textId="1AD0CD20" w:rsidR="008A760C" w:rsidRPr="0004403B" w:rsidRDefault="008A760C" w:rsidP="008A760C">
      <w:r w:rsidRPr="0004403B">
        <w:t xml:space="preserve">A tartalmi ellenőrzés során meg kell győződni </w:t>
      </w:r>
      <w:r>
        <w:t xml:space="preserve">a támogatási megállapodásban </w:t>
      </w:r>
      <w:r w:rsidRPr="0004403B">
        <w:t>vállalt kötelezettségekkel való összhang</w:t>
      </w:r>
      <w:r w:rsidR="0044538B">
        <w:t>ról</w:t>
      </w:r>
      <w:r w:rsidRPr="0004403B">
        <w:t xml:space="preserve">. </w:t>
      </w:r>
    </w:p>
    <w:p w14:paraId="1DD065B8" w14:textId="10A6D1E2" w:rsidR="008A760C" w:rsidRPr="0004403B" w:rsidRDefault="008A760C" w:rsidP="008A760C">
      <w:r>
        <w:t>A BÉT</w:t>
      </w:r>
      <w:r w:rsidRPr="0004403B">
        <w:t xml:space="preserve"> meggyőződik a teljesítések valódiságáról</w:t>
      </w:r>
      <w:r w:rsidR="00E06AE0">
        <w:t>, a KKV beszámolóját összeveti az Elite-</w:t>
      </w:r>
      <w:proofErr w:type="spellStart"/>
      <w:r w:rsidR="00E06AE0">
        <w:t>től</w:t>
      </w:r>
      <w:proofErr w:type="spellEnd"/>
      <w:r w:rsidR="00E06AE0">
        <w:t xml:space="preserve"> kapott nyilvántartásokkal.</w:t>
      </w:r>
      <w:r w:rsidRPr="0004403B">
        <w:t xml:space="preserve"> </w:t>
      </w:r>
    </w:p>
    <w:p w14:paraId="5EDB143E" w14:textId="77777777" w:rsidR="008A760C" w:rsidRPr="0004403B" w:rsidRDefault="008A760C" w:rsidP="008A760C">
      <w:r w:rsidRPr="0004403B">
        <w:t xml:space="preserve">Az ellenőrzést követően </w:t>
      </w:r>
      <w:r>
        <w:t>a BÉT</w:t>
      </w:r>
      <w:r w:rsidRPr="0004403B">
        <w:t xml:space="preserve"> a kö</w:t>
      </w:r>
      <w:r>
        <w:t>vetkező megállapításokat teheti:</w:t>
      </w:r>
    </w:p>
    <w:p w14:paraId="15A47B8C" w14:textId="2313AAC5" w:rsidR="008A760C" w:rsidRPr="0004403B" w:rsidRDefault="008A760C" w:rsidP="008A760C">
      <w:r w:rsidRPr="0004403B">
        <w:t xml:space="preserve">a) </w:t>
      </w:r>
      <w:r w:rsidR="00E06AE0">
        <w:t>a szakmai beszámoló</w:t>
      </w:r>
      <w:r w:rsidRPr="0004403B">
        <w:t xml:space="preserve"> tartalmi és formai szempontból egyaránt megfelelő, hiánytalan és hibátlan, </w:t>
      </w:r>
    </w:p>
    <w:p w14:paraId="62246859" w14:textId="6C10B0BC" w:rsidR="008A760C" w:rsidRPr="0004403B" w:rsidRDefault="008A760C" w:rsidP="008A760C">
      <w:r w:rsidRPr="0004403B">
        <w:t>b) a</w:t>
      </w:r>
      <w:r w:rsidR="00E06AE0">
        <w:t xml:space="preserve"> szakmai beszámoló </w:t>
      </w:r>
      <w:r w:rsidRPr="0004403B">
        <w:t>vagy annak egy része általános</w:t>
      </w:r>
      <w:r w:rsidR="00EB0C10">
        <w:t xml:space="preserve"> </w:t>
      </w:r>
      <w:r w:rsidRPr="0004403B">
        <w:t xml:space="preserve">nem fogadható el, ezért elutasításra kerül, </w:t>
      </w:r>
      <w:r w:rsidR="00A15230">
        <w:t>a BÉT kezdeményezheti a</w:t>
      </w:r>
      <w:r w:rsidR="005D31B1">
        <w:t>z Elállást</w:t>
      </w:r>
      <w:r w:rsidRPr="0004403B">
        <w:t xml:space="preserve">, </w:t>
      </w:r>
    </w:p>
    <w:p w14:paraId="29C40AE8" w14:textId="120A0B99" w:rsidR="008A760C" w:rsidRPr="004C4FF1" w:rsidRDefault="008A760C" w:rsidP="008A760C">
      <w:r w:rsidRPr="0004403B">
        <w:t xml:space="preserve">c) </w:t>
      </w:r>
      <w:r w:rsidR="001A3D3E">
        <w:t>a szakmai beszámoló</w:t>
      </w:r>
      <w:r w:rsidRPr="0004403B">
        <w:t xml:space="preserve"> egy része vagy egésze tartalmi, illetve form</w:t>
      </w:r>
      <w:r>
        <w:t xml:space="preserve">ai okból hiánypótlásra szorul. </w:t>
      </w:r>
    </w:p>
    <w:p w14:paraId="60E32153" w14:textId="626CA566" w:rsidR="008A760C" w:rsidRPr="0004403B" w:rsidRDefault="008A760C" w:rsidP="008A760C">
      <w:r w:rsidRPr="0004403B">
        <w:t xml:space="preserve">Amennyiben </w:t>
      </w:r>
      <w:r w:rsidR="005D31B1">
        <w:t>a beszámoló</w:t>
      </w:r>
      <w:r w:rsidRPr="0004403B">
        <w:t xml:space="preserve"> formai vagy tartalmi szempontból hiányos, </w:t>
      </w:r>
      <w:r>
        <w:t>a BÉT</w:t>
      </w:r>
      <w:r w:rsidRPr="0004403B">
        <w:t xml:space="preserve"> legfeljebb 1</w:t>
      </w:r>
      <w:r>
        <w:t>2</w:t>
      </w:r>
      <w:r w:rsidRPr="0004403B">
        <w:t xml:space="preserve"> </w:t>
      </w:r>
      <w:r>
        <w:t>munka</w:t>
      </w:r>
      <w:r w:rsidRPr="0004403B">
        <w:t>napos határidő kitűzésével, egyszeri alkalommal, hiánypótlásra szólítja fel a</w:t>
      </w:r>
      <w:r>
        <w:t xml:space="preserve"> KKV-t</w:t>
      </w:r>
      <w:r w:rsidRPr="0004403B">
        <w:t xml:space="preserve">. Záró </w:t>
      </w:r>
      <w:r w:rsidR="002A42FA">
        <w:t>beszámoló</w:t>
      </w:r>
      <w:r w:rsidRPr="0004403B">
        <w:t xml:space="preserve"> esetén hiánypótlásra több alkalommal is sor kerülhet. Amennyiben a </w:t>
      </w:r>
      <w:r>
        <w:t xml:space="preserve">KKV </w:t>
      </w:r>
      <w:r w:rsidRPr="0004403B">
        <w:t xml:space="preserve">a hiánypótlási felszólításnak nem tesz eleget, </w:t>
      </w:r>
      <w:r w:rsidR="002A42FA">
        <w:t>a BÉT kezdeményezheti az Elállást</w:t>
      </w:r>
      <w:r w:rsidRPr="0004403B">
        <w:t xml:space="preserve">. </w:t>
      </w:r>
    </w:p>
    <w:p w14:paraId="15ADC727" w14:textId="5AB9D468" w:rsidR="008A760C" w:rsidRPr="0004403B" w:rsidRDefault="008A760C" w:rsidP="008A760C">
      <w:r w:rsidRPr="0004403B">
        <w:t xml:space="preserve">A </w:t>
      </w:r>
      <w:r w:rsidR="003565A3">
        <w:t>szakmai beszámolóról</w:t>
      </w:r>
      <w:r w:rsidRPr="0004403B">
        <w:t xml:space="preserve"> hozott döntésről </w:t>
      </w:r>
      <w:r>
        <w:t>a BÉT a döntés meghoza</w:t>
      </w:r>
      <w:r w:rsidRPr="0004403B">
        <w:t xml:space="preserve">talát követő 3 </w:t>
      </w:r>
      <w:r>
        <w:t>munka</w:t>
      </w:r>
      <w:r w:rsidRPr="0004403B">
        <w:t>napon belül elektronikus úton tájékoztatja</w:t>
      </w:r>
      <w:r w:rsidR="00D9223A">
        <w:t xml:space="preserve"> a KKV-t</w:t>
      </w:r>
      <w:r w:rsidRPr="0004403B">
        <w:t xml:space="preserve">. </w:t>
      </w:r>
    </w:p>
    <w:p w14:paraId="62BE2AEB" w14:textId="77777777" w:rsidR="00E1776B" w:rsidRDefault="00E1776B">
      <w:pPr>
        <w:spacing w:before="0" w:after="200" w:line="276" w:lineRule="auto"/>
        <w:jc w:val="left"/>
        <w:rPr>
          <w:rFonts w:eastAsiaTheme="majorEastAsia" w:cstheme="majorBidi"/>
          <w:b/>
          <w:bCs/>
          <w:caps/>
          <w:color w:val="526DB0" w:themeColor="accent3"/>
          <w:sz w:val="28"/>
          <w:szCs w:val="28"/>
        </w:rPr>
      </w:pPr>
      <w:r>
        <w:br w:type="page"/>
      </w:r>
    </w:p>
    <w:p w14:paraId="48CC2D7F" w14:textId="1DE19780" w:rsidR="00EA0103" w:rsidRPr="00CE54A6" w:rsidRDefault="00A574AD" w:rsidP="00AD3E4A">
      <w:pPr>
        <w:pStyle w:val="Cmsor1"/>
        <w:numPr>
          <w:ilvl w:val="0"/>
          <w:numId w:val="0"/>
        </w:numPr>
      </w:pPr>
      <w:bookmarkStart w:id="33" w:name="_Toc1054409"/>
      <w:r w:rsidRPr="00F30C43">
        <w:lastRenderedPageBreak/>
        <w:t>3</w:t>
      </w:r>
      <w:r w:rsidR="005A42BB" w:rsidRPr="00F30C43">
        <w:t>. A Második projektelem támogatásközvetítői folyamata</w:t>
      </w:r>
      <w:bookmarkEnd w:id="33"/>
    </w:p>
    <w:p w14:paraId="5BFA470A" w14:textId="11244ED7" w:rsidR="00FD5175" w:rsidRDefault="00EC1D0C" w:rsidP="00F30C43">
      <w:pPr>
        <w:pStyle w:val="Cmsor2"/>
        <w:numPr>
          <w:ilvl w:val="0"/>
          <w:numId w:val="0"/>
        </w:numPr>
      </w:pPr>
      <w:bookmarkStart w:id="34" w:name="_Toc1054410"/>
      <w:r>
        <w:t>3.</w:t>
      </w:r>
      <w:r w:rsidR="00F30C43">
        <w:t>1</w:t>
      </w:r>
      <w:r>
        <w:t xml:space="preserve">. </w:t>
      </w:r>
      <w:r w:rsidR="00FD5175" w:rsidRPr="00031ACA">
        <w:t xml:space="preserve">A Címzetti </w:t>
      </w:r>
      <w:r w:rsidR="00FD5175">
        <w:t>Felhívás</w:t>
      </w:r>
      <w:r w:rsidR="00FD5175" w:rsidRPr="00031ACA">
        <w:t xml:space="preserve"> meghirdetése</w:t>
      </w:r>
      <w:bookmarkEnd w:id="34"/>
    </w:p>
    <w:p w14:paraId="2B8425AC" w14:textId="77777777" w:rsidR="004C4FF1" w:rsidRDefault="004C4FF1" w:rsidP="004C4FF1">
      <w:r w:rsidRPr="00CB341C">
        <w:t>A BÉT a Címzetti Felh</w:t>
      </w:r>
      <w:r w:rsidR="004964ED" w:rsidRPr="00CB341C">
        <w:t>ívás</w:t>
      </w:r>
      <w:r w:rsidR="00EE25B7" w:rsidRPr="00CB341C">
        <w:t>okat</w:t>
      </w:r>
      <w:r w:rsidR="004964ED" w:rsidRPr="00CB341C">
        <w:t xml:space="preserve"> a Nemzetgazdasági Minisztériummal</w:t>
      </w:r>
      <w:r w:rsidR="00786038">
        <w:t>/Pénzügyminisztériummal</w:t>
      </w:r>
      <w:r w:rsidR="004964ED" w:rsidRPr="00CB341C">
        <w:t xml:space="preserve"> </w:t>
      </w:r>
      <w:r w:rsidRPr="00CB341C">
        <w:t xml:space="preserve">kötött </w:t>
      </w:r>
      <w:r w:rsidR="00EE25B7" w:rsidRPr="00CB341C">
        <w:t xml:space="preserve">egyes </w:t>
      </w:r>
      <w:r w:rsidRPr="00CB341C">
        <w:t>támogatási szerződés</w:t>
      </w:r>
      <w:r w:rsidR="00EE25B7" w:rsidRPr="00CB341C">
        <w:t>ek</w:t>
      </w:r>
      <w:r w:rsidRPr="00CB341C">
        <w:t xml:space="preserve"> hatályba lépését követően megjelenteti a honlapján</w:t>
      </w:r>
      <w:r w:rsidRPr="008069EF">
        <w:t>.</w:t>
      </w:r>
      <w:r w:rsidRPr="00A03A07">
        <w:t xml:space="preserve"> A BÉT honlapjáról a kérelem benyújtásához szükséges alábbi dokumentumok tölthetők le:</w:t>
      </w:r>
    </w:p>
    <w:p w14:paraId="07A60590" w14:textId="77777777" w:rsidR="004C4FF1" w:rsidRPr="00FD034D" w:rsidRDefault="004C4FF1" w:rsidP="00FD034D">
      <w:pPr>
        <w:pStyle w:val="Listaszerbekezds"/>
        <w:numPr>
          <w:ilvl w:val="0"/>
          <w:numId w:val="19"/>
        </w:numPr>
        <w:jc w:val="left"/>
        <w:rPr>
          <w:i/>
        </w:rPr>
      </w:pPr>
      <w:r>
        <w:t>Címzetti Felhívás</w:t>
      </w:r>
      <w:r w:rsidR="00A4378C">
        <w:t xml:space="preserve"> </w:t>
      </w:r>
    </w:p>
    <w:p w14:paraId="07302322" w14:textId="77777777" w:rsidR="004C4FF1" w:rsidRPr="00FD034D" w:rsidRDefault="004C4FF1" w:rsidP="008E5F4C">
      <w:pPr>
        <w:pStyle w:val="Listaszerbekezds"/>
        <w:numPr>
          <w:ilvl w:val="0"/>
          <w:numId w:val="19"/>
        </w:numPr>
        <w:rPr>
          <w:i/>
        </w:rPr>
      </w:pPr>
      <w:r>
        <w:t>Kérelem sablon</w:t>
      </w:r>
      <w:r w:rsidR="00A4378C">
        <w:t xml:space="preserve"> </w:t>
      </w:r>
      <w:r w:rsidR="00A21475">
        <w:t>(adatlap és költségvetés)</w:t>
      </w:r>
    </w:p>
    <w:p w14:paraId="5CC07D35" w14:textId="77777777" w:rsidR="00903618" w:rsidRDefault="00FA57D9" w:rsidP="00D37B20">
      <w:pPr>
        <w:pStyle w:val="Listaszerbekezds"/>
        <w:numPr>
          <w:ilvl w:val="0"/>
          <w:numId w:val="19"/>
        </w:numPr>
      </w:pPr>
      <w:r>
        <w:t xml:space="preserve">Támogatási megállapodás </w:t>
      </w:r>
      <w:r w:rsidR="004C4FF1">
        <w:t>tervezete</w:t>
      </w:r>
    </w:p>
    <w:p w14:paraId="5F903A63" w14:textId="77777777" w:rsidR="004C4FF1" w:rsidRDefault="00E02001" w:rsidP="008E5F4C">
      <w:pPr>
        <w:pStyle w:val="Listaszerbekezds"/>
        <w:numPr>
          <w:ilvl w:val="0"/>
          <w:numId w:val="19"/>
        </w:numPr>
      </w:pPr>
      <w:r>
        <w:t>Nyilatkozatok, s</w:t>
      </w:r>
      <w:r w:rsidR="004C4FF1">
        <w:t>ablonok és egyéb, a BÉT által hasznosnak ítélt dokumentumok</w:t>
      </w:r>
    </w:p>
    <w:p w14:paraId="3B1CC387" w14:textId="77C44C41" w:rsidR="004C4FF1" w:rsidRDefault="004C4FF1" w:rsidP="004C4FF1">
      <w:r>
        <w:t xml:space="preserve">A KKV tájékozódik a </w:t>
      </w:r>
      <w:r w:rsidR="0039461A">
        <w:t xml:space="preserve">tőzsdei felkészülés mentor </w:t>
      </w:r>
      <w:r>
        <w:t>program feltételeiről, megismeri a Címzetti Felhívás tartalmát, és egyeztet a BÉT-tel az esetleges kérdésekről.</w:t>
      </w:r>
    </w:p>
    <w:p w14:paraId="5985EA88" w14:textId="77777777" w:rsidR="004C4FF1" w:rsidRPr="004C4FF1" w:rsidRDefault="004C4FF1" w:rsidP="004C4FF1">
      <w:r>
        <w:t>A KKV a Címzetti Felhívás által megjelölt módon kitölti a kérelmet és csatolja a szükséges mellékleteket, majd a Címzetti Felhívásban rögzített módon benyújtja a BÉT-hez.</w:t>
      </w:r>
    </w:p>
    <w:p w14:paraId="0183511B" w14:textId="1DC37C65" w:rsidR="00FD5175" w:rsidRDefault="00EC1D0C" w:rsidP="0072285A">
      <w:pPr>
        <w:pStyle w:val="Cmsor2"/>
        <w:keepNext w:val="0"/>
        <w:keepLines w:val="0"/>
        <w:numPr>
          <w:ilvl w:val="0"/>
          <w:numId w:val="0"/>
        </w:numPr>
      </w:pPr>
      <w:bookmarkStart w:id="35" w:name="_Toc1054411"/>
      <w:r>
        <w:t>3.</w:t>
      </w:r>
      <w:r w:rsidR="00F30C43">
        <w:t>2</w:t>
      </w:r>
      <w:r>
        <w:t xml:space="preserve">. </w:t>
      </w:r>
      <w:r w:rsidR="00FD5175">
        <w:t xml:space="preserve">A </w:t>
      </w:r>
      <w:r w:rsidR="00FD5175" w:rsidRPr="00031ACA">
        <w:t>kérelmek döntéselőkészítési folyamata</w:t>
      </w:r>
      <w:bookmarkEnd w:id="35"/>
    </w:p>
    <w:p w14:paraId="25CB294A" w14:textId="77777777" w:rsidR="004C4FF1" w:rsidRDefault="004C4FF1" w:rsidP="004C4FF1">
      <w:pPr>
        <w:pStyle w:val="Cmsor3"/>
        <w:keepNext w:val="0"/>
        <w:keepLines w:val="0"/>
        <w:numPr>
          <w:ilvl w:val="0"/>
          <w:numId w:val="0"/>
        </w:numPr>
      </w:pPr>
      <w:bookmarkStart w:id="36" w:name="_Toc1054412"/>
      <w:r>
        <w:t xml:space="preserve">a) A kérelmek </w:t>
      </w:r>
      <w:r w:rsidR="00F60754">
        <w:t>benyújtása</w:t>
      </w:r>
      <w:bookmarkEnd w:id="36"/>
    </w:p>
    <w:p w14:paraId="7DFBC35D" w14:textId="77777777" w:rsidR="004C4FF1" w:rsidRPr="0004403B" w:rsidRDefault="004C4FF1" w:rsidP="004C4FF1">
      <w:r>
        <w:t>A k</w:t>
      </w:r>
      <w:r w:rsidRPr="0004403B">
        <w:t>érelem benyújtásának módját a Címzetti Felhívás tartalmazza. A</w:t>
      </w:r>
      <w:r>
        <w:t xml:space="preserve"> </w:t>
      </w:r>
      <w:r w:rsidRPr="0004403B">
        <w:t>kérelem benyújtásának tényét és a beérkezés időpontját a</w:t>
      </w:r>
      <w:r>
        <w:t xml:space="preserve"> BÉT</w:t>
      </w:r>
      <w:r w:rsidRPr="0004403B">
        <w:t xml:space="preserve"> rögzíti, amelyről 3 </w:t>
      </w:r>
      <w:r w:rsidR="00C37D6D">
        <w:t>munka</w:t>
      </w:r>
      <w:r w:rsidRPr="0004403B">
        <w:t xml:space="preserve">napon belül értesíti a </w:t>
      </w:r>
      <w:r>
        <w:t>KKV-t.</w:t>
      </w:r>
    </w:p>
    <w:p w14:paraId="3E82B711" w14:textId="77777777" w:rsidR="004C4FF1" w:rsidRDefault="004C4FF1" w:rsidP="004C4FF1">
      <w:pPr>
        <w:pStyle w:val="Cmsor3"/>
        <w:keepNext w:val="0"/>
        <w:keepLines w:val="0"/>
        <w:numPr>
          <w:ilvl w:val="0"/>
          <w:numId w:val="0"/>
        </w:numPr>
      </w:pPr>
      <w:bookmarkStart w:id="37" w:name="_Toc1054413"/>
      <w:r>
        <w:t xml:space="preserve">b) A </w:t>
      </w:r>
      <w:r w:rsidRPr="00031ACA">
        <w:t>kérelmek formai és jogosultsági szempontú ellenőrzése</w:t>
      </w:r>
      <w:bookmarkEnd w:id="37"/>
    </w:p>
    <w:p w14:paraId="37B5D52D" w14:textId="77777777" w:rsidR="004C4FF1" w:rsidRDefault="004C4FF1" w:rsidP="004C4FF1">
      <w:r>
        <w:t>A BÉT a Működési Kézikönyv mellékletében rögzített formai és jogosultsági szempontok alapján összeállított ellenőrzési lista szerint</w:t>
      </w:r>
      <w:r w:rsidR="008B5487" w:rsidRPr="008B5487">
        <w:t xml:space="preserve"> </w:t>
      </w:r>
      <w:r w:rsidR="008B5487">
        <w:t>a beérkezéstől számított 1</w:t>
      </w:r>
      <w:r w:rsidR="00C37D6D">
        <w:t>2 munka</w:t>
      </w:r>
      <w:r w:rsidR="008B5487">
        <w:t>napon belül</w:t>
      </w:r>
      <w:r>
        <w:t xml:space="preserve"> megvizsgálja a beérkezett kérelmet, ellenőrzi, hogy </w:t>
      </w:r>
      <w:r>
        <w:rPr>
          <w:rFonts w:ascii="Calibri" w:hAnsi="Calibri" w:cs="Calibri"/>
        </w:rPr>
        <w:t>a</w:t>
      </w:r>
      <w:r w:rsidRPr="0004403B">
        <w:rPr>
          <w:rFonts w:ascii="Calibri" w:hAnsi="Calibri" w:cs="Calibri"/>
        </w:rPr>
        <w:t xml:space="preserve"> </w:t>
      </w:r>
      <w:r w:rsidRPr="00191D79">
        <w:t>kérelmet benyújtó KKV-val szemben</w:t>
      </w:r>
      <w:r>
        <w:t xml:space="preserve"> kizáró okok nem állnak-e fenn.</w:t>
      </w:r>
    </w:p>
    <w:p w14:paraId="55BFFC8F" w14:textId="77777777" w:rsidR="008B5487" w:rsidRPr="00D12C63" w:rsidRDefault="008B5487" w:rsidP="008B5487">
      <w:pPr>
        <w:rPr>
          <w:i/>
        </w:rPr>
      </w:pPr>
      <w:r>
        <w:t xml:space="preserve">Amennyiben a benyújtott kérelem megfelel a formai és jogosultsági kritériumoknak, a BÉT 3 </w:t>
      </w:r>
      <w:r w:rsidR="00E02001">
        <w:t>munka</w:t>
      </w:r>
      <w:r>
        <w:t>napon belül értesíti a KKV-t a befogadásról</w:t>
      </w:r>
      <w:r>
        <w:rPr>
          <w:i/>
        </w:rPr>
        <w:t>.</w:t>
      </w:r>
      <w:r w:rsidRPr="0000713D">
        <w:rPr>
          <w:i/>
        </w:rPr>
        <w:t xml:space="preserve"> </w:t>
      </w:r>
    </w:p>
    <w:p w14:paraId="4148D24A" w14:textId="77777777" w:rsidR="004C4FF1" w:rsidRDefault="004C4FF1" w:rsidP="004C4FF1">
      <w:r>
        <w:t xml:space="preserve">Amennyiben a Címzetti Felhívásban meghatározott nem </w:t>
      </w:r>
      <w:proofErr w:type="spellStart"/>
      <w:r>
        <w:t>hiánypótoltatható</w:t>
      </w:r>
      <w:proofErr w:type="spellEnd"/>
      <w:r>
        <w:t xml:space="preserve"> formai és jogosultsági kritériumoknak a támogatási kérelem nem felel meg, akkor a kérelem hiánypótlási felhívás nélkül elutasításra kerül</w:t>
      </w:r>
      <w:r w:rsidR="008B5487">
        <w:t xml:space="preserve">, melyről a BÉT 3 </w:t>
      </w:r>
      <w:r w:rsidR="00E02001">
        <w:t>munka</w:t>
      </w:r>
      <w:r w:rsidR="008B5487">
        <w:t>napon belül értesíti a KKV-t.</w:t>
      </w:r>
    </w:p>
    <w:p w14:paraId="21B840A5" w14:textId="77777777" w:rsidR="004C4FF1" w:rsidRPr="00A416B4" w:rsidRDefault="004C4FF1" w:rsidP="004C4FF1">
      <w:r>
        <w:t xml:space="preserve">Amennyiben a kérelem a </w:t>
      </w:r>
      <w:proofErr w:type="spellStart"/>
      <w:r>
        <w:t>hiánypótoltatható</w:t>
      </w:r>
      <w:proofErr w:type="spellEnd"/>
      <w:r>
        <w:t xml:space="preserve"> kritériumok valamelyikének nem felel meg, akkor a BÉT egy alkalommal, legfeljebb 1</w:t>
      </w:r>
      <w:r w:rsidR="00E02001">
        <w:t>2</w:t>
      </w:r>
      <w:r>
        <w:t xml:space="preserve"> </w:t>
      </w:r>
      <w:r w:rsidR="00E02001">
        <w:t>munka</w:t>
      </w:r>
      <w:r>
        <w:t xml:space="preserve">napos határidő megjelölésével hiánypótlást írhat elő. </w:t>
      </w:r>
    </w:p>
    <w:p w14:paraId="3494B2AA" w14:textId="77777777" w:rsidR="004C4FF1" w:rsidRDefault="004C4FF1" w:rsidP="004C4FF1">
      <w:r>
        <w:t>Amennyiben a</w:t>
      </w:r>
      <w:r w:rsidRPr="0004403B">
        <w:t xml:space="preserve"> </w:t>
      </w:r>
      <w:r>
        <w:t>kérelem</w:t>
      </w:r>
      <w:r w:rsidRPr="0004403B">
        <w:t xml:space="preserve"> benyújtója (</w:t>
      </w:r>
      <w:r>
        <w:t>KKV</w:t>
      </w:r>
      <w:r w:rsidRPr="0004403B">
        <w:t>) a hiánypót</w:t>
      </w:r>
      <w:r>
        <w:t>lási felszólításnak határidőben nem tesz eleget, a</w:t>
      </w:r>
      <w:r w:rsidRPr="0004403B">
        <w:t xml:space="preserve"> </w:t>
      </w:r>
      <w:r>
        <w:t>kérelem</w:t>
      </w:r>
      <w:r w:rsidRPr="0004403B">
        <w:t xml:space="preserve"> elutasításra kerül</w:t>
      </w:r>
      <w:r w:rsidR="008B5487">
        <w:t xml:space="preserve">, melyről a BÉT 3 </w:t>
      </w:r>
      <w:r w:rsidR="00E02001">
        <w:t>munka</w:t>
      </w:r>
      <w:r w:rsidR="008B5487">
        <w:t>napon belül értesítést küld.</w:t>
      </w:r>
    </w:p>
    <w:p w14:paraId="4796EA7D" w14:textId="77777777" w:rsidR="008B5487" w:rsidRDefault="008B5487" w:rsidP="004C4FF1">
      <w:r>
        <w:t xml:space="preserve">Amennyiben a hiánypótlást követően a benyújtott kérelem megfelel a formai és jogosultsági kritériumoknak, a BÉT 3 </w:t>
      </w:r>
      <w:r w:rsidR="00E02001">
        <w:t>munka</w:t>
      </w:r>
      <w:r>
        <w:t>napon belül értesíti a KKV-t a befogadásról</w:t>
      </w:r>
      <w:r w:rsidR="00565A05">
        <w:t>.</w:t>
      </w:r>
    </w:p>
    <w:p w14:paraId="03AEA93C" w14:textId="77777777" w:rsidR="004C4FF1" w:rsidRDefault="004C4FF1" w:rsidP="004C4FF1">
      <w:pPr>
        <w:pStyle w:val="Cmsor3"/>
        <w:keepNext w:val="0"/>
        <w:keepLines w:val="0"/>
        <w:numPr>
          <w:ilvl w:val="0"/>
          <w:numId w:val="0"/>
        </w:numPr>
      </w:pPr>
      <w:bookmarkStart w:id="38" w:name="_Toc1054414"/>
      <w:r>
        <w:lastRenderedPageBreak/>
        <w:t>c) A kérelmek tartalmi értékelése</w:t>
      </w:r>
      <w:bookmarkEnd w:id="38"/>
    </w:p>
    <w:p w14:paraId="5E9F24E2" w14:textId="77777777" w:rsidR="008B5487" w:rsidRDefault="004C4FF1" w:rsidP="004C4FF1">
      <w:r>
        <w:t>A BÉT</w:t>
      </w:r>
      <w:r w:rsidRPr="0004403B">
        <w:t xml:space="preserve"> a Címzetti Felhívásban rögzített tartalmi értékelési szempontok alapján értékeli a </w:t>
      </w:r>
      <w:r>
        <w:t>kérelme</w:t>
      </w:r>
      <w:r w:rsidRPr="0004403B">
        <w:t xml:space="preserve">t. Amennyiben az értékelés során a rendelkezésre </w:t>
      </w:r>
      <w:r>
        <w:t>álló információk alapján a</w:t>
      </w:r>
      <w:r w:rsidRPr="0004403B">
        <w:t xml:space="preserve"> </w:t>
      </w:r>
      <w:r>
        <w:t>kérelem</w:t>
      </w:r>
      <w:r w:rsidRPr="0004403B">
        <w:t xml:space="preserve"> nem egyértelmű,</w:t>
      </w:r>
      <w:r>
        <w:t xml:space="preserve"> ellentmondásokat tartalmaz, a BÉT</w:t>
      </w:r>
      <w:r w:rsidRPr="0004403B">
        <w:t xml:space="preserve"> egy alkalommal tisztázó kérdést tehet fel a </w:t>
      </w:r>
      <w:r>
        <w:t xml:space="preserve">KKV-nak </w:t>
      </w:r>
      <w:r w:rsidR="008B5487">
        <w:t>maximum</w:t>
      </w:r>
      <w:r w:rsidR="00E02001">
        <w:t xml:space="preserve"> </w:t>
      </w:r>
      <w:r w:rsidRPr="0004403B">
        <w:t>3</w:t>
      </w:r>
      <w:r w:rsidR="008B5487">
        <w:t xml:space="preserve"> </w:t>
      </w:r>
      <w:r w:rsidR="00E02001">
        <w:t>munka</w:t>
      </w:r>
      <w:r w:rsidRPr="0004403B">
        <w:t>napos határidő biztosításával. A tisztázó kérdés megválaszolása sorá</w:t>
      </w:r>
      <w:r>
        <w:t>n a</w:t>
      </w:r>
      <w:r w:rsidRPr="0004403B">
        <w:t xml:space="preserve"> </w:t>
      </w:r>
      <w:r>
        <w:t>kérelem</w:t>
      </w:r>
      <w:r w:rsidRPr="0004403B">
        <w:t xml:space="preserve"> tartalmi elemeinek módosítására nincs lehetőség. Amennyiben a </w:t>
      </w:r>
      <w:r>
        <w:t xml:space="preserve">KKV </w:t>
      </w:r>
      <w:r w:rsidRPr="0004403B">
        <w:t>a tisztázó kérdésben foglaltakat nem teljesíti, nem határidőre te</w:t>
      </w:r>
      <w:r>
        <w:t>ljesíti, vagy válasza alapján a</w:t>
      </w:r>
      <w:r w:rsidRPr="0004403B">
        <w:t xml:space="preserve"> </w:t>
      </w:r>
      <w:r>
        <w:t>kérelem</w:t>
      </w:r>
      <w:r w:rsidRPr="0004403B">
        <w:t xml:space="preserve"> továbbra sem egyértelmű, elle</w:t>
      </w:r>
      <w:r>
        <w:t>ntmondásokat tartalmaz, akkor a</w:t>
      </w:r>
      <w:r w:rsidRPr="0004403B">
        <w:t xml:space="preserve"> </w:t>
      </w:r>
      <w:r>
        <w:t>kérelem</w:t>
      </w:r>
      <w:r w:rsidRPr="0004403B">
        <w:t xml:space="preserve"> a rendelkezésre álló adato</w:t>
      </w:r>
      <w:r>
        <w:t xml:space="preserve">k alapján kerül értékelésre. </w:t>
      </w:r>
    </w:p>
    <w:p w14:paraId="1A56D3E3" w14:textId="77777777" w:rsidR="004C4FF1" w:rsidRPr="0004403B" w:rsidRDefault="004C4FF1" w:rsidP="004C4FF1">
      <w:r>
        <w:t>A BÉT-ne</w:t>
      </w:r>
      <w:r w:rsidRPr="0004403B">
        <w:t>k lehetősége van tisztázó kérdés helyett szóbeli egyeztetést kezdeményezni a</w:t>
      </w:r>
      <w:r>
        <w:t xml:space="preserve"> KKV-val</w:t>
      </w:r>
      <w:r w:rsidR="008B5487" w:rsidRPr="008B5487">
        <w:t xml:space="preserve"> </w:t>
      </w:r>
      <w:r w:rsidR="008B5487">
        <w:t xml:space="preserve">maximum </w:t>
      </w:r>
      <w:r w:rsidR="00E02001">
        <w:t>5 munka</w:t>
      </w:r>
      <w:r w:rsidR="008B5487">
        <w:t>napos határidőn belül</w:t>
      </w:r>
      <w:r w:rsidRPr="0004403B">
        <w:t>. A szóbeli egyeztetésről emlé</w:t>
      </w:r>
      <w:r>
        <w:t>keztetőt kell készíteni, amit a</w:t>
      </w:r>
      <w:r w:rsidRPr="0004403B">
        <w:t xml:space="preserve"> </w:t>
      </w:r>
      <w:r>
        <w:t>BÉT</w:t>
      </w:r>
      <w:r w:rsidRPr="0004403B">
        <w:t xml:space="preserve"> és a </w:t>
      </w:r>
      <w:r>
        <w:t xml:space="preserve">KKV </w:t>
      </w:r>
      <w:r w:rsidRPr="0004403B">
        <w:t xml:space="preserve">képviselői is aláírásukkal látnak el. A szóbeli egyeztetést az összeférhetetlenségi és titoktartási szabályok betartása mellett lehet végezni. </w:t>
      </w:r>
    </w:p>
    <w:p w14:paraId="100B6084" w14:textId="77777777" w:rsidR="004C4FF1" w:rsidRPr="0004403B" w:rsidRDefault="00AD079E" w:rsidP="004C4FF1">
      <w:r>
        <w:t>A</w:t>
      </w:r>
      <w:r w:rsidR="004C4FF1">
        <w:t xml:space="preserve"> </w:t>
      </w:r>
      <w:r>
        <w:t xml:space="preserve">támogatást nyújtó szervezet </w:t>
      </w:r>
      <w:r w:rsidR="004C4FF1">
        <w:t>bekérheti a</w:t>
      </w:r>
      <w:r w:rsidR="004C4FF1" w:rsidRPr="0004403B">
        <w:t xml:space="preserve"> </w:t>
      </w:r>
      <w:r w:rsidR="004C4FF1">
        <w:t xml:space="preserve">BÉT-től a KKV-k </w:t>
      </w:r>
      <w:r w:rsidR="004C4FF1" w:rsidRPr="0004403B">
        <w:t>értékelésének foly</w:t>
      </w:r>
      <w:r w:rsidR="004C4FF1">
        <w:t>amata során keletkezett dokumen</w:t>
      </w:r>
      <w:r w:rsidR="004C4FF1" w:rsidRPr="0004403B">
        <w:t>tumokat továbbá azokat helyszíni ellenőrzés keretében is vizsgálhatja.</w:t>
      </w:r>
    </w:p>
    <w:p w14:paraId="1F827282" w14:textId="77777777" w:rsidR="004C4FF1" w:rsidRDefault="004C4FF1" w:rsidP="004C4FF1">
      <w:pPr>
        <w:pStyle w:val="Cmsor3"/>
        <w:keepNext w:val="0"/>
        <w:keepLines w:val="0"/>
        <w:numPr>
          <w:ilvl w:val="0"/>
          <w:numId w:val="0"/>
        </w:numPr>
      </w:pPr>
      <w:bookmarkStart w:id="39" w:name="_Toc1054415"/>
      <w:r>
        <w:t xml:space="preserve">d) </w:t>
      </w:r>
      <w:r w:rsidRPr="00031ACA">
        <w:t xml:space="preserve">Döntés a </w:t>
      </w:r>
      <w:r>
        <w:t>kérelmekről</w:t>
      </w:r>
      <w:bookmarkEnd w:id="39"/>
    </w:p>
    <w:p w14:paraId="6A6FB4CC" w14:textId="77777777" w:rsidR="008B5487" w:rsidRDefault="008B5487" w:rsidP="008B5487">
      <w:r w:rsidRPr="0004403B">
        <w:t>A</w:t>
      </w:r>
      <w:r>
        <w:t>z értékelési szakaszt követően a Projektiroda elkészíti az előterjesztéseket és összehívja a BÉT</w:t>
      </w:r>
      <w:r w:rsidRPr="0004403B">
        <w:t xml:space="preserve"> </w:t>
      </w:r>
      <w:r w:rsidRPr="00CC78DF">
        <w:t>Projekt</w:t>
      </w:r>
      <w:r w:rsidR="00575DD6">
        <w:t xml:space="preserve"> </w:t>
      </w:r>
      <w:r w:rsidRPr="00CC78DF">
        <w:t>Irányító Bizottságát</w:t>
      </w:r>
      <w:r>
        <w:t xml:space="preserve"> </w:t>
      </w:r>
      <w:r w:rsidR="00E02001">
        <w:t>5</w:t>
      </w:r>
      <w:r>
        <w:t xml:space="preserve"> </w:t>
      </w:r>
      <w:r w:rsidR="00E02001">
        <w:t>munka</w:t>
      </w:r>
      <w:r>
        <w:t xml:space="preserve">napon belül. A PIB szintén </w:t>
      </w:r>
      <w:r w:rsidR="00E02001">
        <w:t>5</w:t>
      </w:r>
      <w:r>
        <w:t xml:space="preserve"> </w:t>
      </w:r>
      <w:r w:rsidR="00E02001">
        <w:t>munka</w:t>
      </w:r>
      <w:r>
        <w:t xml:space="preserve">napon belül </w:t>
      </w:r>
      <w:r w:rsidRPr="0004403B">
        <w:t xml:space="preserve">dönt a </w:t>
      </w:r>
      <w:r>
        <w:t>KKV-k kérelméről, támogatás esetén a támogatási megállapodás kiállításáról.</w:t>
      </w:r>
    </w:p>
    <w:p w14:paraId="5A77F290" w14:textId="77777777" w:rsidR="00A40E80" w:rsidRPr="0004403B" w:rsidRDefault="00A40E80" w:rsidP="008B5487">
      <w:r>
        <w:t>A BÉT</w:t>
      </w:r>
      <w:r w:rsidRPr="0004403B">
        <w:t xml:space="preserve"> döntéseit a </w:t>
      </w:r>
      <w:r>
        <w:t>PIB ülésen hozza. A PIB</w:t>
      </w:r>
      <w:r w:rsidRPr="0004403B">
        <w:t xml:space="preserve"> ülésein emlékeztető készül, melyhez csatolásra kerül a résztvevők által aláírt jelenlét</w:t>
      </w:r>
      <w:r>
        <w:t>i ív.</w:t>
      </w:r>
    </w:p>
    <w:p w14:paraId="46A17333" w14:textId="77777777" w:rsidR="004C4FF1" w:rsidRPr="0004403B" w:rsidRDefault="004C4FF1" w:rsidP="004C4FF1">
      <w:r>
        <w:t>A PIB a</w:t>
      </w:r>
      <w:r w:rsidRPr="0004403B">
        <w:t xml:space="preserve"> </w:t>
      </w:r>
      <w:r>
        <w:t>kérelmekről a következők szerint dönt:</w:t>
      </w:r>
    </w:p>
    <w:p w14:paraId="3ACD5327" w14:textId="77777777" w:rsidR="004C4FF1" w:rsidRPr="0004403B" w:rsidRDefault="004C4FF1" w:rsidP="004C4FF1">
      <w:pPr>
        <w:ind w:left="720"/>
      </w:pPr>
      <w:r w:rsidRPr="0004403B">
        <w:t xml:space="preserve">1. </w:t>
      </w:r>
      <w:r>
        <w:t>támogatás,</w:t>
      </w:r>
    </w:p>
    <w:p w14:paraId="71FBE106" w14:textId="77777777" w:rsidR="004C4FF1" w:rsidRPr="0004403B" w:rsidRDefault="004C4FF1" w:rsidP="004C4FF1">
      <w:pPr>
        <w:ind w:left="720"/>
      </w:pPr>
      <w:r>
        <w:t>2. támogatás</w:t>
      </w:r>
      <w:r w:rsidRPr="0004403B">
        <w:t xml:space="preserve"> </w:t>
      </w:r>
      <w:r>
        <w:t xml:space="preserve">csökkentett összköltséggel </w:t>
      </w:r>
      <w:r w:rsidRPr="0004403B">
        <w:t xml:space="preserve">(amennyiben a kérelemben </w:t>
      </w:r>
      <w:r>
        <w:t>tervezett elszámolható költségek</w:t>
      </w:r>
      <w:r w:rsidRPr="0004403B">
        <w:t xml:space="preserve"> között olyan költségtétel szerepel, amely nem elszámolható, nem szükséges a pr</w:t>
      </w:r>
      <w:r>
        <w:t>ojekt céljának teljesítéséhez),</w:t>
      </w:r>
    </w:p>
    <w:p w14:paraId="66F4858F" w14:textId="77777777" w:rsidR="004C4FF1" w:rsidRPr="0004403B" w:rsidRDefault="004C4FF1" w:rsidP="004C4FF1">
      <w:pPr>
        <w:ind w:left="720"/>
      </w:pPr>
      <w:r>
        <w:t>3. elutasítás.</w:t>
      </w:r>
    </w:p>
    <w:p w14:paraId="4DB4ABD2" w14:textId="77777777" w:rsidR="004C4FF1" w:rsidRPr="0004403B" w:rsidRDefault="004C4FF1" w:rsidP="004C4FF1">
      <w:r>
        <w:t>A PIB</w:t>
      </w:r>
      <w:r w:rsidRPr="0004403B">
        <w:t xml:space="preserve"> a döntésről </w:t>
      </w:r>
      <w:r w:rsidR="00E02001">
        <w:t>5</w:t>
      </w:r>
      <w:r w:rsidR="008B5487">
        <w:t xml:space="preserve"> </w:t>
      </w:r>
      <w:r w:rsidR="00E02001">
        <w:t>munka</w:t>
      </w:r>
      <w:r w:rsidRPr="0004403B">
        <w:t xml:space="preserve">napon belül értesíti a </w:t>
      </w:r>
      <w:r>
        <w:t>KKV-t.</w:t>
      </w:r>
    </w:p>
    <w:p w14:paraId="27306E35" w14:textId="77777777" w:rsidR="004C4FF1" w:rsidRPr="0004403B" w:rsidRDefault="004C4FF1" w:rsidP="004C4FF1">
      <w:r w:rsidRPr="00D12CE9">
        <w:t xml:space="preserve">Elutasító/módosított tartalommal történő döntés esetén az értesítő levél tartalmazza a kérelem elutasításának/módosított tartalommal történő támogatásának részletes </w:t>
      </w:r>
      <w:r>
        <w:t xml:space="preserve">indoklását. </w:t>
      </w:r>
    </w:p>
    <w:p w14:paraId="0800B5B5" w14:textId="77777777" w:rsidR="00FD5175" w:rsidRDefault="00EC1D0C" w:rsidP="0072285A">
      <w:pPr>
        <w:pStyle w:val="Cmsor2"/>
        <w:keepNext w:val="0"/>
        <w:keepLines w:val="0"/>
        <w:numPr>
          <w:ilvl w:val="0"/>
          <w:numId w:val="0"/>
        </w:numPr>
      </w:pPr>
      <w:bookmarkStart w:id="40" w:name="_Toc1054416"/>
      <w:r>
        <w:t xml:space="preserve">3.3. </w:t>
      </w:r>
      <w:r w:rsidR="00FD5175">
        <w:t>A kérelmek szerződéskötési folyamata</w:t>
      </w:r>
      <w:bookmarkEnd w:id="40"/>
    </w:p>
    <w:p w14:paraId="1E479B0D" w14:textId="77777777" w:rsidR="004C4FF1" w:rsidRPr="00D45BBB" w:rsidRDefault="004C4FF1" w:rsidP="004C4FF1">
      <w:pPr>
        <w:pStyle w:val="Cmsor3"/>
        <w:keepNext w:val="0"/>
        <w:keepLines w:val="0"/>
        <w:numPr>
          <w:ilvl w:val="0"/>
          <w:numId w:val="0"/>
        </w:numPr>
      </w:pPr>
      <w:bookmarkStart w:id="41" w:name="_Toc1054417"/>
      <w:r w:rsidRPr="00D45BBB">
        <w:t xml:space="preserve">a) </w:t>
      </w:r>
      <w:r w:rsidR="00FA57D9">
        <w:t>Támogatási megállapodás</w:t>
      </w:r>
      <w:r w:rsidRPr="00D45BBB">
        <w:t xml:space="preserve"> kiállítása</w:t>
      </w:r>
      <w:bookmarkEnd w:id="41"/>
    </w:p>
    <w:p w14:paraId="3C140156" w14:textId="77777777" w:rsidR="00461167" w:rsidRDefault="004C4FF1" w:rsidP="008B5487">
      <w:pPr>
        <w:rPr>
          <w:i/>
        </w:rPr>
      </w:pPr>
      <w:r>
        <w:t>A támogatói döntés meghozatalát követ</w:t>
      </w:r>
      <w:r w:rsidR="00FA57D9">
        <w:t>ően az aláírt támogatási megállapodás</w:t>
      </w:r>
      <w:r>
        <w:t xml:space="preserve">t </w:t>
      </w:r>
      <w:r w:rsidRPr="00CC78DF">
        <w:t>postán</w:t>
      </w:r>
      <w:r w:rsidR="006B5260" w:rsidRPr="00C37658">
        <w:t xml:space="preserve"> vagy személyes átadással</w:t>
      </w:r>
      <w:r w:rsidRPr="00CC78DF">
        <w:t>,</w:t>
      </w:r>
      <w:r>
        <w:t xml:space="preserve"> </w:t>
      </w:r>
      <w:r w:rsidR="008B5487">
        <w:t xml:space="preserve">két </w:t>
      </w:r>
      <w:r>
        <w:t xml:space="preserve">eredeti példányban </w:t>
      </w:r>
      <w:r w:rsidR="006B5260">
        <w:t>juttatja el</w:t>
      </w:r>
      <w:r>
        <w:t xml:space="preserve"> a BÉT a támogatást igénylő KKV részére, </w:t>
      </w:r>
      <w:r w:rsidR="008B5487">
        <w:t>mely a KKV aláírásának dátumával hatályba lép</w:t>
      </w:r>
      <w:r w:rsidR="008B5487">
        <w:rPr>
          <w:i/>
        </w:rPr>
        <w:t>.</w:t>
      </w:r>
    </w:p>
    <w:p w14:paraId="6684223F" w14:textId="77777777" w:rsidR="004C4FF1" w:rsidRPr="00D45BBB" w:rsidRDefault="004C4FF1" w:rsidP="00FD034D">
      <w:pPr>
        <w:pStyle w:val="Cmsor3"/>
        <w:keepNext w:val="0"/>
        <w:keepLines w:val="0"/>
        <w:numPr>
          <w:ilvl w:val="0"/>
          <w:numId w:val="0"/>
        </w:numPr>
      </w:pPr>
      <w:bookmarkStart w:id="42" w:name="_Toc1054418"/>
      <w:r w:rsidRPr="00D45BBB">
        <w:lastRenderedPageBreak/>
        <w:t xml:space="preserve">b) </w:t>
      </w:r>
      <w:r w:rsidR="00FA57D9">
        <w:t xml:space="preserve">Támogatási megállapodás </w:t>
      </w:r>
      <w:r w:rsidRPr="00D45BBB">
        <w:t>módosítása</w:t>
      </w:r>
      <w:bookmarkEnd w:id="42"/>
    </w:p>
    <w:p w14:paraId="7622BB34" w14:textId="77777777" w:rsidR="004C4FF1" w:rsidRPr="0004403B" w:rsidRDefault="004C4FF1" w:rsidP="004C4FF1">
      <w:r w:rsidRPr="0004403B">
        <w:t xml:space="preserve">Ha a támogatott </w:t>
      </w:r>
      <w:r>
        <w:t xml:space="preserve">KKV részére kiállított </w:t>
      </w:r>
      <w:r w:rsidR="00FA57D9">
        <w:t>támogatási megállapodás</w:t>
      </w:r>
      <w:r>
        <w:t xml:space="preserve">ban </w:t>
      </w:r>
      <w:r w:rsidRPr="0004403B">
        <w:t>(vagy az annak elválaszthatatlan részét képező</w:t>
      </w:r>
      <w:r>
        <w:t xml:space="preserve"> kérelemben) rögzítettekben</w:t>
      </w:r>
      <w:r w:rsidRPr="0004403B">
        <w:t xml:space="preserve"> vagy bármely</w:t>
      </w:r>
      <w:r w:rsidR="0027206D">
        <w:t xml:space="preserve">, a projekt megvalósítását befolyásoló </w:t>
      </w:r>
      <w:r w:rsidRPr="0004403B">
        <w:t xml:space="preserve">adatában változás következik be, vagy a projekt műszaki, szakmai tartalma, költségvetése, ütemezése, vagy a támogatás egyéb feltételei változnak, a </w:t>
      </w:r>
      <w:r>
        <w:t xml:space="preserve">KKV </w:t>
      </w:r>
      <w:r w:rsidRPr="0004403B">
        <w:t xml:space="preserve">a tudomására jutástól számított </w:t>
      </w:r>
      <w:r w:rsidR="00F67ACB">
        <w:t>5</w:t>
      </w:r>
      <w:r w:rsidR="00E02001">
        <w:t xml:space="preserve"> </w:t>
      </w:r>
      <w:r w:rsidR="00A26896">
        <w:t>munka</w:t>
      </w:r>
      <w:r w:rsidRPr="0004403B">
        <w:t xml:space="preserve">napon </w:t>
      </w:r>
      <w:r>
        <w:t>belül köteles azt bejelenteni a</w:t>
      </w:r>
      <w:r w:rsidRPr="0004403B">
        <w:t xml:space="preserve"> </w:t>
      </w:r>
      <w:r>
        <w:t>BÉT-ne</w:t>
      </w:r>
      <w:r w:rsidRPr="0004403B">
        <w:t xml:space="preserve">k. </w:t>
      </w:r>
    </w:p>
    <w:p w14:paraId="2D749E72" w14:textId="77777777" w:rsidR="004C4FF1" w:rsidRPr="0004403B" w:rsidRDefault="004C4FF1" w:rsidP="004C4FF1">
      <w:r w:rsidRPr="0004403B">
        <w:t xml:space="preserve">A </w:t>
      </w:r>
      <w:r>
        <w:t>KKV a</w:t>
      </w:r>
      <w:r w:rsidRPr="0004403B">
        <w:t xml:space="preserve"> </w:t>
      </w:r>
      <w:r>
        <w:t>BÉT</w:t>
      </w:r>
      <w:r w:rsidRPr="0004403B">
        <w:t xml:space="preserve"> honlapján elérhető módosítási kérelem alapján elkés</w:t>
      </w:r>
      <w:r>
        <w:t>zíti a kérelmet, és benyújtja a</w:t>
      </w:r>
      <w:r w:rsidRPr="0004403B">
        <w:t xml:space="preserve"> </w:t>
      </w:r>
      <w:r>
        <w:t>BÉT-ne</w:t>
      </w:r>
      <w:r w:rsidRPr="0004403B">
        <w:t xml:space="preserve">k. </w:t>
      </w:r>
    </w:p>
    <w:p w14:paraId="6DEF4C42" w14:textId="77777777" w:rsidR="004C4FF1" w:rsidRPr="0004403B" w:rsidRDefault="004C4FF1" w:rsidP="004C4FF1">
      <w:r w:rsidRPr="0004403B">
        <w:t>A módosítási kérelmet a következő alapelvek figyelembevétel</w:t>
      </w:r>
      <w:r>
        <w:t xml:space="preserve">ével </w:t>
      </w:r>
      <w:r w:rsidR="008B5487">
        <w:t>a BÉT 1</w:t>
      </w:r>
      <w:r w:rsidR="00E02001">
        <w:t>2</w:t>
      </w:r>
      <w:r w:rsidR="008B5487">
        <w:t xml:space="preserve"> </w:t>
      </w:r>
      <w:r w:rsidR="00E02001">
        <w:t>munka</w:t>
      </w:r>
      <w:r w:rsidR="008B5487">
        <w:t>napon belül bírálja el:</w:t>
      </w:r>
    </w:p>
    <w:p w14:paraId="104D7FCF" w14:textId="77777777" w:rsidR="004C4FF1" w:rsidRPr="0004403B" w:rsidRDefault="004C4FF1" w:rsidP="004C4FF1">
      <w:r w:rsidRPr="0004403B">
        <w:t>a) a módosítás akkor változtathatja meg a projekt alapvető célját, ha a cél az így módosított feltétel</w:t>
      </w:r>
      <w:r>
        <w:t>ekkel is támogatható lett volna</w:t>
      </w:r>
      <w:r w:rsidR="00B83349">
        <w:t>;</w:t>
      </w:r>
    </w:p>
    <w:p w14:paraId="082CD72F" w14:textId="77777777" w:rsidR="004C4FF1" w:rsidRPr="0004403B" w:rsidRDefault="004C4FF1" w:rsidP="004C4FF1">
      <w:r>
        <w:t xml:space="preserve">b) a </w:t>
      </w:r>
      <w:r w:rsidR="00FA57D9">
        <w:t>támogatási megállapodás</w:t>
      </w:r>
      <w:r>
        <w:t xml:space="preserve"> </w:t>
      </w:r>
      <w:r w:rsidRPr="0004403B">
        <w:t>akkor módosítható, ha a támogatott tevékenység az így módosított feltétele</w:t>
      </w:r>
      <w:r>
        <w:t>kkel is támogatható lett volna</w:t>
      </w:r>
      <w:r w:rsidR="00B83349">
        <w:t>;</w:t>
      </w:r>
    </w:p>
    <w:p w14:paraId="3B47D548" w14:textId="77777777" w:rsidR="004C4FF1" w:rsidRPr="0004403B" w:rsidRDefault="004C4FF1" w:rsidP="004C4FF1">
      <w:r w:rsidRPr="0004403B">
        <w:t>c) a módosítás irányulhat a</w:t>
      </w:r>
      <w:r>
        <w:t xml:space="preserve"> </w:t>
      </w:r>
      <w:r w:rsidR="00FA57D9">
        <w:t>támogatási megállapodás</w:t>
      </w:r>
      <w:r>
        <w:t xml:space="preserve">ban </w:t>
      </w:r>
      <w:r w:rsidRPr="0004403B">
        <w:t xml:space="preserve">meghatározott támogatási összegen felüli többlet támogatás biztosítására, de a támogatás összege így sem haladhatja meg </w:t>
      </w:r>
      <w:r w:rsidR="00487B5B">
        <w:t>a Címzetti Felhívásban meghatározott maximális összeget</w:t>
      </w:r>
      <w:r w:rsidR="00B83349">
        <w:t>;</w:t>
      </w:r>
    </w:p>
    <w:p w14:paraId="4DCDEF44" w14:textId="77777777" w:rsidR="004C4FF1" w:rsidRPr="0004403B" w:rsidRDefault="004C4FF1" w:rsidP="004C4FF1">
      <w:r w:rsidRPr="0004403B">
        <w:t>d) a módosítás nem irányulhat olyan szempontra, amely jogosultsági feltétel volt az elbírálás során és a módosítást követően már nem teljesülne</w:t>
      </w:r>
      <w:r w:rsidR="00B83349">
        <w:t>;</w:t>
      </w:r>
    </w:p>
    <w:p w14:paraId="7060E1CF" w14:textId="77777777" w:rsidR="004C4FF1" w:rsidRPr="0004403B" w:rsidRDefault="004C4FF1" w:rsidP="004C4FF1">
      <w:r w:rsidRPr="0004403B">
        <w:t>e) az elbírálásánál előnyt jelentő feltételeket kedvezőtlenül érintő módosítás nem engedélyezhető, ha ezáltal a megváltozott projekt nem érte volna el a támogatásban részesülést jelentő legalacsonyabb pontszámot, ideértve a szempontrendszer vonatkozásában meghatározott támogatási minimum</w:t>
      </w:r>
      <w:r>
        <w:t>ot jelentő belső korlátokat is.</w:t>
      </w:r>
    </w:p>
    <w:p w14:paraId="4FC3C7CC" w14:textId="77777777" w:rsidR="004C4FF1" w:rsidRPr="0004403B" w:rsidRDefault="004C4FF1" w:rsidP="004C4FF1">
      <w:r>
        <w:t>A</w:t>
      </w:r>
      <w:r w:rsidRPr="0004403B">
        <w:t xml:space="preserve"> </w:t>
      </w:r>
      <w:r>
        <w:t>BÉT</w:t>
      </w:r>
      <w:r w:rsidRPr="0004403B">
        <w:t xml:space="preserve"> </w:t>
      </w:r>
      <w:r w:rsidR="008B5487">
        <w:t>s</w:t>
      </w:r>
      <w:r w:rsidRPr="0004403B">
        <w:t xml:space="preserve">zükség esetén egy alkalommal hiánypótlás írható elő, legfeljebb </w:t>
      </w:r>
      <w:r w:rsidR="00E02001">
        <w:t>5</w:t>
      </w:r>
      <w:r w:rsidRPr="0004403B">
        <w:t xml:space="preserve"> </w:t>
      </w:r>
      <w:r w:rsidR="00E02001">
        <w:t>munka</w:t>
      </w:r>
      <w:r w:rsidRPr="0004403B">
        <w:t xml:space="preserve">napos határidővel. A döntési határidőbe nem számít bele a hiánypótlás. </w:t>
      </w:r>
    </w:p>
    <w:p w14:paraId="24D4B1DB" w14:textId="77777777" w:rsidR="00E56B03" w:rsidRPr="0004403B" w:rsidRDefault="004C4FF1" w:rsidP="004C4FF1">
      <w:r>
        <w:t>Ha a BÉT</w:t>
      </w:r>
      <w:r w:rsidRPr="0004403B">
        <w:t xml:space="preserve"> jóváhagyja a módosítási kérelmet, a módosított </w:t>
      </w:r>
      <w:r w:rsidR="00FA57D9">
        <w:t xml:space="preserve">támogatási </w:t>
      </w:r>
      <w:r w:rsidR="00FA57D9" w:rsidRPr="00CC78DF">
        <w:t>megállapodás</w:t>
      </w:r>
      <w:r w:rsidRPr="00CC78DF">
        <w:t>t postán</w:t>
      </w:r>
      <w:r w:rsidR="006B5260">
        <w:t xml:space="preserve"> vagy személyes átadással</w:t>
      </w:r>
      <w:r>
        <w:t xml:space="preserve">, </w:t>
      </w:r>
      <w:r w:rsidR="008B5487">
        <w:t xml:space="preserve">két </w:t>
      </w:r>
      <w:r>
        <w:t xml:space="preserve">eredeti példányban </w:t>
      </w:r>
      <w:r w:rsidR="006B5260">
        <w:t>juttatja el</w:t>
      </w:r>
      <w:r>
        <w:t xml:space="preserve"> a KKV részére. Ha a</w:t>
      </w:r>
      <w:r w:rsidRPr="0004403B">
        <w:t xml:space="preserve"> </w:t>
      </w:r>
      <w:r>
        <w:t>BÉT</w:t>
      </w:r>
      <w:r w:rsidRPr="0004403B">
        <w:t xml:space="preserve"> elutasítja a módosítási kérelmet, akkor erről az indokok megjelölésével írásban értesíti a </w:t>
      </w:r>
      <w:r>
        <w:t xml:space="preserve">KKV-t. </w:t>
      </w:r>
    </w:p>
    <w:p w14:paraId="0EB7E2BF" w14:textId="77777777" w:rsidR="00FD5175" w:rsidRDefault="00EC1D0C" w:rsidP="0072285A">
      <w:pPr>
        <w:pStyle w:val="Cmsor2"/>
        <w:keepNext w:val="0"/>
        <w:keepLines w:val="0"/>
        <w:numPr>
          <w:ilvl w:val="0"/>
          <w:numId w:val="0"/>
        </w:numPr>
      </w:pPr>
      <w:bookmarkStart w:id="43" w:name="_Toc1054419"/>
      <w:r>
        <w:t xml:space="preserve">3.4. </w:t>
      </w:r>
      <w:r w:rsidR="00FD5175">
        <w:t>Leállítás</w:t>
      </w:r>
      <w:bookmarkEnd w:id="43"/>
    </w:p>
    <w:p w14:paraId="3F82781A" w14:textId="77777777" w:rsidR="00855DDE" w:rsidRPr="0004403B" w:rsidRDefault="00855DDE" w:rsidP="00855DDE">
      <w:r w:rsidRPr="0004403B">
        <w:t>A</w:t>
      </w:r>
      <w:r>
        <w:t xml:space="preserve"> projekt időközben leállítható, ha a</w:t>
      </w:r>
      <w:r w:rsidRPr="0004403B">
        <w:t xml:space="preserve"> </w:t>
      </w:r>
      <w:r>
        <w:t>BÉT</w:t>
      </w:r>
      <w:r w:rsidRPr="0004403B">
        <w:t xml:space="preserve"> megít</w:t>
      </w:r>
      <w:r>
        <w:t xml:space="preserve">élése szerint annak megvalósítása a KKV-nak fel nem </w:t>
      </w:r>
      <w:r w:rsidRPr="0004403B">
        <w:t xml:space="preserve">róható okokból nem lehetséges. </w:t>
      </w:r>
      <w:r w:rsidR="008B5487">
        <w:t xml:space="preserve">Erről a döntést követő </w:t>
      </w:r>
      <w:r w:rsidR="00E02001">
        <w:t>5</w:t>
      </w:r>
      <w:r w:rsidR="008B5487">
        <w:t xml:space="preserve"> </w:t>
      </w:r>
      <w:r w:rsidR="00E02001">
        <w:t>munka</w:t>
      </w:r>
      <w:r w:rsidR="008B5487">
        <w:t xml:space="preserve">napon belül értesíti a BÉT a KKV-t. </w:t>
      </w:r>
    </w:p>
    <w:p w14:paraId="0B465890" w14:textId="12E0BB8E" w:rsidR="00855DDE" w:rsidRPr="00D12CE9" w:rsidRDefault="00855DDE" w:rsidP="00855DDE">
      <w:r>
        <w:t>A</w:t>
      </w:r>
      <w:r w:rsidRPr="0004403B">
        <w:t xml:space="preserve"> </w:t>
      </w:r>
      <w:r>
        <w:t>BÉT-ne</w:t>
      </w:r>
      <w:r w:rsidRPr="0004403B">
        <w:t xml:space="preserve">k írásban ezt rögzítenie kell, és a </w:t>
      </w:r>
      <w:r>
        <w:t>KKV ezen időpont után fe</w:t>
      </w:r>
      <w:r w:rsidRPr="0004403B">
        <w:t>lm</w:t>
      </w:r>
      <w:r>
        <w:t xml:space="preserve">erült költségeivel a </w:t>
      </w:r>
      <w:r w:rsidR="003D35A3">
        <w:t xml:space="preserve">támogatást nyújtó szervezet </w:t>
      </w:r>
      <w:r>
        <w:t>felé a</w:t>
      </w:r>
      <w:r w:rsidRPr="0004403B">
        <w:t xml:space="preserve"> </w:t>
      </w:r>
      <w:r>
        <w:t>BÉT</w:t>
      </w:r>
      <w:r w:rsidRPr="0004403B">
        <w:t xml:space="preserve"> már nem fog tudni elszámolni. A leállítás időpontjáig </w:t>
      </w:r>
      <w:r>
        <w:t>rendben elköltött költségeket a</w:t>
      </w:r>
      <w:r w:rsidRPr="0004403B">
        <w:t xml:space="preserve"> </w:t>
      </w:r>
      <w:r>
        <w:t>BÉT</w:t>
      </w:r>
      <w:r w:rsidR="00FA57D9">
        <w:t xml:space="preserve"> el tudja számolni a támogatást nyújtó szervezet </w:t>
      </w:r>
      <w:r w:rsidRPr="0004403B">
        <w:t xml:space="preserve">felé, amennyiben a </w:t>
      </w:r>
      <w:r>
        <w:t xml:space="preserve">KKV </w:t>
      </w:r>
      <w:r w:rsidRPr="0004403B">
        <w:t xml:space="preserve">által </w:t>
      </w:r>
      <w:r w:rsidR="005F2A34">
        <w:t xml:space="preserve">a leállítás időpontjáig </w:t>
      </w:r>
      <w:r w:rsidRPr="0004403B">
        <w:t>vállalt kötelező</w:t>
      </w:r>
      <w:r>
        <w:t xml:space="preserve"> </w:t>
      </w:r>
      <w:r w:rsidRPr="00855DDE">
        <w:t>vállalások teljesítésre</w:t>
      </w:r>
      <w:r w:rsidRPr="0004403B">
        <w:rPr>
          <w:sz w:val="22"/>
        </w:rPr>
        <w:t xml:space="preserve"> </w:t>
      </w:r>
      <w:r w:rsidRPr="00D12CE9">
        <w:t xml:space="preserve">kerültek. A </w:t>
      </w:r>
      <w:r w:rsidR="00FA57D9">
        <w:lastRenderedPageBreak/>
        <w:t>támogatási megállapodás</w:t>
      </w:r>
      <w:r w:rsidRPr="00D12CE9">
        <w:t>ban szereplő, de a KKV által így el nem használt keret nem vész el, hanem felhasználható más KKV projekt támogatásához. Ha nem teljesülnek a KKV kötelező vállalásai, a kifize</w:t>
      </w:r>
      <w:r w:rsidR="004760DD">
        <w:t xml:space="preserve">tett támogatást a BÉT-nek a támogatást nyújtó szervezet </w:t>
      </w:r>
      <w:r w:rsidRPr="00D12CE9">
        <w:t>felé vissza kell fizetnie</w:t>
      </w:r>
      <w:r w:rsidR="007D5C44">
        <w:t xml:space="preserve"> </w:t>
      </w:r>
      <w:r w:rsidR="007D5C44" w:rsidRPr="00C9230E">
        <w:t>(így nem is használható fel más KKV támogatására)</w:t>
      </w:r>
      <w:r w:rsidRPr="00C9230E">
        <w:t>.</w:t>
      </w:r>
      <w:r w:rsidRPr="00D12CE9">
        <w:t xml:space="preserve"> </w:t>
      </w:r>
    </w:p>
    <w:p w14:paraId="24C03AFF" w14:textId="77777777" w:rsidR="00E2505E" w:rsidRPr="00855DDE" w:rsidRDefault="00855DDE" w:rsidP="00855DDE">
      <w:r w:rsidRPr="0004403B">
        <w:t>Fontos, hogy a leállítások el</w:t>
      </w:r>
      <w:r>
        <w:t>lenére a teljes projekt végén a</w:t>
      </w:r>
      <w:r w:rsidRPr="0004403B">
        <w:t xml:space="preserve"> </w:t>
      </w:r>
      <w:r>
        <w:t>BÉT</w:t>
      </w:r>
      <w:r w:rsidRPr="0004403B">
        <w:t xml:space="preserve"> által vállalt kötelező vállalások</w:t>
      </w:r>
      <w:r w:rsidR="00AC2503">
        <w:t xml:space="preserve">nak is teljesülniük kell. </w:t>
      </w:r>
    </w:p>
    <w:p w14:paraId="7DA40254" w14:textId="77777777" w:rsidR="00FD5175" w:rsidRDefault="00EC1D0C" w:rsidP="0072285A">
      <w:pPr>
        <w:pStyle w:val="Cmsor2"/>
        <w:keepNext w:val="0"/>
        <w:keepLines w:val="0"/>
        <w:numPr>
          <w:ilvl w:val="0"/>
          <w:numId w:val="0"/>
        </w:numPr>
      </w:pPr>
      <w:bookmarkStart w:id="44" w:name="_Toc1054420"/>
      <w:r>
        <w:t xml:space="preserve">3.5. </w:t>
      </w:r>
      <w:r w:rsidR="00FD5175" w:rsidRPr="00F23F6F">
        <w:t>Elállás</w:t>
      </w:r>
      <w:bookmarkEnd w:id="44"/>
    </w:p>
    <w:p w14:paraId="17FA4B7A" w14:textId="77777777" w:rsidR="00855DDE" w:rsidRPr="00CB00E2" w:rsidRDefault="00855DDE" w:rsidP="00855DDE">
      <w:r w:rsidRPr="00CB00E2">
        <w:t xml:space="preserve">A </w:t>
      </w:r>
      <w:r>
        <w:t xml:space="preserve">KKV a </w:t>
      </w:r>
      <w:r w:rsidR="00FA57D9">
        <w:t>támogatási megállapodás</w:t>
      </w:r>
      <w:r>
        <w:t xml:space="preserve"> hatályba lépését követően a </w:t>
      </w:r>
      <w:r w:rsidRPr="00CB00E2">
        <w:t>megállapodástól egy</w:t>
      </w:r>
      <w:r>
        <w:t>oldalúan nem állhat el. A BÉT</w:t>
      </w:r>
      <w:r w:rsidRPr="00CB00E2">
        <w:t xml:space="preserve"> a</w:t>
      </w:r>
      <w:r>
        <w:t xml:space="preserve"> </w:t>
      </w:r>
      <w:r w:rsidRPr="00CB00E2">
        <w:t xml:space="preserve">megállapodástól, annak teljesítéséig az alábbi esetekben bármikor elállhat: </w:t>
      </w:r>
    </w:p>
    <w:p w14:paraId="782E3DA4" w14:textId="77777777" w:rsidR="00855DDE" w:rsidRPr="00CB00E2" w:rsidRDefault="00855DDE" w:rsidP="00855DDE">
      <w:r w:rsidRPr="00CB00E2">
        <w:t xml:space="preserve">a) </w:t>
      </w:r>
      <w:r>
        <w:t>az előíráso</w:t>
      </w:r>
      <w:r w:rsidRPr="00CB00E2">
        <w:t xml:space="preserve">k megszegése, </w:t>
      </w:r>
    </w:p>
    <w:p w14:paraId="20FFB0DE" w14:textId="77777777" w:rsidR="00855DDE" w:rsidRPr="00CB00E2" w:rsidRDefault="00855DDE" w:rsidP="00855DDE">
      <w:r w:rsidRPr="00CB00E2">
        <w:t xml:space="preserve">b) a </w:t>
      </w:r>
      <w:r>
        <w:t xml:space="preserve">KKV </w:t>
      </w:r>
      <w:r w:rsidRPr="00CB00E2">
        <w:t xml:space="preserve">a bejelentési és nyilatkozattételi kötelezettségével </w:t>
      </w:r>
      <w:r w:rsidR="00E02001">
        <w:t>20</w:t>
      </w:r>
      <w:r w:rsidRPr="00CB00E2">
        <w:t xml:space="preserve"> </w:t>
      </w:r>
      <w:r w:rsidR="00E02001">
        <w:t>munka</w:t>
      </w:r>
      <w:r w:rsidRPr="00CB00E2">
        <w:t xml:space="preserve">napot meghaladó késedelembe esik, </w:t>
      </w:r>
    </w:p>
    <w:p w14:paraId="0C310AE5" w14:textId="77777777" w:rsidR="00855DDE" w:rsidRPr="00CB00E2" w:rsidRDefault="00855DDE" w:rsidP="00855DDE">
      <w:r w:rsidRPr="00CB00E2">
        <w:t xml:space="preserve">c) a </w:t>
      </w:r>
      <w:r>
        <w:t xml:space="preserve">KKV </w:t>
      </w:r>
      <w:r w:rsidRPr="00CB00E2">
        <w:t xml:space="preserve">nem tesz eleget az előírt ellenőrzéstűrési és információszolgáltatási kötelezettségeinek, </w:t>
      </w:r>
    </w:p>
    <w:p w14:paraId="507BA94A" w14:textId="77777777" w:rsidR="00855DDE" w:rsidRPr="00CB00E2" w:rsidRDefault="00855DDE" w:rsidP="00855DDE">
      <w:r w:rsidRPr="00CB00E2">
        <w:t xml:space="preserve">d) a </w:t>
      </w:r>
      <w:r>
        <w:t xml:space="preserve">KKV </w:t>
      </w:r>
      <w:r w:rsidRPr="00CB00E2">
        <w:t>ellen felszámolási, végelszámolási vagy egyéb - a megszüntetésére irányuló, jogszabályban meghatározott - eljárá</w:t>
      </w:r>
      <w:r>
        <w:t>s indult,</w:t>
      </w:r>
    </w:p>
    <w:p w14:paraId="331A5B45" w14:textId="77777777" w:rsidR="00855DDE" w:rsidRPr="00CB00E2" w:rsidRDefault="00855DDE" w:rsidP="00855DDE">
      <w:r w:rsidRPr="00CB00E2">
        <w:t xml:space="preserve">e) </w:t>
      </w:r>
      <w:r>
        <w:t xml:space="preserve">a </w:t>
      </w:r>
      <w:r w:rsidR="00FA57D9">
        <w:t>támogatási megállapodás</w:t>
      </w:r>
      <w:r>
        <w:t xml:space="preserve">ban </w:t>
      </w:r>
      <w:r w:rsidRPr="00CB00E2">
        <w:t xml:space="preserve">vállalt kötelezettségek teljesítése a határidőre nem vagy csak részben valósult meg, </w:t>
      </w:r>
    </w:p>
    <w:p w14:paraId="152C2250" w14:textId="77777777" w:rsidR="00855DDE" w:rsidRPr="00CB00E2" w:rsidRDefault="00855DDE" w:rsidP="00855DDE">
      <w:r w:rsidRPr="00CB00E2">
        <w:t xml:space="preserve">f) ha hitelt érdemlően bebizonyosodik, hogy a </w:t>
      </w:r>
      <w:r>
        <w:t xml:space="preserve">KKV </w:t>
      </w:r>
      <w:r w:rsidRPr="00CB00E2">
        <w:t xml:space="preserve">a projekt szakmai, pénzügyi tartalmát érdemben befolyásoló valótlan, hamis adatot szolgáltatott, </w:t>
      </w:r>
    </w:p>
    <w:p w14:paraId="592D0C09" w14:textId="77777777" w:rsidR="00855DDE" w:rsidRPr="00CB00E2" w:rsidRDefault="00855DDE" w:rsidP="00855DDE">
      <w:pPr>
        <w:autoSpaceDE w:val="0"/>
        <w:autoSpaceDN w:val="0"/>
        <w:adjustRightInd w:val="0"/>
        <w:spacing w:after="17"/>
      </w:pPr>
      <w:r w:rsidRPr="00CB00E2">
        <w:t xml:space="preserve">g) amennyiben a projekt meghiúsulását vagy tartós, </w:t>
      </w:r>
      <w:r w:rsidR="00E02001">
        <w:t>20 munka</w:t>
      </w:r>
      <w:r w:rsidRPr="00CB00E2">
        <w:t xml:space="preserve">napot meghaladó akadályoztatását előidéző körülmény a </w:t>
      </w:r>
      <w:r>
        <w:t xml:space="preserve">KKV-nak </w:t>
      </w:r>
      <w:r w:rsidRPr="00CB00E2">
        <w:t xml:space="preserve">felróható okból következett be, </w:t>
      </w:r>
    </w:p>
    <w:p w14:paraId="30339F38" w14:textId="77777777" w:rsidR="00855DDE" w:rsidRPr="00CB00E2" w:rsidRDefault="00855DDE" w:rsidP="00855DDE">
      <w:pPr>
        <w:autoSpaceDE w:val="0"/>
        <w:autoSpaceDN w:val="0"/>
        <w:adjustRightInd w:val="0"/>
        <w:spacing w:after="17"/>
      </w:pPr>
      <w:bookmarkStart w:id="45" w:name="_Hlk508002588"/>
      <w:r w:rsidRPr="00CB00E2">
        <w:t xml:space="preserve">h) </w:t>
      </w:r>
      <w:r w:rsidRPr="00855DDE">
        <w:t xml:space="preserve">amennyiben a mérföldkövek lezárást követően </w:t>
      </w:r>
      <w:r>
        <w:t xml:space="preserve">a KKV </w:t>
      </w:r>
      <w:r w:rsidRPr="00855DDE">
        <w:t>nem tesz eleget a</w:t>
      </w:r>
      <w:r w:rsidR="001A02F2">
        <w:t xml:space="preserve"> szakmai</w:t>
      </w:r>
      <w:r w:rsidRPr="00855DDE">
        <w:t xml:space="preserve"> időközi/záró </w:t>
      </w:r>
      <w:r w:rsidR="001A02F2">
        <w:t xml:space="preserve">beszámoló </w:t>
      </w:r>
      <w:r w:rsidRPr="00855DDE">
        <w:t>benyújtási kötelezettségének</w:t>
      </w:r>
      <w:bookmarkEnd w:id="45"/>
      <w:r w:rsidRPr="00855DDE">
        <w:t>,</w:t>
      </w:r>
    </w:p>
    <w:p w14:paraId="476FFB0A" w14:textId="0C2C268E" w:rsidR="00855DDE" w:rsidRPr="00CB00E2" w:rsidRDefault="00855DDE" w:rsidP="00855DDE">
      <w:pPr>
        <w:autoSpaceDE w:val="0"/>
        <w:autoSpaceDN w:val="0"/>
        <w:adjustRightInd w:val="0"/>
        <w:spacing w:after="0"/>
      </w:pPr>
      <w:r w:rsidRPr="00CB00E2">
        <w:t xml:space="preserve">i) ha a </w:t>
      </w:r>
      <w:r>
        <w:t xml:space="preserve">KKV </w:t>
      </w:r>
      <w:r w:rsidRPr="00CB00E2">
        <w:t xml:space="preserve">szabálytalanságot követ </w:t>
      </w:r>
      <w:r w:rsidRPr="00F610A9">
        <w:t>el</w:t>
      </w:r>
      <w:r w:rsidR="008B5487" w:rsidRPr="00F610A9">
        <w:t xml:space="preserve"> (</w:t>
      </w:r>
      <w:r w:rsidR="00F610A9" w:rsidRPr="00F610A9">
        <w:t>4.1.</w:t>
      </w:r>
      <w:r w:rsidR="008B5487" w:rsidRPr="00F610A9">
        <w:t xml:space="preserve"> fejezet)</w:t>
      </w:r>
      <w:r w:rsidRPr="00F610A9">
        <w:t>.</w:t>
      </w:r>
      <w:r w:rsidRPr="00CB00E2">
        <w:t xml:space="preserve"> </w:t>
      </w:r>
    </w:p>
    <w:p w14:paraId="2DFE845A" w14:textId="77777777" w:rsidR="00855DDE" w:rsidRPr="00CB00E2" w:rsidRDefault="00855DDE" w:rsidP="00855DDE">
      <w:pPr>
        <w:autoSpaceDE w:val="0"/>
        <w:autoSpaceDN w:val="0"/>
        <w:adjustRightInd w:val="0"/>
        <w:spacing w:after="0"/>
      </w:pPr>
      <w:r>
        <w:t>A BÉT</w:t>
      </w:r>
      <w:r w:rsidRPr="00CB00E2">
        <w:t xml:space="preserve"> az elálló döntés meghozatalát követő 5 </w:t>
      </w:r>
      <w:r w:rsidR="00E02001">
        <w:t>munka</w:t>
      </w:r>
      <w:r w:rsidRPr="00CB00E2">
        <w:t xml:space="preserve">napon </w:t>
      </w:r>
      <w:r w:rsidRPr="00C522B9">
        <w:t xml:space="preserve">belül elektronikus </w:t>
      </w:r>
      <w:r w:rsidRPr="00CB00E2">
        <w:t xml:space="preserve">úton megküldi az elálló döntésről szóló, indoklással ellátott értesítést a </w:t>
      </w:r>
      <w:r>
        <w:t xml:space="preserve">KKV </w:t>
      </w:r>
      <w:r w:rsidRPr="00CB00E2">
        <w:t>r</w:t>
      </w:r>
      <w:r w:rsidR="004760DD">
        <w:t>észére, továbbá értesíti a támogatást nyújtó szervezetet</w:t>
      </w:r>
      <w:r w:rsidRPr="00CB00E2">
        <w:t xml:space="preserve"> az elállásról. Az elállás időpontja az elállásról szóló értesítés </w:t>
      </w:r>
      <w:r>
        <w:t xml:space="preserve">KKV </w:t>
      </w:r>
      <w:r w:rsidRPr="00CB00E2">
        <w:t xml:space="preserve">részéről történő átvételének napja. </w:t>
      </w:r>
    </w:p>
    <w:p w14:paraId="182842BF" w14:textId="77777777" w:rsidR="00855DDE" w:rsidRPr="0004403B" w:rsidRDefault="00855DDE" w:rsidP="00855DDE">
      <w:bookmarkStart w:id="46" w:name="_Hlk503273926"/>
      <w:r w:rsidRPr="00CB00E2">
        <w:t xml:space="preserve">Amennyiben az elállást megelőzően támogatás folyósítására került sor, abban az esetben </w:t>
      </w:r>
      <w:r>
        <w:t xml:space="preserve">a KKV </w:t>
      </w:r>
      <w:r w:rsidRPr="00CB00E2">
        <w:t xml:space="preserve">a folyósított támogatási összeget a Ptk. szerinti </w:t>
      </w:r>
      <w:r w:rsidR="00040E97">
        <w:t xml:space="preserve">késedelmi </w:t>
      </w:r>
      <w:r w:rsidRPr="00CB00E2">
        <w:t xml:space="preserve">kamattal növelt mértékben, a visszafizetésre kötelezés közlésétől számított </w:t>
      </w:r>
      <w:r w:rsidR="00F67ACB">
        <w:t>3</w:t>
      </w:r>
      <w:r w:rsidR="00E02001">
        <w:t xml:space="preserve">0 </w:t>
      </w:r>
      <w:r w:rsidRPr="00CB00E2">
        <w:t>napon belül köteles visszafizetni. A kamatszámítás kezdő időpontja a támogatás folyósításának napja, utolsó napja a visszafizetési kötelezettség teljesítésének napja.</w:t>
      </w:r>
    </w:p>
    <w:p w14:paraId="5B9548E4" w14:textId="77777777" w:rsidR="00FD5175" w:rsidRDefault="00EC1D0C" w:rsidP="0072285A">
      <w:pPr>
        <w:pStyle w:val="Cmsor2"/>
        <w:keepNext w:val="0"/>
        <w:keepLines w:val="0"/>
        <w:numPr>
          <w:ilvl w:val="0"/>
          <w:numId w:val="0"/>
        </w:numPr>
      </w:pPr>
      <w:bookmarkStart w:id="47" w:name="_Toc1054421"/>
      <w:bookmarkEnd w:id="46"/>
      <w:r>
        <w:lastRenderedPageBreak/>
        <w:t xml:space="preserve">3.6. </w:t>
      </w:r>
      <w:r w:rsidR="00FD5175">
        <w:t xml:space="preserve">A </w:t>
      </w:r>
      <w:r w:rsidR="00FD5175" w:rsidRPr="00F23F6F">
        <w:t>projekt megvalósítása</w:t>
      </w:r>
      <w:bookmarkEnd w:id="47"/>
    </w:p>
    <w:p w14:paraId="091A32D1" w14:textId="77777777" w:rsidR="00FD5175" w:rsidRDefault="00EC1D0C" w:rsidP="0072285A">
      <w:pPr>
        <w:pStyle w:val="Cmsor3"/>
        <w:keepNext w:val="0"/>
        <w:keepLines w:val="0"/>
        <w:numPr>
          <w:ilvl w:val="0"/>
          <w:numId w:val="0"/>
        </w:numPr>
      </w:pPr>
      <w:bookmarkStart w:id="48" w:name="_Toc1054422"/>
      <w:r>
        <w:t xml:space="preserve">a) </w:t>
      </w:r>
      <w:r w:rsidR="00FD5175" w:rsidRPr="00F23F6F">
        <w:t>A projekt megkezdése</w:t>
      </w:r>
      <w:bookmarkEnd w:id="48"/>
    </w:p>
    <w:p w14:paraId="4B7EC92B" w14:textId="2EAC2DAA" w:rsidR="00FC4CC2" w:rsidRDefault="007B7A81" w:rsidP="00FD034D">
      <w:bookmarkStart w:id="49" w:name="_Hlk503273557"/>
      <w:r>
        <w:t xml:space="preserve">A 2. projektelem esetén pedig a </w:t>
      </w:r>
      <w:r w:rsidR="00F87617">
        <w:t>Tőzsdei</w:t>
      </w:r>
      <w:r w:rsidR="00E02001">
        <w:t xml:space="preserve"> </w:t>
      </w:r>
      <w:r w:rsidR="00F87617">
        <w:t>T</w:t>
      </w:r>
      <w:r w:rsidR="00C11D79">
        <w:t>anácsadó</w:t>
      </w:r>
      <w:r w:rsidR="008123E9">
        <w:t>(k)-</w:t>
      </w:r>
      <w:proofErr w:type="spellStart"/>
      <w:r w:rsidR="00C11D79">
        <w:t>al</w:t>
      </w:r>
      <w:proofErr w:type="spellEnd"/>
      <w:r w:rsidR="00C11D79">
        <w:t xml:space="preserve"> kötött megrendelési vagy szerződéskötési időpont közül a legkorábbi dátum minősül. </w:t>
      </w:r>
    </w:p>
    <w:p w14:paraId="59F86391" w14:textId="77777777" w:rsidR="00FD5175" w:rsidRDefault="00EC1D0C" w:rsidP="0072285A">
      <w:pPr>
        <w:pStyle w:val="Cmsor3"/>
        <w:keepNext w:val="0"/>
        <w:keepLines w:val="0"/>
        <w:numPr>
          <w:ilvl w:val="0"/>
          <w:numId w:val="0"/>
        </w:numPr>
      </w:pPr>
      <w:bookmarkStart w:id="50" w:name="_Toc1054423"/>
      <w:bookmarkEnd w:id="49"/>
      <w:r>
        <w:t xml:space="preserve">b) </w:t>
      </w:r>
      <w:r w:rsidR="00FD5175" w:rsidRPr="00F23F6F">
        <w:t>A projekt fizikai befejezése</w:t>
      </w:r>
      <w:bookmarkEnd w:id="50"/>
    </w:p>
    <w:p w14:paraId="29108F90" w14:textId="77777777" w:rsidR="009666A5" w:rsidRDefault="009666A5" w:rsidP="009666A5">
      <w:pPr>
        <w:rPr>
          <w:rFonts w:cs="Calibri Light"/>
          <w:color w:val="000000"/>
        </w:rPr>
      </w:pPr>
      <w:r w:rsidRPr="00CB0A36">
        <w:rPr>
          <w:rFonts w:cs="Calibri Light"/>
          <w:color w:val="000000"/>
        </w:rPr>
        <w:t xml:space="preserve">A projekt fizikailag befejezett, amennyiben a projekt keretében támogatott valamennyi tevékenység a </w:t>
      </w:r>
      <w:r w:rsidR="00FA57D9">
        <w:rPr>
          <w:rFonts w:cs="Calibri Light"/>
          <w:color w:val="000000"/>
        </w:rPr>
        <w:t>támogatási megállapodás</w:t>
      </w:r>
      <w:r w:rsidRPr="00CB0A36">
        <w:rPr>
          <w:rFonts w:cs="Calibri Light"/>
          <w:color w:val="000000"/>
        </w:rPr>
        <w:t xml:space="preserve">ban meghatározottak szerint, a Címzetti Felhívásban meghatározott feltételek mellett teljesült. A projekt fizikai befejezés napjának a projekt utolsó támogatott tevékenysége fizikai teljesítésének a napja minősül, </w:t>
      </w:r>
      <w:r w:rsidR="004A57D7">
        <w:rPr>
          <w:rFonts w:cs="Calibri Light"/>
          <w:color w:val="000000"/>
        </w:rPr>
        <w:t xml:space="preserve">amely </w:t>
      </w:r>
      <w:r w:rsidRPr="00CB0A36">
        <w:rPr>
          <w:rFonts w:cs="Calibri Light"/>
          <w:color w:val="000000"/>
        </w:rPr>
        <w:t>a megbízó által aláírt teljesítésigazolás napja</w:t>
      </w:r>
      <w:r w:rsidR="004A57D7">
        <w:rPr>
          <w:rFonts w:cs="Calibri Light"/>
          <w:color w:val="000000"/>
        </w:rPr>
        <w:t>.</w:t>
      </w:r>
    </w:p>
    <w:p w14:paraId="7B6051A3" w14:textId="77777777" w:rsidR="009D3C5B" w:rsidRPr="0055419F" w:rsidRDefault="009D3C5B" w:rsidP="0055419F">
      <w:pPr>
        <w:pStyle w:val="Cmsor3"/>
        <w:keepNext w:val="0"/>
        <w:keepLines w:val="0"/>
        <w:numPr>
          <w:ilvl w:val="0"/>
          <w:numId w:val="0"/>
        </w:numPr>
      </w:pPr>
      <w:bookmarkStart w:id="51" w:name="_Toc1054424"/>
      <w:r w:rsidRPr="0055419F">
        <w:t>c) A projekt pénzügyi befejezése</w:t>
      </w:r>
      <w:bookmarkEnd w:id="51"/>
    </w:p>
    <w:p w14:paraId="3928E19C" w14:textId="2BE2D53B" w:rsidR="009D3C5B" w:rsidRDefault="009D3C5B" w:rsidP="009666A5">
      <w:pPr>
        <w:rPr>
          <w:rFonts w:cs="Calibri Light"/>
          <w:color w:val="000000"/>
        </w:rPr>
      </w:pPr>
      <w:r>
        <w:rPr>
          <w:rFonts w:cs="Calibri Light"/>
          <w:color w:val="000000"/>
        </w:rPr>
        <w:t xml:space="preserve">A projekt fizikai befejezésének napjától számítva a KKV számára </w:t>
      </w:r>
      <w:r w:rsidR="001E60E2" w:rsidRPr="00E43D94">
        <w:rPr>
          <w:rFonts w:cs="Calibri Light"/>
          <w:color w:val="000000"/>
        </w:rPr>
        <w:t>20</w:t>
      </w:r>
      <w:r>
        <w:rPr>
          <w:rFonts w:cs="Calibri Light"/>
          <w:color w:val="000000"/>
        </w:rPr>
        <w:t xml:space="preserve"> munkanap áll rendelkezésre a pénzügyi zárásra, valamint a záró kifizetési igénylés és záró szakmai beszámoló benyújtására.</w:t>
      </w:r>
    </w:p>
    <w:p w14:paraId="70640033" w14:textId="77777777" w:rsidR="00FD5175" w:rsidRDefault="00EC1D0C" w:rsidP="0072285A">
      <w:pPr>
        <w:pStyle w:val="Cmsor2"/>
        <w:keepNext w:val="0"/>
        <w:keepLines w:val="0"/>
        <w:numPr>
          <w:ilvl w:val="0"/>
          <w:numId w:val="0"/>
        </w:numPr>
      </w:pPr>
      <w:bookmarkStart w:id="52" w:name="_Toc1054425"/>
      <w:r>
        <w:t xml:space="preserve">3.7. </w:t>
      </w:r>
      <w:r w:rsidR="00FD5175" w:rsidRPr="00F23F6F">
        <w:t xml:space="preserve">A </w:t>
      </w:r>
      <w:r w:rsidR="00FD5175">
        <w:t>projekt finanszírozása</w:t>
      </w:r>
      <w:bookmarkEnd w:id="52"/>
    </w:p>
    <w:p w14:paraId="47689F43" w14:textId="77777777" w:rsidR="00CB0A36" w:rsidRPr="00CB0A36" w:rsidRDefault="00CB0A36" w:rsidP="00EC25EB">
      <w:r w:rsidRPr="00CB0A36">
        <w:t>A</w:t>
      </w:r>
      <w:r w:rsidR="00EC25EB">
        <w:t xml:space="preserve"> kérelemben és a </w:t>
      </w:r>
      <w:r w:rsidR="00FA57D9">
        <w:t>támogatási megállapodás</w:t>
      </w:r>
      <w:r w:rsidR="00EC25EB">
        <w:t xml:space="preserve">ban </w:t>
      </w:r>
      <w:r w:rsidRPr="00CB0A36">
        <w:t xml:space="preserve">meghatározott célok elérése érdekében felmerült költségek finanszírozásához a </w:t>
      </w:r>
      <w:r w:rsidR="00EC25EB">
        <w:t xml:space="preserve">KKV </w:t>
      </w:r>
      <w:r w:rsidRPr="00CB0A36">
        <w:t xml:space="preserve">a következő típusok szerint igényelheti a projekt megvalósításához szükséges támogatást: </w:t>
      </w:r>
    </w:p>
    <w:p w14:paraId="13B29533" w14:textId="77777777" w:rsidR="00CB0A36" w:rsidRPr="00CB0A36" w:rsidRDefault="00C823D5" w:rsidP="00FD034D">
      <w:pPr>
        <w:widowControl w:val="0"/>
        <w:jc w:val="left"/>
      </w:pPr>
      <w:r>
        <w:t>a</w:t>
      </w:r>
      <w:r w:rsidR="00CB0A36" w:rsidRPr="00CB0A36">
        <w:t>) időközi kifizetési kérelem</w:t>
      </w:r>
      <w:r w:rsidR="009D3C5B">
        <w:t>,</w:t>
      </w:r>
      <w:r w:rsidR="00461167">
        <w:t xml:space="preserve"> </w:t>
      </w:r>
      <w:r w:rsidR="00CB0A36" w:rsidRPr="00CB0A36">
        <w:t xml:space="preserve">vagy </w:t>
      </w:r>
    </w:p>
    <w:p w14:paraId="4512806C" w14:textId="77777777" w:rsidR="00CB0A36" w:rsidRPr="00CB0A36" w:rsidRDefault="00C823D5" w:rsidP="00FD034D">
      <w:pPr>
        <w:widowControl w:val="0"/>
        <w:jc w:val="left"/>
      </w:pPr>
      <w:r>
        <w:t>b</w:t>
      </w:r>
      <w:r w:rsidR="00EC25EB">
        <w:t>) záró kifizetési kérelem</w:t>
      </w:r>
      <w:r w:rsidR="00565A05">
        <w:t>.</w:t>
      </w:r>
    </w:p>
    <w:p w14:paraId="71D5803B" w14:textId="77777777" w:rsidR="00CB0A36" w:rsidRPr="00CB0A36" w:rsidRDefault="00CB0A36" w:rsidP="00EC25EB">
      <w:r w:rsidRPr="00CB0A36">
        <w:t xml:space="preserve">Az időközi és záró kifizetési kérelem minden esetben elszámoló bizonylat alapú kifizetésnek minősül, azaz a támogatások folyósítására a </w:t>
      </w:r>
      <w:r w:rsidR="00EC25EB">
        <w:t xml:space="preserve">KKV </w:t>
      </w:r>
      <w:r w:rsidRPr="00CB0A36">
        <w:t xml:space="preserve">nevére és címére kiállított elszámoló bizonylatokon igazolt fizikai teljesítést követően kerülhet sor a </w:t>
      </w:r>
      <w:r w:rsidR="00FA57D9">
        <w:t>támogatási megállapodás</w:t>
      </w:r>
      <w:r w:rsidR="00EC25EB">
        <w:t xml:space="preserve">ban </w:t>
      </w:r>
      <w:r w:rsidRPr="00CB0A36">
        <w:t xml:space="preserve">rögzített bankszámlájára. </w:t>
      </w:r>
    </w:p>
    <w:p w14:paraId="26A53ED6" w14:textId="77777777" w:rsidR="00DD08FD" w:rsidRDefault="00CB0A36">
      <w:r w:rsidRPr="00CB0A36">
        <w:t xml:space="preserve">Az önerő rendelkezésre állását legkésőbb az első kifizetési </w:t>
      </w:r>
      <w:r w:rsidR="00C823D5">
        <w:t xml:space="preserve">kérelem </w:t>
      </w:r>
      <w:r w:rsidR="00EC25EB">
        <w:t>benyúj</w:t>
      </w:r>
      <w:r w:rsidR="004A57D7">
        <w:t>tásakor</w:t>
      </w:r>
      <w:r w:rsidR="00040E97">
        <w:t>, nyilatkozat formában</w:t>
      </w:r>
      <w:r w:rsidR="00DD08FD">
        <w:t xml:space="preserve"> i</w:t>
      </w:r>
      <w:r w:rsidR="004A57D7">
        <w:t>gazolni</w:t>
      </w:r>
      <w:r w:rsidR="00DD08FD">
        <w:t xml:space="preserve"> </w:t>
      </w:r>
      <w:r w:rsidR="004A57D7">
        <w:t>kell</w:t>
      </w:r>
      <w:r w:rsidR="00DD08FD">
        <w:t>.</w:t>
      </w:r>
    </w:p>
    <w:p w14:paraId="2C6864B2" w14:textId="77777777" w:rsidR="00DD08FD" w:rsidRDefault="00AC2503" w:rsidP="00DD08FD">
      <w:r>
        <w:t>A KKV projektjeinek önerejét a Működési Kézikönyv mellékletében szereplő nyilatkozattal igazolja</w:t>
      </w:r>
      <w:r w:rsidR="00DD08FD">
        <w:t>.</w:t>
      </w:r>
    </w:p>
    <w:p w14:paraId="3BEBC90C" w14:textId="77777777" w:rsidR="00AC2503" w:rsidRDefault="00AC2503" w:rsidP="00AC2503">
      <w:r>
        <w:t xml:space="preserve">Szükség esetén a BÉT </w:t>
      </w:r>
      <w:r w:rsidR="00557DF0">
        <w:t xml:space="preserve">a támogatási megállapodásban az első kifizetési kérelem benyújtásáig </w:t>
      </w:r>
      <w:r>
        <w:t xml:space="preserve">előírhatja az önerő tényleges rendelkezésre állásának igazolását az alábbiak szerint: </w:t>
      </w:r>
    </w:p>
    <w:p w14:paraId="5F8C96AB" w14:textId="77777777" w:rsidR="00A27911" w:rsidRDefault="00A27911" w:rsidP="00AC2503"/>
    <w:p w14:paraId="2F7CF8A3" w14:textId="77777777" w:rsidR="00AC2503" w:rsidRPr="00E52509" w:rsidRDefault="00AC2503" w:rsidP="00AC2503">
      <w:pPr>
        <w:rPr>
          <w:rStyle w:val="Kiemels"/>
        </w:rPr>
      </w:pPr>
      <w:r>
        <w:rPr>
          <w:rStyle w:val="Kiemels"/>
        </w:rPr>
        <w:t>S</w:t>
      </w:r>
      <w:r w:rsidRPr="00E52509">
        <w:rPr>
          <w:rStyle w:val="Kiemels"/>
        </w:rPr>
        <w:t xml:space="preserve">zámlapénz </w:t>
      </w:r>
    </w:p>
    <w:p w14:paraId="685B48DF" w14:textId="77777777" w:rsidR="00AC2503" w:rsidRPr="00E52509" w:rsidRDefault="00AC2503" w:rsidP="00AC2503">
      <w:r w:rsidRPr="00E52509">
        <w:t xml:space="preserve">A forrás igazolására kizárólag a </w:t>
      </w:r>
      <w:r>
        <w:t xml:space="preserve">KKV </w:t>
      </w:r>
      <w:r w:rsidRPr="00E52509">
        <w:t xml:space="preserve">nevére kiállított, 30 naptári napnál nem régebbi bankszámlakivonat vagy banki igazolás fogadható el. Felhívjuk a figyelmet, hogy amennyiben a számlapénz rendelkezésre állását több bankszámlakivonattal, vagy banki igazolással kívánja </w:t>
      </w:r>
      <w:r w:rsidRPr="00E52509">
        <w:lastRenderedPageBreak/>
        <w:t xml:space="preserve">igazolni, a becsatolt dokumentumoknak ugyanarra a napra vonatkozó egyenleget kell tartalmaznia! </w:t>
      </w:r>
    </w:p>
    <w:p w14:paraId="1107940B" w14:textId="77777777" w:rsidR="00AC2503" w:rsidRPr="00E52509" w:rsidRDefault="00AC2503" w:rsidP="00AC2503">
      <w:pPr>
        <w:rPr>
          <w:rStyle w:val="Kiemels"/>
        </w:rPr>
      </w:pPr>
      <w:r w:rsidRPr="00E52509">
        <w:rPr>
          <w:rStyle w:val="Kiemels"/>
        </w:rPr>
        <w:t xml:space="preserve">Bankhitel </w:t>
      </w:r>
    </w:p>
    <w:p w14:paraId="6AC7153A" w14:textId="77777777" w:rsidR="00AC2503" w:rsidRPr="00E52509" w:rsidRDefault="00AC2503" w:rsidP="00AC2503">
      <w:r w:rsidRPr="00E52509">
        <w:t>A hitelintézet által kiadott kötelező érvényű finanszírozási ajánlat: hitelígérvény, vagy m</w:t>
      </w:r>
      <w:r>
        <w:t>egkötött hitel/kölcsönszerződés.</w:t>
      </w:r>
    </w:p>
    <w:p w14:paraId="72864ADA" w14:textId="77777777" w:rsidR="00AC2503" w:rsidRPr="00E52509" w:rsidRDefault="00AC2503" w:rsidP="00AC2503">
      <w:pPr>
        <w:rPr>
          <w:rStyle w:val="Kiemels"/>
        </w:rPr>
      </w:pPr>
      <w:r>
        <w:rPr>
          <w:rStyle w:val="Kiemels"/>
        </w:rPr>
        <w:t>N</w:t>
      </w:r>
      <w:r w:rsidRPr="00E52509">
        <w:rPr>
          <w:rStyle w:val="Kiemels"/>
        </w:rPr>
        <w:t xml:space="preserve">évre szóló értékpapír </w:t>
      </w:r>
    </w:p>
    <w:p w14:paraId="24F285E8" w14:textId="77777777" w:rsidR="00AC2503" w:rsidRPr="00E52509" w:rsidRDefault="00AC2503" w:rsidP="00AC2503">
      <w:r>
        <w:t xml:space="preserve">A KKV </w:t>
      </w:r>
      <w:r w:rsidRPr="00E52509">
        <w:t xml:space="preserve">nevére kiállított, 30 naptári napnál nem régebbi értékpapír számlakivonat vagy banki igazolás. Felhívjuk a figyelmet, hogy amennyiben az értékpapír rendelkezésre állását több számlakivonattal, vagy banki igazolással kívánja igazolni, a becsatolt dokumentumoknak ugyanarra a napra vonatkozó egyenleget kell tartalmaznia! </w:t>
      </w:r>
    </w:p>
    <w:p w14:paraId="0707E0BD" w14:textId="77777777" w:rsidR="00AC2503" w:rsidRPr="00E52509" w:rsidRDefault="00AC2503" w:rsidP="00AC2503">
      <w:pPr>
        <w:rPr>
          <w:rStyle w:val="Kiemels"/>
        </w:rPr>
      </w:pPr>
      <w:r>
        <w:rPr>
          <w:rStyle w:val="Kiemels"/>
        </w:rPr>
        <w:t>B</w:t>
      </w:r>
      <w:r w:rsidRPr="00E52509">
        <w:rPr>
          <w:rStyle w:val="Kiemels"/>
        </w:rPr>
        <w:t xml:space="preserve">ankbetét </w:t>
      </w:r>
    </w:p>
    <w:p w14:paraId="544562C3" w14:textId="77777777" w:rsidR="00AC2503" w:rsidRPr="00E52509" w:rsidRDefault="00AC2503" w:rsidP="00AC2503">
      <w:r w:rsidRPr="00E52509">
        <w:t xml:space="preserve">30 naptári napnál nem régebbi, a </w:t>
      </w:r>
      <w:r>
        <w:t xml:space="preserve">KKV </w:t>
      </w:r>
      <w:r w:rsidRPr="00E52509">
        <w:t xml:space="preserve">nevére a számlavezető vagy hitelintézet által kiadott igazolás a bankbetét összegéről, és annak meglétéről. Felhívjuk a figyelmet, hogy amennyiben a bankbetét rendelkezésre állását több banki igazolással kívánja igazolni, a becsatolt dokumentumoknak ugyanarra a napra vonatkozó egyenleget kell tartalmaznia! </w:t>
      </w:r>
    </w:p>
    <w:p w14:paraId="04EAC436" w14:textId="77777777" w:rsidR="00AC2503" w:rsidRDefault="00AC2503" w:rsidP="00AC2503">
      <w:r w:rsidRPr="00E52509">
        <w:t xml:space="preserve">Forinttól eltérő deviza betét esetén a fentiek szerinti napon az MNB által közzétett deviza középárfolyamon kell átszámítani forintra. </w:t>
      </w:r>
    </w:p>
    <w:p w14:paraId="3D75F846" w14:textId="77777777" w:rsidR="00AC2503" w:rsidRPr="00E52509" w:rsidRDefault="00AC2503" w:rsidP="00AC2503">
      <w:pPr>
        <w:rPr>
          <w:rStyle w:val="Kiemels"/>
        </w:rPr>
      </w:pPr>
      <w:r>
        <w:rPr>
          <w:rStyle w:val="Kiemels"/>
        </w:rPr>
        <w:t>T</w:t>
      </w:r>
      <w:r w:rsidRPr="00E52509">
        <w:rPr>
          <w:rStyle w:val="Kiemels"/>
        </w:rPr>
        <w:t xml:space="preserve">agi kölcsön, magánkölcsön </w:t>
      </w:r>
    </w:p>
    <w:p w14:paraId="71C27928" w14:textId="77777777" w:rsidR="00AC2503" w:rsidRPr="00E52509" w:rsidRDefault="00AC2503" w:rsidP="00AC2503">
      <w:r w:rsidRPr="00E52509">
        <w:t xml:space="preserve">Kölcsönszerződés és banki átutalásról igazolás vagy bevételi pénztárbizonylat. </w:t>
      </w:r>
    </w:p>
    <w:p w14:paraId="4CAEEAAB" w14:textId="77777777" w:rsidR="00AC2503" w:rsidRPr="00E52509" w:rsidRDefault="00AC2503" w:rsidP="00AC2503">
      <w:pPr>
        <w:rPr>
          <w:rStyle w:val="Kiemels"/>
        </w:rPr>
      </w:pPr>
      <w:r>
        <w:rPr>
          <w:rStyle w:val="Kiemels"/>
        </w:rPr>
        <w:t>A</w:t>
      </w:r>
      <w:r w:rsidRPr="00E52509">
        <w:rPr>
          <w:rStyle w:val="Kiemels"/>
        </w:rPr>
        <w:t xml:space="preserve"> projekt megvalósítása érdekében végrehajtott tőkeemelés </w:t>
      </w:r>
    </w:p>
    <w:p w14:paraId="6D6D74C4" w14:textId="77777777" w:rsidR="00AC2503" w:rsidRPr="00E52509" w:rsidRDefault="00AC2503" w:rsidP="00AC2503">
      <w:r w:rsidRPr="00E52509">
        <w:t>30 naptári napnál nem régebbi, a hitelintézet által kiadott igazolás a törzstőke-em</w:t>
      </w:r>
      <w:r>
        <w:t>elés címén befizetett összegről.</w:t>
      </w:r>
    </w:p>
    <w:p w14:paraId="1B256A75" w14:textId="77777777" w:rsidR="00DD08FD" w:rsidRDefault="00AC2503" w:rsidP="00EC25EB">
      <w:r w:rsidRPr="00E52509">
        <w:t xml:space="preserve">Amennyiben számlapénz, bankbetét és értékpapír is forrás, akkor az ezeket igazoló dokumentummal egy napon kell kiadni ezt az igazolást is. </w:t>
      </w:r>
    </w:p>
    <w:p w14:paraId="0571C9AC" w14:textId="77777777" w:rsidR="00FD5175" w:rsidRDefault="003039CB" w:rsidP="0072285A">
      <w:pPr>
        <w:pStyle w:val="Cmsor3"/>
        <w:keepNext w:val="0"/>
        <w:keepLines w:val="0"/>
        <w:numPr>
          <w:ilvl w:val="0"/>
          <w:numId w:val="0"/>
        </w:numPr>
      </w:pPr>
      <w:bookmarkStart w:id="53" w:name="_Toc1054426"/>
      <w:r>
        <w:t>a</w:t>
      </w:r>
      <w:r w:rsidR="00EC1D0C">
        <w:t xml:space="preserve">) </w:t>
      </w:r>
      <w:r w:rsidR="00FD5175" w:rsidRPr="00FD5175">
        <w:t>Előleg igénylése</w:t>
      </w:r>
      <w:bookmarkEnd w:id="53"/>
    </w:p>
    <w:p w14:paraId="795283AD" w14:textId="77777777" w:rsidR="00C823D5" w:rsidRDefault="00C823D5" w:rsidP="00EC25EB">
      <w:r>
        <w:t xml:space="preserve">Előleg igénylésére a megvalósítás során nincs lehetőség. </w:t>
      </w:r>
    </w:p>
    <w:p w14:paraId="6D928CE4" w14:textId="77777777" w:rsidR="00FD5175" w:rsidRDefault="00EC1D0C" w:rsidP="0072285A">
      <w:pPr>
        <w:pStyle w:val="Cmsor3"/>
        <w:keepNext w:val="0"/>
        <w:keepLines w:val="0"/>
        <w:numPr>
          <w:ilvl w:val="0"/>
          <w:numId w:val="0"/>
        </w:numPr>
      </w:pPr>
      <w:bookmarkStart w:id="54" w:name="_Toc1054427"/>
      <w:bookmarkStart w:id="55" w:name="_Hlk508002636"/>
      <w:r>
        <w:t xml:space="preserve">b) </w:t>
      </w:r>
      <w:r w:rsidR="00FD5175" w:rsidRPr="00FD5175">
        <w:t>Kifizetési kérelem</w:t>
      </w:r>
      <w:r w:rsidR="001A02F2">
        <w:t>, szakmai beszámoló</w:t>
      </w:r>
      <w:r w:rsidR="00FD5175" w:rsidRPr="00FD5175">
        <w:t xml:space="preserve"> benyújtása</w:t>
      </w:r>
      <w:bookmarkEnd w:id="54"/>
      <w:r w:rsidR="00FD5175" w:rsidRPr="00FD5175">
        <w:t xml:space="preserve"> </w:t>
      </w:r>
    </w:p>
    <w:p w14:paraId="2A33E936" w14:textId="77777777" w:rsidR="001A02F2" w:rsidRPr="0004403B" w:rsidRDefault="0004403B" w:rsidP="001A02F2">
      <w:r w:rsidRPr="0004403B">
        <w:t xml:space="preserve">A </w:t>
      </w:r>
      <w:r w:rsidR="00EC25EB">
        <w:t xml:space="preserve">KKV </w:t>
      </w:r>
      <w:r w:rsidRPr="0004403B">
        <w:t xml:space="preserve">projektjének megvalósítása szakaszokra bontható, melyeket mérföldkövek választanak el egymástól. </w:t>
      </w:r>
      <w:r w:rsidR="001A02F2" w:rsidRPr="0004403B">
        <w:t xml:space="preserve">A </w:t>
      </w:r>
      <w:r w:rsidR="001A02F2">
        <w:t xml:space="preserve">KKV-nak a </w:t>
      </w:r>
      <w:r w:rsidR="001A02F2" w:rsidRPr="0004403B">
        <w:t>projek</w:t>
      </w:r>
      <w:r w:rsidR="001A02F2">
        <w:t>t</w:t>
      </w:r>
      <w:r w:rsidR="001A02F2" w:rsidRPr="0004403B">
        <w:t xml:space="preserve"> megvalósítása során</w:t>
      </w:r>
      <w:r w:rsidR="001A02F2">
        <w:t xml:space="preserve"> a Címzetti Felhívásban meghatározott számú </w:t>
      </w:r>
      <w:r w:rsidR="001A02F2" w:rsidRPr="0004403B">
        <w:t>mérföldkövet szükséges tervezni</w:t>
      </w:r>
      <w:r w:rsidR="001A02F2">
        <w:t>e</w:t>
      </w:r>
      <w:r w:rsidR="001A02F2" w:rsidRPr="0004403B">
        <w:t>.</w:t>
      </w:r>
      <w:r w:rsidR="001A02F2">
        <w:t xml:space="preserve"> </w:t>
      </w:r>
      <w:r w:rsidR="001A02F2" w:rsidRPr="0004403B">
        <w:t>A mérföldkövek elérését követő</w:t>
      </w:r>
      <w:r w:rsidR="001A02F2">
        <w:t xml:space="preserve"> </w:t>
      </w:r>
      <w:r w:rsidR="004A6C53">
        <w:t>12 munkanapon</w:t>
      </w:r>
      <w:r w:rsidR="001A02F2">
        <w:t xml:space="preserve"> belül</w:t>
      </w:r>
      <w:r w:rsidR="00150CA7">
        <w:t xml:space="preserve"> </w:t>
      </w:r>
      <w:r w:rsidR="00150CA7" w:rsidRPr="00E43D94">
        <w:t>(záró mérföldkőnél 20 munkanapon belül)</w:t>
      </w:r>
      <w:r w:rsidR="001A02F2" w:rsidRPr="00E43D94">
        <w:t xml:space="preserve"> a</w:t>
      </w:r>
      <w:r w:rsidR="001A02F2" w:rsidRPr="0004403B">
        <w:t xml:space="preserve"> </w:t>
      </w:r>
      <w:r w:rsidR="001A02F2">
        <w:t xml:space="preserve">KKV </w:t>
      </w:r>
      <w:r w:rsidR="001A02F2" w:rsidRPr="0004403B">
        <w:t xml:space="preserve">köteles időközi/záró </w:t>
      </w:r>
      <w:r w:rsidR="001A02F2">
        <w:t xml:space="preserve">szakmai beszámolóban </w:t>
      </w:r>
      <w:r w:rsidR="001A02F2" w:rsidRPr="0004403B">
        <w:t xml:space="preserve">beszámolni a projekt műszaki és szakmai előrehaladásáról. </w:t>
      </w:r>
    </w:p>
    <w:p w14:paraId="24868320" w14:textId="77777777" w:rsidR="0004403B" w:rsidRPr="0004403B" w:rsidRDefault="0004403B" w:rsidP="00EC25EB">
      <w:r w:rsidRPr="0004403B">
        <w:t>A támogatás folyósítása minden esetben benyújtott kifizetési kérelem alapján</w:t>
      </w:r>
      <w:r w:rsidR="00191B5C">
        <w:t>, szakmai beszámoló kíséretében</w:t>
      </w:r>
      <w:r w:rsidRPr="0004403B">
        <w:t xml:space="preserve"> történik.  </w:t>
      </w:r>
    </w:p>
    <w:p w14:paraId="5761398A" w14:textId="77777777" w:rsidR="0004403B" w:rsidRPr="0004403B" w:rsidRDefault="0004403B" w:rsidP="00EC25EB">
      <w:pPr>
        <w:rPr>
          <w:color w:val="000000"/>
        </w:rPr>
      </w:pPr>
      <w:r w:rsidRPr="0004403B">
        <w:rPr>
          <w:color w:val="000000"/>
        </w:rPr>
        <w:lastRenderedPageBreak/>
        <w:t xml:space="preserve">Kifizetési kérelmet elektronikusan kell benyújtani </w:t>
      </w:r>
      <w:r w:rsidR="00654A68">
        <w:rPr>
          <w:color w:val="000000"/>
        </w:rPr>
        <w:t>a BÉT</w:t>
      </w:r>
      <w:r w:rsidRPr="0004403B">
        <w:rPr>
          <w:color w:val="000000"/>
        </w:rPr>
        <w:t xml:space="preserve"> részére. A kifizetési kérelem formanyomtatványa letölthető </w:t>
      </w:r>
      <w:r w:rsidR="00654A68">
        <w:rPr>
          <w:color w:val="000000"/>
        </w:rPr>
        <w:t>a BÉT</w:t>
      </w:r>
      <w:r w:rsidRPr="0004403B">
        <w:rPr>
          <w:color w:val="000000"/>
        </w:rPr>
        <w:t xml:space="preserve"> honlapjáról. Az időközi/záró kifizetési kérelem beérkezését </w:t>
      </w:r>
      <w:r w:rsidR="00654A68">
        <w:rPr>
          <w:color w:val="000000"/>
        </w:rPr>
        <w:t>a BÉT</w:t>
      </w:r>
      <w:r w:rsidRPr="0004403B">
        <w:rPr>
          <w:color w:val="000000"/>
        </w:rPr>
        <w:t xml:space="preserve"> rögzíti, amelyről 3 </w:t>
      </w:r>
      <w:r w:rsidR="009D3C5B">
        <w:rPr>
          <w:color w:val="000000"/>
        </w:rPr>
        <w:t>munka</w:t>
      </w:r>
      <w:r w:rsidRPr="0004403B">
        <w:rPr>
          <w:color w:val="000000"/>
        </w:rPr>
        <w:t>napon belül elektronikus</w:t>
      </w:r>
      <w:r w:rsidR="00EC25EB">
        <w:rPr>
          <w:color w:val="000000"/>
        </w:rPr>
        <w:t xml:space="preserve"> visszaigazolást küld a KKV-</w:t>
      </w:r>
      <w:r w:rsidRPr="0004403B">
        <w:rPr>
          <w:color w:val="000000"/>
        </w:rPr>
        <w:t xml:space="preserve">nak. </w:t>
      </w:r>
    </w:p>
    <w:p w14:paraId="47E957F2" w14:textId="77777777" w:rsidR="0004403B" w:rsidRPr="0004403B" w:rsidRDefault="0004403B" w:rsidP="00EC25EB">
      <w:pPr>
        <w:rPr>
          <w:color w:val="000000"/>
        </w:rPr>
      </w:pPr>
      <w:r w:rsidRPr="0004403B">
        <w:rPr>
          <w:color w:val="000000"/>
        </w:rPr>
        <w:t xml:space="preserve">Az időközi/záró kifizetési kérelem részeként az alábbi dokumentumokat szükséges benyújtani (elszámolható költségektől függően): </w:t>
      </w:r>
    </w:p>
    <w:p w14:paraId="5DDFBF92" w14:textId="77777777" w:rsidR="0004403B" w:rsidRPr="00EC25EB" w:rsidRDefault="0004403B" w:rsidP="00CB6952">
      <w:pPr>
        <w:pStyle w:val="Listaszerbekezds"/>
        <w:numPr>
          <w:ilvl w:val="0"/>
          <w:numId w:val="6"/>
        </w:numPr>
        <w:rPr>
          <w:rFonts w:cs="Calibri Light"/>
        </w:rPr>
      </w:pPr>
      <w:r w:rsidRPr="00EC25EB">
        <w:rPr>
          <w:rFonts w:cs="Calibri Light"/>
        </w:rPr>
        <w:t xml:space="preserve">időközi/záró kifizetési kérelem, </w:t>
      </w:r>
    </w:p>
    <w:p w14:paraId="6BC52A04" w14:textId="77777777" w:rsidR="0004403B" w:rsidRDefault="00EC25EB" w:rsidP="00CB6952">
      <w:pPr>
        <w:pStyle w:val="Listaszerbekezds"/>
        <w:numPr>
          <w:ilvl w:val="0"/>
          <w:numId w:val="6"/>
        </w:numPr>
        <w:rPr>
          <w:rFonts w:cs="Calibri Light"/>
        </w:rPr>
      </w:pPr>
      <w:r w:rsidRPr="00EC25EB">
        <w:rPr>
          <w:rFonts w:cs="Calibri Light"/>
        </w:rPr>
        <w:t>időközi/záró szakmai beszámoló</w:t>
      </w:r>
      <w:r w:rsidR="001A02F2">
        <w:rPr>
          <w:rFonts w:cs="Calibri Light"/>
        </w:rPr>
        <w:t xml:space="preserve"> (mérföldkő elérésekor)</w:t>
      </w:r>
      <w:r w:rsidRPr="00EC25EB">
        <w:rPr>
          <w:rFonts w:cs="Calibri Light"/>
        </w:rPr>
        <w:t>,</w:t>
      </w:r>
    </w:p>
    <w:p w14:paraId="05E9BD77" w14:textId="77777777" w:rsidR="009D3C5B" w:rsidRPr="00EC25EB" w:rsidRDefault="009D3C5B" w:rsidP="009D3C5B">
      <w:pPr>
        <w:pStyle w:val="Listaszerbekezds"/>
        <w:numPr>
          <w:ilvl w:val="0"/>
          <w:numId w:val="6"/>
        </w:numPr>
        <w:rPr>
          <w:rFonts w:cs="Calibri Light"/>
        </w:rPr>
      </w:pPr>
      <w:r>
        <w:rPr>
          <w:rFonts w:cs="Calibri Light"/>
        </w:rPr>
        <w:t xml:space="preserve">a NAV által kiállított 30 napnál nem régebbi köztartozásmentességet igazoló dokumentum, amennyiben a vállalat nem szerepel a </w:t>
      </w:r>
      <w:r w:rsidRPr="009D3C5B">
        <w:rPr>
          <w:rFonts w:cs="Calibri Light"/>
        </w:rPr>
        <w:t>Köztartozásmentes adózó</w:t>
      </w:r>
      <w:r>
        <w:rPr>
          <w:rFonts w:cs="Calibri Light"/>
        </w:rPr>
        <w:t>i adatbázisban</w:t>
      </w:r>
      <w:r w:rsidR="009315AC">
        <w:rPr>
          <w:rFonts w:cs="Calibri Light"/>
        </w:rPr>
        <w:t>,</w:t>
      </w:r>
      <w:r>
        <w:rPr>
          <w:rFonts w:cs="Calibri Light"/>
        </w:rPr>
        <w:t xml:space="preserve"> </w:t>
      </w:r>
    </w:p>
    <w:p w14:paraId="731621D2" w14:textId="77777777" w:rsidR="0004403B" w:rsidRPr="00EC25EB" w:rsidRDefault="0004403B" w:rsidP="00CB6952">
      <w:pPr>
        <w:pStyle w:val="Listaszerbekezds"/>
        <w:numPr>
          <w:ilvl w:val="0"/>
          <w:numId w:val="6"/>
        </w:numPr>
        <w:rPr>
          <w:rFonts w:cs="Calibri Light"/>
        </w:rPr>
      </w:pPr>
      <w:r w:rsidRPr="00EC25EB">
        <w:rPr>
          <w:rFonts w:cs="Calibri Light"/>
        </w:rPr>
        <w:t xml:space="preserve">a </w:t>
      </w:r>
      <w:r w:rsidR="00EC25EB" w:rsidRPr="00EC25EB">
        <w:rPr>
          <w:rFonts w:cs="Calibri Light"/>
        </w:rPr>
        <w:t xml:space="preserve">KKV </w:t>
      </w:r>
      <w:r w:rsidRPr="00EC25EB">
        <w:rPr>
          <w:rFonts w:cs="Calibri Light"/>
        </w:rPr>
        <w:t xml:space="preserve">nevére és címére kiállított, záradékolt költségszámlá(k) </w:t>
      </w:r>
      <w:r w:rsidR="009D3C5B">
        <w:rPr>
          <w:rFonts w:cs="Calibri Light"/>
        </w:rPr>
        <w:t xml:space="preserve">KKV által </w:t>
      </w:r>
      <w:r w:rsidRPr="00EC25EB">
        <w:rPr>
          <w:rFonts w:cs="Calibri Light"/>
        </w:rPr>
        <w:t>hitelesített másolata</w:t>
      </w:r>
      <w:r w:rsidR="009D3C5B">
        <w:rPr>
          <w:rFonts w:cs="Calibri Light"/>
        </w:rPr>
        <w:t xml:space="preserve"> („hiteles másolat” felirat és</w:t>
      </w:r>
      <w:r w:rsidR="00F01B89">
        <w:rPr>
          <w:rFonts w:cs="Calibri Light"/>
        </w:rPr>
        <w:t xml:space="preserve"> képviseletre jogosult aláírása</w:t>
      </w:r>
      <w:r w:rsidR="009D3C5B">
        <w:rPr>
          <w:rFonts w:cs="Calibri Light"/>
        </w:rPr>
        <w:t>)</w:t>
      </w:r>
      <w:r w:rsidR="00F01B89">
        <w:rPr>
          <w:rFonts w:cs="Calibri Light"/>
        </w:rPr>
        <w:t xml:space="preserve">. </w:t>
      </w:r>
      <w:r w:rsidR="00F01B89" w:rsidRPr="0004403B">
        <w:rPr>
          <w:color w:val="000000"/>
        </w:rPr>
        <w:t xml:space="preserve">A benyújtandó </w:t>
      </w:r>
      <w:r w:rsidR="00F01B89">
        <w:rPr>
          <w:color w:val="000000"/>
        </w:rPr>
        <w:t xml:space="preserve">számlákat </w:t>
      </w:r>
      <w:r w:rsidR="00F01B89" w:rsidRPr="0004403B">
        <w:rPr>
          <w:color w:val="000000"/>
        </w:rPr>
        <w:t xml:space="preserve">a </w:t>
      </w:r>
      <w:r w:rsidR="00F01B89">
        <w:rPr>
          <w:color w:val="000000"/>
        </w:rPr>
        <w:t xml:space="preserve">KKV </w:t>
      </w:r>
      <w:r w:rsidR="00F01B89" w:rsidRPr="0004403B">
        <w:rPr>
          <w:color w:val="000000"/>
        </w:rPr>
        <w:t>a projekt regisztrációs számának, és az „elszámoló bizonylat támogatás elszámolására benyújtásra került” szöveg feltüntetésével záradékolja</w:t>
      </w:r>
      <w:r w:rsidR="009315AC">
        <w:rPr>
          <w:color w:val="000000"/>
        </w:rPr>
        <w:t>,</w:t>
      </w:r>
    </w:p>
    <w:p w14:paraId="331C59D8" w14:textId="77777777" w:rsidR="0004403B" w:rsidRPr="00EC25EB" w:rsidRDefault="0004403B" w:rsidP="00CB6952">
      <w:pPr>
        <w:pStyle w:val="Listaszerbekezds"/>
        <w:numPr>
          <w:ilvl w:val="0"/>
          <w:numId w:val="6"/>
        </w:numPr>
        <w:rPr>
          <w:rFonts w:cs="Calibri Light"/>
        </w:rPr>
      </w:pPr>
      <w:r w:rsidRPr="00EC25EB">
        <w:rPr>
          <w:rFonts w:cs="Calibri Light"/>
        </w:rPr>
        <w:t>számlák és kifizetések pénzügyi teljesítését igazoló bizonylatok</w:t>
      </w:r>
      <w:r w:rsidR="00F01B89">
        <w:rPr>
          <w:rFonts w:cs="Calibri Light"/>
        </w:rPr>
        <w:t xml:space="preserve"> (bankbizonylat, pénztárkifizetési bizonylat)</w:t>
      </w:r>
      <w:r w:rsidRPr="00EC25EB">
        <w:rPr>
          <w:rFonts w:cs="Calibri Light"/>
        </w:rPr>
        <w:t xml:space="preserve">, </w:t>
      </w:r>
    </w:p>
    <w:p w14:paraId="61AF8451" w14:textId="77777777" w:rsidR="00EC25EB" w:rsidRDefault="00EC25EB" w:rsidP="00CB6952">
      <w:pPr>
        <w:pStyle w:val="Listaszerbekezds"/>
        <w:numPr>
          <w:ilvl w:val="0"/>
          <w:numId w:val="6"/>
        </w:numPr>
        <w:rPr>
          <w:rFonts w:cs="Calibri Light"/>
        </w:rPr>
      </w:pPr>
      <w:r w:rsidRPr="00EC25EB">
        <w:rPr>
          <w:rFonts w:cs="Calibri Light"/>
        </w:rPr>
        <w:t>szállítói szerződés</w:t>
      </w:r>
      <w:r w:rsidR="00F01B89">
        <w:rPr>
          <w:rFonts w:cs="Calibri Light"/>
        </w:rPr>
        <w:t>ek</w:t>
      </w:r>
      <w:r w:rsidRPr="00EC25EB">
        <w:rPr>
          <w:rFonts w:cs="Calibri Light"/>
        </w:rPr>
        <w:t>,</w:t>
      </w:r>
    </w:p>
    <w:p w14:paraId="2573F0E4" w14:textId="77777777" w:rsidR="00F01B89" w:rsidRDefault="00F01B89" w:rsidP="00F01B89">
      <w:pPr>
        <w:pStyle w:val="Listaszerbekezds"/>
        <w:numPr>
          <w:ilvl w:val="0"/>
          <w:numId w:val="6"/>
        </w:numPr>
        <w:rPr>
          <w:rFonts w:cs="Calibri Light"/>
        </w:rPr>
      </w:pPr>
      <w:r w:rsidRPr="00F01B89">
        <w:rPr>
          <w:rFonts w:cs="Calibri Light"/>
        </w:rPr>
        <w:t>az elvégzett tanácsadási tevékenységeket részletes alátámasztó dokumentáció</w:t>
      </w:r>
      <w:r>
        <w:rPr>
          <w:rFonts w:cs="Calibri Light"/>
        </w:rPr>
        <w:t>,</w:t>
      </w:r>
    </w:p>
    <w:p w14:paraId="6BED3005" w14:textId="77777777" w:rsidR="00FD2B7E" w:rsidRDefault="00FD2B7E" w:rsidP="00F01B89">
      <w:pPr>
        <w:pStyle w:val="Listaszerbekezds"/>
        <w:numPr>
          <w:ilvl w:val="0"/>
          <w:numId w:val="6"/>
        </w:numPr>
        <w:rPr>
          <w:rFonts w:cs="Calibri Light"/>
        </w:rPr>
      </w:pPr>
      <w:r>
        <w:rPr>
          <w:rFonts w:cs="Calibri Light"/>
        </w:rPr>
        <w:t>a szolgáltató által elkészített írásos összefoglaló az elvégzett tevékenységekről, keletkezett eredményekről és átadott dokumentumokról</w:t>
      </w:r>
      <w:r w:rsidR="009315AC">
        <w:rPr>
          <w:rFonts w:cs="Calibri Light"/>
        </w:rPr>
        <w:t>,</w:t>
      </w:r>
    </w:p>
    <w:p w14:paraId="05581DD1" w14:textId="77777777" w:rsidR="0004403B" w:rsidRPr="00EC25EB" w:rsidRDefault="0004403B" w:rsidP="00CB6952">
      <w:pPr>
        <w:pStyle w:val="Listaszerbekezds"/>
        <w:numPr>
          <w:ilvl w:val="0"/>
          <w:numId w:val="6"/>
        </w:numPr>
        <w:rPr>
          <w:rFonts w:cs="Calibri Light"/>
        </w:rPr>
      </w:pPr>
      <w:r w:rsidRPr="00EC25EB">
        <w:rPr>
          <w:rFonts w:cs="Calibri Light"/>
        </w:rPr>
        <w:t>teljesítésigazolás</w:t>
      </w:r>
      <w:r w:rsidR="00F01B89">
        <w:rPr>
          <w:rFonts w:cs="Calibri Light"/>
        </w:rPr>
        <w:t>ok</w:t>
      </w:r>
      <w:r w:rsidR="00EC25EB">
        <w:rPr>
          <w:rFonts w:cs="Calibri Light"/>
        </w:rPr>
        <w:t>,</w:t>
      </w:r>
      <w:r w:rsidRPr="00EC25EB">
        <w:rPr>
          <w:rFonts w:cs="Calibri Light"/>
        </w:rPr>
        <w:t xml:space="preserve"> </w:t>
      </w:r>
    </w:p>
    <w:p w14:paraId="207C80EB" w14:textId="77777777" w:rsidR="0004403B" w:rsidRPr="00EC25EB" w:rsidRDefault="00EC25EB" w:rsidP="00CB6952">
      <w:pPr>
        <w:pStyle w:val="Listaszerbekezds"/>
        <w:numPr>
          <w:ilvl w:val="0"/>
          <w:numId w:val="6"/>
        </w:numPr>
        <w:rPr>
          <w:rFonts w:cs="Calibri Light"/>
        </w:rPr>
      </w:pPr>
      <w:r>
        <w:rPr>
          <w:rFonts w:cs="Calibri Light"/>
        </w:rPr>
        <w:t>r</w:t>
      </w:r>
      <w:r w:rsidR="0004403B" w:rsidRPr="00EC25EB">
        <w:rPr>
          <w:rFonts w:cs="Calibri Light"/>
        </w:rPr>
        <w:t>észvételt igaz</w:t>
      </w:r>
      <w:r>
        <w:rPr>
          <w:rFonts w:cs="Calibri Light"/>
        </w:rPr>
        <w:t>oló dokumentumok/jelenléti ívek</w:t>
      </w:r>
      <w:r w:rsidR="00823CC7">
        <w:rPr>
          <w:rFonts w:cs="Calibri Light"/>
        </w:rPr>
        <w:t xml:space="preserve"> (amennyiben releváns)</w:t>
      </w:r>
      <w:r w:rsidR="009315AC">
        <w:rPr>
          <w:rFonts w:cs="Calibri Light"/>
        </w:rPr>
        <w:t>.</w:t>
      </w:r>
    </w:p>
    <w:bookmarkEnd w:id="55"/>
    <w:p w14:paraId="636A6E5E" w14:textId="77777777" w:rsidR="0004403B" w:rsidRPr="0004403B" w:rsidRDefault="0004403B" w:rsidP="00EC25EB">
      <w:pPr>
        <w:rPr>
          <w:color w:val="000000"/>
        </w:rPr>
      </w:pPr>
      <w:r w:rsidRPr="0004403B">
        <w:rPr>
          <w:color w:val="000000"/>
        </w:rPr>
        <w:t>A záró kifizetési kérelem keretében a projekt megvalósulását követően</w:t>
      </w:r>
      <w:r w:rsidR="00F01B89">
        <w:rPr>
          <w:color w:val="000000"/>
        </w:rPr>
        <w:t>:</w:t>
      </w:r>
    </w:p>
    <w:p w14:paraId="0518F26E" w14:textId="77777777" w:rsidR="0004403B" w:rsidRPr="0004403B" w:rsidRDefault="0004403B" w:rsidP="00EC25EB">
      <w:pPr>
        <w:rPr>
          <w:color w:val="000000"/>
        </w:rPr>
      </w:pPr>
      <w:r w:rsidRPr="0004403B">
        <w:rPr>
          <w:color w:val="000000"/>
        </w:rPr>
        <w:t xml:space="preserve">a) véglegesen el kell számolni a projekttel összefüggésben ténylegesen felmerült költségekkel, és </w:t>
      </w:r>
    </w:p>
    <w:p w14:paraId="2919171E" w14:textId="77777777" w:rsidR="0004403B" w:rsidRPr="009666A5" w:rsidRDefault="0004403B" w:rsidP="0072285A">
      <w:pPr>
        <w:rPr>
          <w:color w:val="000000"/>
        </w:rPr>
      </w:pPr>
      <w:r w:rsidRPr="0004403B">
        <w:rPr>
          <w:color w:val="000000"/>
        </w:rPr>
        <w:t>b) be kell számolni a projekt szakmai megvalósításáról, illetve a</w:t>
      </w:r>
      <w:r w:rsidR="00E52509">
        <w:rPr>
          <w:color w:val="000000"/>
        </w:rPr>
        <w:t xml:space="preserve"> </w:t>
      </w:r>
      <w:r w:rsidR="00FA57D9">
        <w:rPr>
          <w:color w:val="000000"/>
        </w:rPr>
        <w:t>támogatási megállapodás</w:t>
      </w:r>
      <w:r w:rsidR="00E52509">
        <w:rPr>
          <w:color w:val="000000"/>
        </w:rPr>
        <w:t xml:space="preserve">ban </w:t>
      </w:r>
      <w:r w:rsidRPr="0004403B">
        <w:rPr>
          <w:color w:val="000000"/>
        </w:rPr>
        <w:t xml:space="preserve">vállaltak teljesítéséről a teljes projekt megvalósítása során. </w:t>
      </w:r>
    </w:p>
    <w:p w14:paraId="4298935E" w14:textId="77777777" w:rsidR="00FD5175" w:rsidRDefault="00EC1D0C" w:rsidP="0072285A">
      <w:pPr>
        <w:pStyle w:val="Cmsor3"/>
        <w:keepNext w:val="0"/>
        <w:keepLines w:val="0"/>
        <w:numPr>
          <w:ilvl w:val="0"/>
          <w:numId w:val="0"/>
        </w:numPr>
      </w:pPr>
      <w:bookmarkStart w:id="56" w:name="_Toc1054428"/>
      <w:r>
        <w:t xml:space="preserve">c) </w:t>
      </w:r>
      <w:r w:rsidR="00FD5175" w:rsidRPr="00FD5175">
        <w:t>Kifizetési kérelem ellenőrzése</w:t>
      </w:r>
      <w:bookmarkEnd w:id="56"/>
      <w:r w:rsidR="00FD5175" w:rsidRPr="00FD5175">
        <w:t xml:space="preserve"> </w:t>
      </w:r>
    </w:p>
    <w:p w14:paraId="725A6333" w14:textId="77777777" w:rsidR="0004403B" w:rsidRPr="0004403B" w:rsidRDefault="0004403B" w:rsidP="004C4FF1">
      <w:r w:rsidRPr="0004403B">
        <w:t xml:space="preserve">Az időközi/záró kifizetési kérelem benyújtását követően </w:t>
      </w:r>
      <w:r w:rsidR="00654A68">
        <w:t>a BÉT</w:t>
      </w:r>
      <w:r w:rsidRPr="0004403B">
        <w:t xml:space="preserve"> szakértői elvégzik a kérelem formai és tartalmi ellenőrzését. </w:t>
      </w:r>
    </w:p>
    <w:p w14:paraId="109C8481" w14:textId="77777777" w:rsidR="0004403B" w:rsidRDefault="00654A68" w:rsidP="004C4FF1">
      <w:r>
        <w:t>A BÉT</w:t>
      </w:r>
      <w:r w:rsidR="0004403B" w:rsidRPr="0004403B">
        <w:t xml:space="preserve"> szakértői az időközi/záró kifizetési kérelem beérkezését követő 1</w:t>
      </w:r>
      <w:r w:rsidR="00F01B89">
        <w:t>2</w:t>
      </w:r>
      <w:r w:rsidR="0004403B" w:rsidRPr="0004403B">
        <w:t xml:space="preserve"> </w:t>
      </w:r>
      <w:r w:rsidR="00F01B89">
        <w:t>munka</w:t>
      </w:r>
      <w:r w:rsidR="0004403B" w:rsidRPr="0004403B">
        <w:t>napon belül formai- és tartalmi ellenőrzést végeznek. A határidőbe a hiánypótlás ideje nem számít bele.</w:t>
      </w:r>
    </w:p>
    <w:p w14:paraId="5F940EC5" w14:textId="77777777" w:rsidR="0004403B" w:rsidRPr="0004403B" w:rsidRDefault="0004403B" w:rsidP="004C4FF1">
      <w:r w:rsidRPr="0004403B">
        <w:t>A formai ellenőrzés kiterjed legalább</w:t>
      </w:r>
      <w:r w:rsidR="00824515">
        <w:t>:</w:t>
      </w:r>
      <w:r w:rsidRPr="0004403B">
        <w:t xml:space="preserve"> </w:t>
      </w:r>
    </w:p>
    <w:p w14:paraId="4E078776" w14:textId="77777777" w:rsidR="0004403B" w:rsidRPr="0004403B" w:rsidRDefault="0004403B" w:rsidP="004C4FF1">
      <w:r w:rsidRPr="0004403B">
        <w:t xml:space="preserve">a) a benyújtott dokumentáció hiánytalanságára, </w:t>
      </w:r>
    </w:p>
    <w:p w14:paraId="11E4A94A" w14:textId="77777777" w:rsidR="0004403B" w:rsidRPr="0004403B" w:rsidRDefault="0004403B" w:rsidP="004C4FF1">
      <w:r w:rsidRPr="0004403B">
        <w:t xml:space="preserve">b) a benyújtási határidő betartására, </w:t>
      </w:r>
    </w:p>
    <w:p w14:paraId="0C3F332F" w14:textId="77777777" w:rsidR="0004403B" w:rsidRPr="0004403B" w:rsidRDefault="0004403B" w:rsidP="004C4FF1">
      <w:r w:rsidRPr="0004403B">
        <w:lastRenderedPageBreak/>
        <w:t xml:space="preserve">c) a kettős finanszírozás elkerülése érdekében szükséges formai elemek meglétére, </w:t>
      </w:r>
    </w:p>
    <w:p w14:paraId="6F9B477F" w14:textId="77777777" w:rsidR="0004403B" w:rsidRPr="0004403B" w:rsidRDefault="0004403B" w:rsidP="004C4FF1">
      <w:r w:rsidRPr="0004403B">
        <w:t xml:space="preserve">d) az elszámoló bizonylatok részbeni, vagy teljes kifizetésének igazolására, </w:t>
      </w:r>
    </w:p>
    <w:p w14:paraId="3312C088" w14:textId="77777777" w:rsidR="0004403B" w:rsidRPr="0004403B" w:rsidRDefault="0004403B" w:rsidP="004C4FF1">
      <w:r w:rsidRPr="0004403B">
        <w:t>e) az elszámoló bizonylaton szereplő költségek felmerülésének</w:t>
      </w:r>
      <w:r w:rsidR="004C4FF1">
        <w:t xml:space="preserve"> idejére és azok jogosultjára. </w:t>
      </w:r>
    </w:p>
    <w:p w14:paraId="717102BC" w14:textId="77777777" w:rsidR="0004403B" w:rsidRPr="0004403B" w:rsidRDefault="0004403B" w:rsidP="004C4FF1">
      <w:r w:rsidRPr="0004403B">
        <w:t>A tartalmi ellenőrzés során meg kell győződni az időköz</w:t>
      </w:r>
      <w:r w:rsidR="0034562C">
        <w:t xml:space="preserve">i/záró kifizetési kérelemnek a </w:t>
      </w:r>
      <w:r w:rsidR="00FA57D9">
        <w:t>támogatási megállapodás</w:t>
      </w:r>
      <w:r w:rsidR="0034562C">
        <w:t xml:space="preserve">ban </w:t>
      </w:r>
      <w:r w:rsidRPr="0004403B">
        <w:t xml:space="preserve">vállalt kötelezettségekkel való összhangjáról és a költségek elszámolhatóságáról. </w:t>
      </w:r>
    </w:p>
    <w:p w14:paraId="1782E4A1" w14:textId="77777777" w:rsidR="0004403B" w:rsidRPr="0004403B" w:rsidRDefault="00654A68" w:rsidP="004C4FF1">
      <w:r>
        <w:t>A BÉT</w:t>
      </w:r>
      <w:r w:rsidR="0004403B" w:rsidRPr="0004403B">
        <w:t xml:space="preserve"> meggyőződik a teljesítések valódiságáról, a teljesítést igazoló dokumentumok és a</w:t>
      </w:r>
      <w:r w:rsidR="004C4FF1">
        <w:t xml:space="preserve"> </w:t>
      </w:r>
      <w:r w:rsidR="00FA57D9">
        <w:t>támogatási megállapodás</w:t>
      </w:r>
      <w:r w:rsidR="004C4FF1">
        <w:t xml:space="preserve"> </w:t>
      </w:r>
      <w:r w:rsidR="0004403B" w:rsidRPr="0004403B">
        <w:t xml:space="preserve">összhangjáról, a </w:t>
      </w:r>
      <w:r w:rsidR="004C4FF1">
        <w:t xml:space="preserve">KKV </w:t>
      </w:r>
      <w:r w:rsidR="0004403B" w:rsidRPr="0004403B">
        <w:t>köztartozásmentességéről, valamint a támogatáshoz szükséges egyéb feltételek teljesüléséről (közbeszerzési kötelezettsé</w:t>
      </w:r>
      <w:r w:rsidR="004C4FF1">
        <w:t>g, piaci áraknak való megfelelő</w:t>
      </w:r>
      <w:r w:rsidR="0004403B" w:rsidRPr="0004403B">
        <w:t xml:space="preserve">ség, elszámolhatóság). </w:t>
      </w:r>
    </w:p>
    <w:p w14:paraId="1389B18F" w14:textId="77777777" w:rsidR="0004403B" w:rsidRPr="0004403B" w:rsidRDefault="0004403B" w:rsidP="004C4FF1">
      <w:r w:rsidRPr="0004403B">
        <w:t xml:space="preserve">Az ellenőrzést követően </w:t>
      </w:r>
      <w:r w:rsidR="00654A68">
        <w:t>a BÉT</w:t>
      </w:r>
      <w:r w:rsidRPr="0004403B">
        <w:t xml:space="preserve"> a kö</w:t>
      </w:r>
      <w:r w:rsidR="004C4FF1">
        <w:t>vetkező megállapításokat teheti:</w:t>
      </w:r>
    </w:p>
    <w:p w14:paraId="246D6FDA" w14:textId="77777777" w:rsidR="0004403B" w:rsidRPr="0004403B" w:rsidRDefault="0004403B" w:rsidP="004C4FF1">
      <w:r w:rsidRPr="0004403B">
        <w:t xml:space="preserve">a) az időközi/záró kifizetési kérelem tartalmi és formai szempontból egyaránt megfelelő, hiánytalan és hibátlan, az igényelt támogatási összeg elfogadható, </w:t>
      </w:r>
    </w:p>
    <w:p w14:paraId="1568BAD1" w14:textId="77777777" w:rsidR="0004403B" w:rsidRPr="0004403B" w:rsidRDefault="0004403B" w:rsidP="004C4FF1">
      <w:r w:rsidRPr="0004403B">
        <w:t xml:space="preserve">b) az időközi kifizetési kérelem vagy annak egy része általános, illetve bizonylati szintű problémák következtében nem fogadható el, ezért elutasításra kerül, ez esetben az elutasított időközi kifizetési kérelem vagy annak az elutasítással érintett része vonatkozásában támogatási összeg kifizetésére nem kerül sor, </w:t>
      </w:r>
    </w:p>
    <w:p w14:paraId="6DD39560" w14:textId="77777777" w:rsidR="0004403B" w:rsidRPr="004C4FF1" w:rsidRDefault="0004403B" w:rsidP="004C4FF1">
      <w:r w:rsidRPr="0004403B">
        <w:t>c) az időközi/záró kifizetési kérelem egy része vagy egésze tartalmi, illetve form</w:t>
      </w:r>
      <w:r w:rsidR="004C4FF1">
        <w:t xml:space="preserve">ai okból hiánypótlásra szorul. </w:t>
      </w:r>
    </w:p>
    <w:p w14:paraId="69167F94" w14:textId="77777777" w:rsidR="0004403B" w:rsidRPr="0004403B" w:rsidRDefault="0004403B" w:rsidP="004C4FF1">
      <w:r w:rsidRPr="0004403B">
        <w:t xml:space="preserve">Amennyiben az időközi kifizetési kérelem formai vagy tartalmi szempontból hiányos, </w:t>
      </w:r>
      <w:r w:rsidR="00654A68">
        <w:t>a BÉT</w:t>
      </w:r>
      <w:r w:rsidRPr="0004403B">
        <w:t xml:space="preserve"> legfeljebb 1</w:t>
      </w:r>
      <w:r w:rsidR="00F5753C">
        <w:t>2</w:t>
      </w:r>
      <w:r w:rsidRPr="0004403B">
        <w:t xml:space="preserve"> </w:t>
      </w:r>
      <w:r w:rsidR="00F5753C">
        <w:t>munka</w:t>
      </w:r>
      <w:r w:rsidRPr="0004403B">
        <w:t>napos határidő kitűzésével, egyszeri alkalommal, hiánypótlásra szólítja fel a</w:t>
      </w:r>
      <w:r w:rsidR="004C4FF1">
        <w:t xml:space="preserve"> KKV-t</w:t>
      </w:r>
      <w:r w:rsidRPr="0004403B">
        <w:t xml:space="preserve">. Záró kifizetési kérelem esetén hiánypótlásra több alkalommal is sor kerülhet. Amennyiben a </w:t>
      </w:r>
      <w:r w:rsidR="004C4FF1">
        <w:t xml:space="preserve">KKV </w:t>
      </w:r>
      <w:r w:rsidRPr="0004403B">
        <w:t xml:space="preserve">a hiánypótlási felszólításnak nem tesz eleget, a kifizetési kérelem indoklással elutasításra kerül. Az elutasított időközi kifizetési kérelem elszámoló bizonylatainak támogatástartalmát a </w:t>
      </w:r>
      <w:r w:rsidR="004C4FF1">
        <w:t xml:space="preserve">KKV </w:t>
      </w:r>
      <w:r w:rsidRPr="0004403B">
        <w:t>egy következő kifizetési kérelem összeállítása során újból igényelheti, h</w:t>
      </w:r>
      <w:r w:rsidR="004C4FF1">
        <w:t>a a korábban nem teljesített hi</w:t>
      </w:r>
      <w:r w:rsidRPr="0004403B">
        <w:t xml:space="preserve">ánypótlási, illetve elutasítási indok ezt lehetővé teszi. </w:t>
      </w:r>
    </w:p>
    <w:p w14:paraId="1F294CC6" w14:textId="77777777" w:rsidR="0004403B" w:rsidRPr="0004403B" w:rsidRDefault="0004403B" w:rsidP="004C4FF1">
      <w:r w:rsidRPr="0004403B">
        <w:t xml:space="preserve">Fontos, hogy </w:t>
      </w:r>
      <w:r w:rsidR="00654A68">
        <w:t>a BÉT</w:t>
      </w:r>
      <w:r w:rsidRPr="0004403B">
        <w:t xml:space="preserve"> csak olyan köl</w:t>
      </w:r>
      <w:r w:rsidR="00AC2503">
        <w:t>tségek elszámolását engedélyezheti</w:t>
      </w:r>
      <w:r w:rsidRPr="0004403B">
        <w:t xml:space="preserve"> a </w:t>
      </w:r>
      <w:r w:rsidR="004C4FF1">
        <w:t>KKV számára, ame</w:t>
      </w:r>
      <w:r w:rsidR="004760DD">
        <w:t xml:space="preserve">lyeket el fog tudni számolni a támogatást nyújtó szervezet </w:t>
      </w:r>
      <w:r w:rsidRPr="0004403B">
        <w:t>felé</w:t>
      </w:r>
      <w:r w:rsidR="006B5260">
        <w:t>, vagyis a költségek valós teljesítésen alapulnak, reálisak és szükségesek a projekt megvalósítása szempontjából.</w:t>
      </w:r>
    </w:p>
    <w:p w14:paraId="0E731303" w14:textId="77777777" w:rsidR="0004403B" w:rsidRPr="0004403B" w:rsidRDefault="0004403B" w:rsidP="004C4FF1">
      <w:r w:rsidRPr="0004403B">
        <w:t xml:space="preserve">A </w:t>
      </w:r>
      <w:r w:rsidR="004C4FF1">
        <w:t xml:space="preserve">KKV-t </w:t>
      </w:r>
      <w:r w:rsidRPr="0004403B">
        <w:t xml:space="preserve">az időközi/záró kifizetési kérelemről hozott döntésről </w:t>
      </w:r>
      <w:r w:rsidR="00654A68">
        <w:t>a BÉT</w:t>
      </w:r>
      <w:r w:rsidR="004C4FF1">
        <w:t xml:space="preserve"> a döntés meghoza</w:t>
      </w:r>
      <w:r w:rsidRPr="0004403B">
        <w:t xml:space="preserve">talát követő 3 </w:t>
      </w:r>
      <w:r w:rsidR="00824515">
        <w:t>munka</w:t>
      </w:r>
      <w:r w:rsidRPr="0004403B">
        <w:t xml:space="preserve">napon belül elektronikus úton tájékoztatja. </w:t>
      </w:r>
    </w:p>
    <w:p w14:paraId="6FAD0DB6" w14:textId="77777777" w:rsidR="0004403B" w:rsidRDefault="0004403B" w:rsidP="0072285A">
      <w:r w:rsidRPr="0004403B">
        <w:t xml:space="preserve">Az időközi kifizetési kérelem elfogadását követően </w:t>
      </w:r>
      <w:r w:rsidR="00654A68">
        <w:t>a BÉT</w:t>
      </w:r>
      <w:r w:rsidRPr="0004403B">
        <w:t xml:space="preserve"> gondoskodik az elfogadott támogatás folyósításáról.</w:t>
      </w:r>
    </w:p>
    <w:p w14:paraId="5CF40516" w14:textId="77777777" w:rsidR="0004403B" w:rsidRDefault="00EC1D0C" w:rsidP="0072285A">
      <w:pPr>
        <w:pStyle w:val="Cmsor3"/>
        <w:keepNext w:val="0"/>
        <w:keepLines w:val="0"/>
        <w:numPr>
          <w:ilvl w:val="0"/>
          <w:numId w:val="0"/>
        </w:numPr>
      </w:pPr>
      <w:bookmarkStart w:id="57" w:name="_Toc1054429"/>
      <w:r>
        <w:t xml:space="preserve">d) </w:t>
      </w:r>
      <w:r w:rsidR="00FD5175" w:rsidRPr="00FD5175">
        <w:t xml:space="preserve">A </w:t>
      </w:r>
      <w:proofErr w:type="spellStart"/>
      <w:r w:rsidR="00FD5175" w:rsidRPr="00FD5175">
        <w:t>továbbutalandó</w:t>
      </w:r>
      <w:proofErr w:type="spellEnd"/>
      <w:r w:rsidR="00FD5175" w:rsidRPr="00FD5175">
        <w:t xml:space="preserve"> támogatás folyósítása</w:t>
      </w:r>
      <w:bookmarkEnd w:id="57"/>
    </w:p>
    <w:p w14:paraId="18741481" w14:textId="70FD742C" w:rsidR="00FD5175" w:rsidRDefault="00654A68" w:rsidP="004C4FF1">
      <w:r>
        <w:lastRenderedPageBreak/>
        <w:t>A BÉT</w:t>
      </w:r>
      <w:r w:rsidR="0004403B" w:rsidRPr="00B265A8">
        <w:t xml:space="preserve"> az időközi/záró kifizetési kérelem elfogadását követően gondoskodik a </w:t>
      </w:r>
      <w:proofErr w:type="spellStart"/>
      <w:r w:rsidR="0004403B" w:rsidRPr="00B265A8">
        <w:t>továbbutalandó</w:t>
      </w:r>
      <w:proofErr w:type="spellEnd"/>
      <w:r w:rsidR="0004403B" w:rsidRPr="00B265A8">
        <w:t xml:space="preserve"> támogatás folyósításáról a </w:t>
      </w:r>
      <w:r w:rsidR="004C4FF1">
        <w:t xml:space="preserve">KKV </w:t>
      </w:r>
      <w:r w:rsidR="00FA57D9">
        <w:t>támogatási megállapodás</w:t>
      </w:r>
      <w:r w:rsidR="004C4FF1">
        <w:t xml:space="preserve">ban </w:t>
      </w:r>
      <w:r w:rsidR="0004403B" w:rsidRPr="00B265A8">
        <w:t xml:space="preserve">rögzített bankszámlájára. A támogatás összege harmadik személyre nem engedményezhető. </w:t>
      </w:r>
    </w:p>
    <w:p w14:paraId="36FF81E2" w14:textId="31564BAC" w:rsidR="00346596" w:rsidRDefault="00346596" w:rsidP="00346596">
      <w:pPr>
        <w:pStyle w:val="Cmsor2"/>
        <w:keepNext w:val="0"/>
        <w:keepLines w:val="0"/>
        <w:numPr>
          <w:ilvl w:val="0"/>
          <w:numId w:val="0"/>
        </w:numPr>
      </w:pPr>
      <w:bookmarkStart w:id="58" w:name="_Toc1054430"/>
      <w:r>
        <w:t xml:space="preserve">3.8. </w:t>
      </w:r>
      <w:r w:rsidRPr="001C1DF1">
        <w:t>A pénzügyi elszámolások szabályai</w:t>
      </w:r>
      <w:r>
        <w:t xml:space="preserve"> a KKV-k számára</w:t>
      </w:r>
      <w:bookmarkEnd w:id="58"/>
    </w:p>
    <w:p w14:paraId="0326794C" w14:textId="77777777" w:rsidR="00346596" w:rsidRPr="004C716A" w:rsidRDefault="00346596" w:rsidP="00346596">
      <w:r w:rsidRPr="004C716A">
        <w:t xml:space="preserve">A </w:t>
      </w:r>
      <w:r>
        <w:t xml:space="preserve">kiválasztott és megvalósítás alatt álló </w:t>
      </w:r>
      <w:r w:rsidRPr="004C716A">
        <w:t>projekt</w:t>
      </w:r>
      <w:r>
        <w:t>ek</w:t>
      </w:r>
      <w:r w:rsidRPr="004C716A">
        <w:t xml:space="preserve"> során keletkező iratok esetében (hivatalos levél, e-mail, emlékeztető stb.) mindig fel kell tüntetni a </w:t>
      </w:r>
      <w:r>
        <w:t>projekt azonosító számát.</w:t>
      </w:r>
    </w:p>
    <w:p w14:paraId="760802F1" w14:textId="77777777" w:rsidR="00346596" w:rsidRPr="004C716A" w:rsidRDefault="00346596" w:rsidP="00346596">
      <w:r w:rsidRPr="004C716A">
        <w:t xml:space="preserve">Az ügyiratok kezelésének rendje a </w:t>
      </w:r>
      <w:r>
        <w:t xml:space="preserve">KKV-k </w:t>
      </w:r>
      <w:r w:rsidRPr="004C716A">
        <w:t xml:space="preserve">saját belső ügyirat-kezelési szabályainak megfelelően történik. Valamennyi beérkezett és elküldött levelet (az elektronikus levelet is), elkészített projekt dokumentumot, emlékeztetőt stb. külön-külön kell archiválni. </w:t>
      </w:r>
    </w:p>
    <w:p w14:paraId="2C65C972" w14:textId="77777777" w:rsidR="00346596" w:rsidRDefault="00346596" w:rsidP="00346596">
      <w:r w:rsidRPr="004C716A">
        <w:t xml:space="preserve">A megbeszélésekről, </w:t>
      </w:r>
      <w:r w:rsidRPr="00DC2B94">
        <w:t>értekezletek</w:t>
      </w:r>
      <w:r w:rsidRPr="004C716A">
        <w:t>ről, egyéb ülésekről, nyilvános eseményekről emlékeztetőt kell készíteni</w:t>
      </w:r>
      <w:r>
        <w:t xml:space="preserve">. </w:t>
      </w:r>
    </w:p>
    <w:p w14:paraId="57EDE890" w14:textId="77777777" w:rsidR="00346596" w:rsidRDefault="00346596" w:rsidP="00346596">
      <w:r w:rsidRPr="004C716A">
        <w:t>A projektben elszámolt költségekről elkülönített számviteli nyilvántartást kell vezetnie</w:t>
      </w:r>
      <w:r>
        <w:t xml:space="preserve"> a KKV-knak.</w:t>
      </w:r>
    </w:p>
    <w:p w14:paraId="5CFFC775" w14:textId="77777777" w:rsidR="00346596" w:rsidRDefault="00346596" w:rsidP="00346596">
      <w:r w:rsidRPr="004C716A">
        <w:t>Csak olyan költségek számolhatók el, amelyek megfelelnek a következő feltételeknek:</w:t>
      </w:r>
    </w:p>
    <w:p w14:paraId="5B93C9F7" w14:textId="77777777" w:rsidR="00346596" w:rsidRDefault="00346596" w:rsidP="00346596">
      <w:pPr>
        <w:pStyle w:val="Listaszerbekezds"/>
        <w:numPr>
          <w:ilvl w:val="0"/>
          <w:numId w:val="9"/>
        </w:numPr>
        <w:ind w:left="426" w:hanging="284"/>
      </w:pPr>
      <w:r w:rsidRPr="004C716A">
        <w:t xml:space="preserve">ténylegesen felmerült költségek, fizikailag teljesítettek, tehát valós munkára </w:t>
      </w:r>
      <w:proofErr w:type="spellStart"/>
      <w:r w:rsidRPr="004C716A">
        <w:t>alapozottak</w:t>
      </w:r>
      <w:proofErr w:type="spellEnd"/>
      <w:r w:rsidRPr="004C716A">
        <w:t>;</w:t>
      </w:r>
    </w:p>
    <w:p w14:paraId="4FB7E93D" w14:textId="77777777" w:rsidR="00346596" w:rsidRDefault="00346596" w:rsidP="00346596">
      <w:pPr>
        <w:pStyle w:val="Listaszerbekezds"/>
        <w:numPr>
          <w:ilvl w:val="0"/>
          <w:numId w:val="9"/>
        </w:numPr>
        <w:ind w:left="426" w:hanging="284"/>
      </w:pPr>
      <w:r w:rsidRPr="004C716A">
        <w:t>a költségek teljesülése (számlával) és jogalapjuk (szerződéssel, megrendelővel</w:t>
      </w:r>
      <w:r>
        <w:t xml:space="preserve"> </w:t>
      </w:r>
      <w:r w:rsidRPr="004C716A">
        <w:t>stb.), igazolható (valós költség alapú elszámolás);</w:t>
      </w:r>
    </w:p>
    <w:p w14:paraId="5D7BA133" w14:textId="77777777" w:rsidR="00346596" w:rsidRDefault="00346596" w:rsidP="00346596">
      <w:pPr>
        <w:pStyle w:val="Listaszerbekezds"/>
        <w:numPr>
          <w:ilvl w:val="0"/>
          <w:numId w:val="9"/>
        </w:numPr>
        <w:ind w:left="426" w:hanging="284"/>
      </w:pPr>
      <w:r w:rsidRPr="004C716A">
        <w:t>közvetlenül kapcsolódnak a támogatott projekthez, hozzájárulnak a projekt céljainak eléréséhez, nélkülözhetetlenek annak elindításához és/vagy végrehajtásához és a projekt elfogadott költségvetésében, illetve annak hatályos módosításában betervezésre kerültek;</w:t>
      </w:r>
    </w:p>
    <w:p w14:paraId="6AE40BC6" w14:textId="77777777" w:rsidR="00346596" w:rsidRDefault="00346596" w:rsidP="00346596">
      <w:pPr>
        <w:pStyle w:val="Listaszerbekezds"/>
        <w:numPr>
          <w:ilvl w:val="0"/>
          <w:numId w:val="9"/>
        </w:numPr>
        <w:ind w:left="426" w:hanging="284"/>
      </w:pPr>
      <w:r w:rsidRPr="004C716A">
        <w:t>a költségszámítás alapjául szolgáló egységárak nem haladják meg a szokásos piaci árat.</w:t>
      </w:r>
    </w:p>
    <w:p w14:paraId="49A49A7F" w14:textId="77777777" w:rsidR="00346596" w:rsidRPr="004C716A" w:rsidRDefault="00346596" w:rsidP="00346596">
      <w:r w:rsidRPr="004C716A">
        <w:t xml:space="preserve">A projekt keretében csak az adott </w:t>
      </w:r>
      <w:r>
        <w:t xml:space="preserve">KKV </w:t>
      </w:r>
      <w:r w:rsidRPr="004C716A">
        <w:t>nevére szabályosan kiállított és kifizetett számlákat lehet elszámolni, nyugta, fizetési igazolás nem elszámolható. Az eredeti számlán fel kell tüntetni:</w:t>
      </w:r>
    </w:p>
    <w:p w14:paraId="4AC7E5CF" w14:textId="77777777" w:rsidR="00346596" w:rsidRPr="00DC2B94" w:rsidRDefault="00346596" w:rsidP="00346596">
      <w:pPr>
        <w:pStyle w:val="Listaszerbekezds"/>
        <w:numPr>
          <w:ilvl w:val="0"/>
          <w:numId w:val="9"/>
        </w:numPr>
        <w:ind w:left="426" w:hanging="284"/>
      </w:pPr>
      <w:r w:rsidRPr="00DC2B94">
        <w:t>a projekt azonosítószámát és a projektre elszámolt forintösszeget,</w:t>
      </w:r>
    </w:p>
    <w:p w14:paraId="71C810B6" w14:textId="77777777" w:rsidR="00346596" w:rsidRPr="00DC2B94" w:rsidRDefault="00346596" w:rsidP="00346596">
      <w:pPr>
        <w:pStyle w:val="Listaszerbekezds"/>
        <w:numPr>
          <w:ilvl w:val="0"/>
          <w:numId w:val="9"/>
        </w:numPr>
        <w:ind w:left="426" w:hanging="284"/>
      </w:pPr>
      <w:r w:rsidRPr="00DC2B94">
        <w:t>„elszámoló bizonylat támogatás elszámolására benyújtásra került” záradékolási szöveget,</w:t>
      </w:r>
    </w:p>
    <w:p w14:paraId="23360025" w14:textId="77777777" w:rsidR="00346596" w:rsidRPr="00DC2B94" w:rsidRDefault="00346596" w:rsidP="00346596">
      <w:pPr>
        <w:pStyle w:val="Listaszerbekezds"/>
        <w:numPr>
          <w:ilvl w:val="0"/>
          <w:numId w:val="9"/>
        </w:numPr>
        <w:ind w:left="426" w:hanging="284"/>
      </w:pPr>
      <w:r w:rsidRPr="00DC2B94">
        <w:t>„teljesítést igazolom” vagy „átvettem” felirat alatt cégszerű aláírást,</w:t>
      </w:r>
    </w:p>
    <w:p w14:paraId="69B03FD0" w14:textId="77777777" w:rsidR="00346596" w:rsidRPr="00DC2B94" w:rsidRDefault="00346596" w:rsidP="00346596">
      <w:pPr>
        <w:pStyle w:val="Listaszerbekezds"/>
        <w:numPr>
          <w:ilvl w:val="0"/>
          <w:numId w:val="9"/>
        </w:numPr>
        <w:ind w:left="426" w:hanging="284"/>
      </w:pPr>
      <w:r w:rsidRPr="00DC2B94">
        <w:t>készpénzes számla esetén a „fizetve” feliratnak is szerepelnie kell,</w:t>
      </w:r>
    </w:p>
    <w:p w14:paraId="298D0D7E" w14:textId="77777777" w:rsidR="00346596" w:rsidRPr="00DC2B94" w:rsidRDefault="00346596" w:rsidP="00346596">
      <w:pPr>
        <w:pStyle w:val="Listaszerbekezds"/>
        <w:numPr>
          <w:ilvl w:val="0"/>
          <w:numId w:val="9"/>
        </w:numPr>
        <w:ind w:left="426" w:hanging="284"/>
      </w:pPr>
      <w:r w:rsidRPr="00DC2B94">
        <w:t>idegen nyelvű számla esetén magyar nyelvű fordítás csatolása is szükséges,</w:t>
      </w:r>
    </w:p>
    <w:p w14:paraId="234B6913" w14:textId="77777777" w:rsidR="00346596" w:rsidRDefault="00346596" w:rsidP="00346596">
      <w:pPr>
        <w:pStyle w:val="Listaszerbekezds"/>
        <w:numPr>
          <w:ilvl w:val="0"/>
          <w:numId w:val="9"/>
        </w:numPr>
        <w:ind w:left="426" w:hanging="284"/>
      </w:pPr>
      <w:r w:rsidRPr="00DC2B94">
        <w:t xml:space="preserve">rész / végszámlához kapcsolódó proforma / díjbekérőt / előlegszámlát / előlegbekérőt / foglalót / helyesbítő vagy sztornó számlát, stb. (továbbiakban: számlák), szintén mellékelni szükséges. A kötelező záradékolást az előleg-, rész-, és végszámlák </w:t>
      </w:r>
      <w:r>
        <w:t>esetében is szükséges elvégezni.</w:t>
      </w:r>
    </w:p>
    <w:p w14:paraId="1F0AD0A0" w14:textId="77777777" w:rsidR="00346596" w:rsidRDefault="00346596" w:rsidP="00346596">
      <w:pPr>
        <w:pStyle w:val="Listaszerbekezds"/>
        <w:numPr>
          <w:ilvl w:val="0"/>
          <w:numId w:val="9"/>
        </w:numPr>
        <w:ind w:left="426" w:hanging="284"/>
      </w:pPr>
      <w:r w:rsidRPr="004C716A">
        <w:t xml:space="preserve">A forinttól eltérő pénznemben kiállított elszámoló bizonylat esetén az elszámoló bizonylat végösszegét és az arra jutó támogatás összegét a számlán megjelölt fizikai teljesítés időpontjában érvényes, a Magyar Nemzeti Bank (a továbbiakban: MNB) által közzétett hivatalos árfolyamon kell forintra átszámítani. Ha az elszámoló bizonylat nem tartalmazza </w:t>
      </w:r>
      <w:r w:rsidRPr="004C716A">
        <w:lastRenderedPageBreak/>
        <w:t>a fizikai teljesítés dátumát, vagy folyamatos teljesítésű tevékenységről szól, úgy a számlán szereplő összeget az elszámoló bizonylat keltezésének napján érvényes, az MNB által közzétett, hivatalos devizaárfolyamon kell átszámítani forintra.</w:t>
      </w:r>
    </w:p>
    <w:p w14:paraId="7CF251FA" w14:textId="77777777" w:rsidR="00346596" w:rsidRPr="00DC2B94" w:rsidRDefault="00346596" w:rsidP="00346596">
      <w:r w:rsidRPr="00DC2B94">
        <w:t xml:space="preserve">Szükséges alátámasztó dokumentumok az egyes költségkategóriáknál: </w:t>
      </w:r>
    </w:p>
    <w:p w14:paraId="773FEB70" w14:textId="77777777" w:rsidR="00346596" w:rsidRDefault="00346596" w:rsidP="00346596">
      <w:pPr>
        <w:pStyle w:val="Listaszerbekezds"/>
        <w:numPr>
          <w:ilvl w:val="0"/>
          <w:numId w:val="9"/>
        </w:numPr>
        <w:ind w:left="426" w:hanging="284"/>
      </w:pPr>
      <w:r w:rsidRPr="00DC2B94">
        <w:t xml:space="preserve">Külső szolgáltatások igénybevételénél: a beszerzést alátámasztó dokumentáció, szállítói szerződés, szolgáltatási szerződés, vagy szerződés hiányában visszaigazolt írásos megrendelő, a teljesítést alátámasztó papír alapú dokumentumok, fotók, átadás-átvételi jegyzőkönyvek, jelentések, beszámolók, teljesítésigazolás. Minden dokumentumon egyértelműen látszódnia kell, hogy az adott szolgáltatótól származik és fel kell rajta tüntetni a szolgáltató nevét, logóját és a készítők nevét. </w:t>
      </w:r>
    </w:p>
    <w:p w14:paraId="6A381F32" w14:textId="77777777" w:rsidR="00346596" w:rsidRPr="005440B4" w:rsidRDefault="00346596" w:rsidP="00346596">
      <w:pPr>
        <w:pStyle w:val="Listaszerbekezds"/>
        <w:numPr>
          <w:ilvl w:val="0"/>
          <w:numId w:val="9"/>
        </w:numPr>
        <w:ind w:left="426" w:hanging="284"/>
      </w:pPr>
      <w:r w:rsidRPr="005440B4">
        <w:t>Képzés esetén: részvételt igazoló dokumentum (különösen látogatási igazolás) vagy jelenléti ívek;</w:t>
      </w:r>
      <w:r w:rsidRPr="005440B4">
        <w:tab/>
        <w:t xml:space="preserve">a képző intézmény által kiállított, illetve a képzés sikeres elvégzését igazoló dokumentumok (különösen vizsgadokumentáció, oklevél, bizonyítvány); részvétel igazolása elektronikus adathordozón dokumentáltan (különösen fénykép, hangfelvétel, videó); távoktatás, online képzés esetén a képzés elvégzéséről a képző intézmény által elektronikusan kiállított, aláírt tanúsítvány, ennek hiányában a képzésre történt regisztrációkról egy nyomtatott, aláírással hitelesített dokumentum. </w:t>
      </w:r>
    </w:p>
    <w:p w14:paraId="0611B695" w14:textId="77777777" w:rsidR="00346596" w:rsidRPr="005440B4" w:rsidRDefault="00346596" w:rsidP="00346596">
      <w:pPr>
        <w:pStyle w:val="Listaszerbekezds"/>
        <w:numPr>
          <w:ilvl w:val="0"/>
          <w:numId w:val="9"/>
        </w:numPr>
        <w:ind w:left="426" w:hanging="284"/>
      </w:pPr>
      <w:r w:rsidRPr="005440B4">
        <w:t>Útiköltség, szállás esetén: kiküldetési rendelvény, kiküldetési utasítás vagy menetlevél.</w:t>
      </w:r>
    </w:p>
    <w:p w14:paraId="70961771" w14:textId="77777777" w:rsidR="00346596" w:rsidRDefault="00346596" w:rsidP="00346596">
      <w:r w:rsidRPr="00DC2B94">
        <w:t>A teljesíté</w:t>
      </w:r>
      <w:r>
        <w:t xml:space="preserve">s igazolása: teljesítésigazolás. A Címzetti felhívással összhangban, a teljesítésigazolás kiállításának feltétele a szolgáltató által elkészített írásos összefoglaló készítése az elvégzett tevékenységekről, a keletkezett eredményekről, illetve az átadott dokumentumokról. </w:t>
      </w:r>
      <w:r w:rsidRPr="00DC2B94">
        <w:t>A teljesítésigazolásnak tartalmaznia kell legalább:</w:t>
      </w:r>
    </w:p>
    <w:p w14:paraId="490E356C" w14:textId="77777777" w:rsidR="00346596" w:rsidRDefault="00346596" w:rsidP="00346596">
      <w:pPr>
        <w:pStyle w:val="Listaszerbekezds"/>
        <w:numPr>
          <w:ilvl w:val="0"/>
          <w:numId w:val="9"/>
        </w:numPr>
        <w:ind w:left="426" w:hanging="284"/>
      </w:pPr>
      <w:r w:rsidRPr="004C716A">
        <w:t>az elvégzett munka megnevezését,</w:t>
      </w:r>
    </w:p>
    <w:p w14:paraId="41245550" w14:textId="77777777" w:rsidR="00346596" w:rsidRDefault="00346596" w:rsidP="00346596">
      <w:pPr>
        <w:pStyle w:val="Listaszerbekezds"/>
        <w:numPr>
          <w:ilvl w:val="0"/>
          <w:numId w:val="9"/>
        </w:numPr>
        <w:ind w:left="426" w:hanging="284"/>
      </w:pPr>
      <w:r w:rsidRPr="004C716A">
        <w:t>a teljesítésigazolás által lefedett időszakot,</w:t>
      </w:r>
    </w:p>
    <w:p w14:paraId="29E9B92D" w14:textId="77777777" w:rsidR="00346596" w:rsidRDefault="00346596" w:rsidP="00346596">
      <w:pPr>
        <w:pStyle w:val="Listaszerbekezds"/>
        <w:numPr>
          <w:ilvl w:val="0"/>
          <w:numId w:val="9"/>
        </w:numPr>
        <w:ind w:left="426" w:hanging="284"/>
      </w:pPr>
      <w:r w:rsidRPr="004C716A">
        <w:t>a munka nettó értékét,</w:t>
      </w:r>
    </w:p>
    <w:p w14:paraId="0671C865" w14:textId="77777777" w:rsidR="00346596" w:rsidRPr="004C716A" w:rsidRDefault="00346596" w:rsidP="00346596">
      <w:pPr>
        <w:pStyle w:val="Listaszerbekezds"/>
        <w:numPr>
          <w:ilvl w:val="0"/>
          <w:numId w:val="9"/>
        </w:numPr>
        <w:ind w:left="426" w:hanging="284"/>
      </w:pPr>
      <w:r w:rsidRPr="004C716A">
        <w:t>a kedvezményezett cégszerű aláírását.</w:t>
      </w:r>
    </w:p>
    <w:p w14:paraId="56218463" w14:textId="77777777" w:rsidR="00346596" w:rsidRDefault="00346596" w:rsidP="00346596">
      <w:r w:rsidRPr="00DC2B94">
        <w:t>Az adott számlák pénzügyi teljesítését igazoló bizonylatok:</w:t>
      </w:r>
    </w:p>
    <w:p w14:paraId="5EE09E8F" w14:textId="77777777" w:rsidR="00346596" w:rsidRDefault="00346596" w:rsidP="00346596">
      <w:pPr>
        <w:pStyle w:val="Listaszerbekezds"/>
        <w:numPr>
          <w:ilvl w:val="0"/>
          <w:numId w:val="9"/>
        </w:numPr>
        <w:ind w:left="426" w:hanging="284"/>
      </w:pPr>
      <w:r w:rsidRPr="004C716A">
        <w:t>átutalás esetén (beleértve a netbankos utalást</w:t>
      </w:r>
      <w:r>
        <w:t>,</w:t>
      </w:r>
      <w:r w:rsidRPr="004C716A">
        <w:t xml:space="preserve"> illetve a bankkártyával történő fizetést) pénzforgalmi számlakivonat, elektronikus számlakivonat, banki igazolás, terhelési értesítő,</w:t>
      </w:r>
    </w:p>
    <w:p w14:paraId="6A2FB08F" w14:textId="77777777" w:rsidR="00346596" w:rsidRDefault="00346596" w:rsidP="00346596">
      <w:pPr>
        <w:pStyle w:val="Listaszerbekezds"/>
        <w:numPr>
          <w:ilvl w:val="0"/>
          <w:numId w:val="9"/>
        </w:numPr>
        <w:ind w:left="426" w:hanging="284"/>
      </w:pPr>
      <w:r w:rsidRPr="004C716A">
        <w:t>pénzforgalmi számlakivonatok esetében a kivonaton szerepeljen a jóváírandó és terhelendő pénzforgalmi számlaszám, a terhelt összeg, a terhelés napja, valamint hivatkozás a kiegyenlített bizonylat számára,</w:t>
      </w:r>
    </w:p>
    <w:p w14:paraId="42954B45" w14:textId="77777777" w:rsidR="00346596" w:rsidRPr="00A87528" w:rsidRDefault="00346596" w:rsidP="00346596">
      <w:pPr>
        <w:pStyle w:val="Listaszerbekezds"/>
        <w:numPr>
          <w:ilvl w:val="0"/>
          <w:numId w:val="9"/>
        </w:numPr>
        <w:ind w:left="426" w:hanging="284"/>
      </w:pPr>
      <w:r w:rsidRPr="004C716A">
        <w:t xml:space="preserve">a számlák készpénzes kiegyenlítése </w:t>
      </w:r>
      <w:r>
        <w:t xml:space="preserve">bruttó </w:t>
      </w:r>
      <w:r w:rsidRPr="004C716A">
        <w:t xml:space="preserve">500.000 Ft-ig fogadható el. </w:t>
      </w:r>
    </w:p>
    <w:p w14:paraId="465E9ED1" w14:textId="77777777" w:rsidR="00346596" w:rsidRDefault="00346596" w:rsidP="004C4FF1"/>
    <w:p w14:paraId="5B7CDC06" w14:textId="6011B562" w:rsidR="00A90E1E" w:rsidRDefault="00A90E1E" w:rsidP="003D4F16">
      <w:pPr>
        <w:pStyle w:val="Cmsor1"/>
        <w:keepNext w:val="0"/>
        <w:keepLines w:val="0"/>
        <w:pageBreakBefore/>
        <w:numPr>
          <w:ilvl w:val="0"/>
          <w:numId w:val="5"/>
        </w:numPr>
      </w:pPr>
      <w:bookmarkStart w:id="59" w:name="_Toc1054431"/>
      <w:bookmarkStart w:id="60" w:name="_Toc1054432"/>
      <w:bookmarkStart w:id="61" w:name="_Toc1054433"/>
      <w:bookmarkStart w:id="62" w:name="_Toc1054434"/>
      <w:bookmarkStart w:id="63" w:name="_Toc1054435"/>
      <w:bookmarkStart w:id="64" w:name="_Toc1054436"/>
      <w:bookmarkEnd w:id="59"/>
      <w:bookmarkEnd w:id="60"/>
      <w:bookmarkEnd w:id="61"/>
      <w:bookmarkEnd w:id="62"/>
      <w:bookmarkEnd w:id="63"/>
      <w:r>
        <w:lastRenderedPageBreak/>
        <w:t>A két projektelemre vonatkozó közös szabályok</w:t>
      </w:r>
      <w:bookmarkEnd w:id="64"/>
    </w:p>
    <w:p w14:paraId="01F1633A" w14:textId="014A5C01" w:rsidR="00FD5175" w:rsidRDefault="00A90E1E" w:rsidP="003D4F16">
      <w:pPr>
        <w:pStyle w:val="Cmsor2"/>
        <w:keepNext w:val="0"/>
        <w:keepLines w:val="0"/>
        <w:numPr>
          <w:ilvl w:val="0"/>
          <w:numId w:val="0"/>
        </w:numPr>
      </w:pPr>
      <w:bookmarkStart w:id="65" w:name="_Toc1054437"/>
      <w:r>
        <w:t xml:space="preserve">4.1. </w:t>
      </w:r>
      <w:r w:rsidR="00FD5175">
        <w:t>Panaszkezelés</w:t>
      </w:r>
      <w:r w:rsidR="008F518D">
        <w:t>, szabálytalanság</w:t>
      </w:r>
      <w:bookmarkEnd w:id="65"/>
    </w:p>
    <w:p w14:paraId="24785016" w14:textId="7D75EA6E" w:rsidR="00646C32" w:rsidRPr="003F6E26" w:rsidRDefault="00646C32" w:rsidP="00646C32">
      <w:r w:rsidRPr="003F6E26">
        <w:t xml:space="preserve">A </w:t>
      </w:r>
      <w:r>
        <w:t xml:space="preserve">KKV a BÉT </w:t>
      </w:r>
      <w:r w:rsidRPr="003F6E26">
        <w:t>döntése ellen panaszt nem nyújthat be.</w:t>
      </w:r>
    </w:p>
    <w:p w14:paraId="75499786" w14:textId="1BFE772F" w:rsidR="001C3DD1" w:rsidRDefault="00646C32" w:rsidP="00646C32">
      <w:r>
        <w:t xml:space="preserve">Szabálytalansági eljárás megindítására, szabálytalanság megállapítására kizárólag a </w:t>
      </w:r>
      <w:r w:rsidR="00707E37" w:rsidRPr="00E2505E">
        <w:t xml:space="preserve">GINOP-1.1.7-17 </w:t>
      </w:r>
      <w:r w:rsidR="00707E37">
        <w:t xml:space="preserve">konstrukció keretében </w:t>
      </w:r>
      <w:r w:rsidR="00F033B7">
        <w:t>támogatott projektek esetében van lehetőség</w:t>
      </w:r>
      <w:r w:rsidR="007E2816">
        <w:t xml:space="preserve"> (mindkét projektelem esetében)</w:t>
      </w:r>
      <w:r w:rsidR="00F033B7">
        <w:t xml:space="preserve">, a KKV és a </w:t>
      </w:r>
      <w:r>
        <w:t xml:space="preserve">BÉT </w:t>
      </w:r>
      <w:r w:rsidR="004F4913">
        <w:t xml:space="preserve">között </w:t>
      </w:r>
      <w:r>
        <w:t xml:space="preserve">kötött </w:t>
      </w:r>
      <w:r w:rsidR="00FA57D9">
        <w:t>támogatási megállapodás</w:t>
      </w:r>
      <w:r>
        <w:t xml:space="preserve"> hatályba lépését követően.</w:t>
      </w:r>
      <w:r w:rsidR="004760DD">
        <w:t xml:space="preserve"> </w:t>
      </w:r>
    </w:p>
    <w:p w14:paraId="2346EE9C" w14:textId="303EA8A4" w:rsidR="00646C32" w:rsidRPr="003F6E26" w:rsidRDefault="004760DD" w:rsidP="00646C32">
      <w:r w:rsidRPr="00A71321">
        <w:t xml:space="preserve">A szabálytalansági eljárást a támogatást nyújtó szervezet </w:t>
      </w:r>
      <w:r w:rsidR="00646C32" w:rsidRPr="00A71321">
        <w:t xml:space="preserve">folytatja le. </w:t>
      </w:r>
      <w:r w:rsidR="00646C32">
        <w:t xml:space="preserve">Tekintettel </w:t>
      </w:r>
      <w:r w:rsidR="00646C32" w:rsidRPr="003F6E26">
        <w:t xml:space="preserve">arra, hogy </w:t>
      </w:r>
      <w:r>
        <w:t xml:space="preserve">a támogatást nyújtó szervezet </w:t>
      </w:r>
      <w:r w:rsidR="00646C32" w:rsidRPr="003F6E26">
        <w:t>közvetl</w:t>
      </w:r>
      <w:r w:rsidR="00646C32">
        <w:t xml:space="preserve">en szerződéses jogviszonyban a BÉT-tel </w:t>
      </w:r>
      <w:r w:rsidR="00646C32" w:rsidRPr="003F6E26">
        <w:t>áll, szabálytalansági eljárás lefolytatására a</w:t>
      </w:r>
      <w:r w:rsidR="00646C32">
        <w:t xml:space="preserve"> BÉT-tel </w:t>
      </w:r>
      <w:r w:rsidR="00646C32" w:rsidRPr="003F6E26">
        <w:t>szemben kerül sor</w:t>
      </w:r>
      <w:r w:rsidR="00307427">
        <w:t xml:space="preserve"> </w:t>
      </w:r>
      <w:r w:rsidR="00646C32" w:rsidRPr="003F6E26">
        <w:t xml:space="preserve">abban az esetben is, ha a szabálytalansági gyanú a </w:t>
      </w:r>
      <w:r w:rsidR="00646C32">
        <w:t xml:space="preserve">KKV </w:t>
      </w:r>
      <w:r w:rsidR="00646C32" w:rsidRPr="003F6E26">
        <w:t>projektjét érinti.</w:t>
      </w:r>
    </w:p>
    <w:p w14:paraId="733CA51E" w14:textId="77777777" w:rsidR="00646C32" w:rsidRPr="003F6E26" w:rsidRDefault="00646C32" w:rsidP="00646C32">
      <w:r w:rsidRPr="003F6E26">
        <w:t>A</w:t>
      </w:r>
      <w:r>
        <w:t xml:space="preserve"> BÉT </w:t>
      </w:r>
      <w:r w:rsidRPr="003F6E26">
        <w:t xml:space="preserve">tudomásul veszi, hogy amennyiben megállapításra kerül, hogy a kiválasztott </w:t>
      </w:r>
      <w:r>
        <w:t xml:space="preserve">KKV </w:t>
      </w:r>
      <w:r w:rsidRPr="003F6E26">
        <w:t>szabálytalanságot követett el, azért maradéktalanul felelősséget vállal a támogató felé, visszafizetési kötelezettség esetén a követelés vele szemben kerül megállapításra.</w:t>
      </w:r>
    </w:p>
    <w:p w14:paraId="789776EB" w14:textId="77777777" w:rsidR="00646C32" w:rsidRDefault="00646C32" w:rsidP="00646C32">
      <w:r w:rsidRPr="003F6E26">
        <w:t>Amennyiben a</w:t>
      </w:r>
      <w:r>
        <w:t xml:space="preserve"> BÉT a </w:t>
      </w:r>
      <w:r w:rsidR="00C522B9">
        <w:t xml:space="preserve">projektet </w:t>
      </w:r>
      <w:r>
        <w:t xml:space="preserve">megvalósító KKV </w:t>
      </w:r>
      <w:r w:rsidRPr="003F6E26">
        <w:t>vonatko</w:t>
      </w:r>
      <w:r>
        <w:t>zásában szabálytalansági gyanút</w:t>
      </w:r>
      <w:r w:rsidRPr="003F6E26">
        <w:t xml:space="preserve"> észlel, vagy szabálytalansági gyanú jut a tudomására (így különösen munkafolyamatba épített ellenőrzés keretében, helyszíni ellenőrzés lefolytatása során, </w:t>
      </w:r>
      <w:r w:rsidRPr="003C4423">
        <w:t>az ellenőrzésre jogosult egyéb szervek megállapításai,</w:t>
      </w:r>
      <w:r w:rsidRPr="003F6E26">
        <w:t xml:space="preserve"> jelentései alapján, közbeszerzési döntőbizottsági, közigazgatási, bírósági eljárás alapján, bejelentések, illetve feljelentések alapján, sajtóhírekből, korábbi szabálytalansági eljárás jogorvoslata során), a tudomásra jutástól számított </w:t>
      </w:r>
      <w:r w:rsidR="00824515">
        <w:t>3 munka</w:t>
      </w:r>
      <w:r w:rsidRPr="003F6E26">
        <w:t xml:space="preserve">napon belül a szabálytalansági gyanú bejelentő adatlapon rögzíti a szabálytalanság gyanúját és azt haladéktalanul megküldi </w:t>
      </w:r>
      <w:r w:rsidR="004760DD">
        <w:t>a támogatást nyújtó szervezetnek</w:t>
      </w:r>
      <w:r w:rsidRPr="003F6E26">
        <w:t>.</w:t>
      </w:r>
    </w:p>
    <w:p w14:paraId="65B9FB7F" w14:textId="712B3925" w:rsidR="00F22479" w:rsidRDefault="00646C32" w:rsidP="00646C32">
      <w:r>
        <w:t xml:space="preserve">A BÉT a </w:t>
      </w:r>
      <w:r w:rsidR="00CF18F1">
        <w:t xml:space="preserve">KKV-val kötött </w:t>
      </w:r>
      <w:r w:rsidR="00FA57D9">
        <w:t>támogatási megállapodás</w:t>
      </w:r>
      <w:r>
        <w:t>tól elállhat, ha szabálytalanságot észlel.</w:t>
      </w:r>
    </w:p>
    <w:p w14:paraId="2AF22728" w14:textId="3802DC44" w:rsidR="00FD5175" w:rsidRDefault="003D4F16" w:rsidP="003D4F16">
      <w:pPr>
        <w:pStyle w:val="Cmsor2"/>
        <w:keepNext w:val="0"/>
        <w:keepLines w:val="0"/>
        <w:numPr>
          <w:ilvl w:val="0"/>
          <w:numId w:val="0"/>
        </w:numPr>
      </w:pPr>
      <w:bookmarkStart w:id="66" w:name="_Toc1054438"/>
      <w:r>
        <w:t xml:space="preserve">4.2. </w:t>
      </w:r>
      <w:r w:rsidR="00FD5175" w:rsidRPr="00F23F6F">
        <w:t>Tájékoztatás és nyilvánosság biztosítása</w:t>
      </w:r>
      <w:bookmarkEnd w:id="66"/>
    </w:p>
    <w:p w14:paraId="26D4F237" w14:textId="77777777" w:rsidR="009C3428" w:rsidRDefault="009C3428" w:rsidP="00646C32">
      <w:r>
        <w:t xml:space="preserve">Kizárólag a GINOP programból támogatott KKV-nak áll fenn a nyilvánosság biztosítására vonatkozó kötelezettsége a Támogatási Megállapodásban foglaltak szerint. </w:t>
      </w:r>
    </w:p>
    <w:p w14:paraId="76C77B77" w14:textId="77777777" w:rsidR="00646C32" w:rsidRDefault="004A57D7" w:rsidP="00646C32">
      <w:r>
        <w:t xml:space="preserve">A BÉT </w:t>
      </w:r>
      <w:r w:rsidR="00646C32">
        <w:t>a</w:t>
      </w:r>
      <w:r>
        <w:t xml:space="preserve"> teljes program </w:t>
      </w:r>
      <w:r w:rsidR="00646C32">
        <w:t>lezárásáig köteles legalább e</w:t>
      </w:r>
      <w:r w:rsidR="00D36C89">
        <w:t>-</w:t>
      </w:r>
      <w:r w:rsidR="00646C32">
        <w:t>mailes elérhetőséget (ügyfélszolgálat) biztosítani a KKV-k számára.</w:t>
      </w:r>
    </w:p>
    <w:p w14:paraId="5DD87931" w14:textId="602D7289" w:rsidR="0072285A" w:rsidRPr="0072285A" w:rsidRDefault="008E1009" w:rsidP="00646C32">
      <w:pPr>
        <w:pStyle w:val="Cmsor2"/>
        <w:keepNext w:val="0"/>
        <w:keepLines w:val="0"/>
        <w:numPr>
          <w:ilvl w:val="0"/>
          <w:numId w:val="0"/>
        </w:numPr>
      </w:pPr>
      <w:bookmarkStart w:id="67" w:name="_Toc1054439"/>
      <w:r>
        <w:t>4.</w:t>
      </w:r>
      <w:proofErr w:type="gramStart"/>
      <w:r>
        <w:t>3.</w:t>
      </w:r>
      <w:r w:rsidR="00EC1D0C">
        <w:t>.</w:t>
      </w:r>
      <w:proofErr w:type="gramEnd"/>
      <w:r w:rsidR="00EC1D0C">
        <w:t xml:space="preserve"> </w:t>
      </w:r>
      <w:r w:rsidR="00FD5175" w:rsidRPr="00F23F6F">
        <w:t>A projekt megvalósítási időszakát követően fennálló kötelezettségek</w:t>
      </w:r>
      <w:bookmarkEnd w:id="67"/>
      <w:r w:rsidR="00FD5175" w:rsidRPr="00F23F6F">
        <w:t xml:space="preserve"> </w:t>
      </w:r>
    </w:p>
    <w:p w14:paraId="54AE3B78" w14:textId="5CC388EC" w:rsidR="0004403B" w:rsidRPr="0004403B" w:rsidRDefault="0004403B" w:rsidP="00646C32">
      <w:r w:rsidRPr="0004403B">
        <w:t xml:space="preserve">A Címzetti Felhívás a támogatott </w:t>
      </w:r>
      <w:r w:rsidR="00646C32">
        <w:t xml:space="preserve">KKV-k </w:t>
      </w:r>
      <w:r w:rsidRPr="0004403B">
        <w:t xml:space="preserve">esetében fenntartási kötelezettséget </w:t>
      </w:r>
      <w:r w:rsidR="004D0609">
        <w:t>egyik projektelemnél s</w:t>
      </w:r>
      <w:r w:rsidRPr="0004403B">
        <w:t xml:space="preserve">em ír elő. </w:t>
      </w:r>
      <w:r w:rsidR="00646C32">
        <w:t xml:space="preserve"> </w:t>
      </w:r>
    </w:p>
    <w:p w14:paraId="3B2C4F4C" w14:textId="77777777" w:rsidR="0004403B" w:rsidRPr="0004403B" w:rsidRDefault="0004403B" w:rsidP="00646C32">
      <w:r w:rsidRPr="0004403B">
        <w:t xml:space="preserve">A </w:t>
      </w:r>
      <w:r w:rsidR="00646C32">
        <w:t xml:space="preserve">KKV-k </w:t>
      </w:r>
      <w:r w:rsidRPr="0004403B">
        <w:t xml:space="preserve">megvalósítási időszakát követően </w:t>
      </w:r>
      <w:r w:rsidR="00AC47B5">
        <w:t xml:space="preserve">is </w:t>
      </w:r>
      <w:r w:rsidRPr="0004403B">
        <w:t>fen</w:t>
      </w:r>
      <w:r w:rsidR="00646C32">
        <w:t>nálló kötelezettségek a követke</w:t>
      </w:r>
      <w:r w:rsidRPr="0004403B">
        <w:t xml:space="preserve">zők: </w:t>
      </w:r>
    </w:p>
    <w:p w14:paraId="2DEAF53F" w14:textId="77777777" w:rsidR="0004403B" w:rsidRPr="0004403B" w:rsidRDefault="0004403B" w:rsidP="00646C32">
      <w:r w:rsidRPr="0004403B">
        <w:t xml:space="preserve">a) Ellenőrzéstűrési kötelezettség: </w:t>
      </w:r>
      <w:r w:rsidR="00896ECE">
        <w:t>BÉT</w:t>
      </w:r>
      <w:r w:rsidRPr="0004403B">
        <w:t>,</w:t>
      </w:r>
      <w:r w:rsidR="0077434D">
        <w:t xml:space="preserve"> NGM</w:t>
      </w:r>
      <w:r w:rsidR="008B718B">
        <w:t>/Pénzügyminisztérium</w:t>
      </w:r>
      <w:r w:rsidR="0077434D">
        <w:t>,</w:t>
      </w:r>
      <w:r w:rsidRPr="0004403B">
        <w:t xml:space="preserve"> KEHI, ÁSZ, EUTAF, OLAF, Európai Számvevőszék, Európai Bizottság, Magyar Államkincstár és minden egyéb </w:t>
      </w:r>
      <w:r w:rsidR="00646C32">
        <w:lastRenderedPageBreak/>
        <w:t>jogszabályban, vagy egyéb megbí</w:t>
      </w:r>
      <w:r w:rsidRPr="0004403B">
        <w:t>zásban, szerződésben fe</w:t>
      </w:r>
      <w:r w:rsidR="00646C32">
        <w:t>ljogosított ellenőrző szervezet</w:t>
      </w:r>
      <w:r w:rsidRPr="0004403B">
        <w:t xml:space="preserve"> ellenőrzés(</w:t>
      </w:r>
      <w:proofErr w:type="spellStart"/>
      <w:r w:rsidRPr="0004403B">
        <w:t>ek</w:t>
      </w:r>
      <w:proofErr w:type="spellEnd"/>
      <w:r w:rsidRPr="0004403B">
        <w:t xml:space="preserve">) tudomásul vételének és az abban való közreműködésnek a kötelezettsége, </w:t>
      </w:r>
    </w:p>
    <w:p w14:paraId="29CF352D" w14:textId="77777777" w:rsidR="00565A05" w:rsidRPr="00646C32" w:rsidRDefault="0004403B" w:rsidP="00646C32">
      <w:r w:rsidRPr="0004403B">
        <w:t xml:space="preserve">b) </w:t>
      </w:r>
      <w:r w:rsidR="008B5487">
        <w:t>D</w:t>
      </w:r>
      <w:r w:rsidRPr="0004403B">
        <w:t>okumentumok megőrzési kötelezettsége</w:t>
      </w:r>
      <w:r w:rsidR="00824515">
        <w:t xml:space="preserve">: </w:t>
      </w:r>
      <w:r w:rsidR="00D4171C">
        <w:t xml:space="preserve">a projekt zárását követően 10 évig, de </w:t>
      </w:r>
      <w:r w:rsidRPr="0004403B">
        <w:t>l</w:t>
      </w:r>
      <w:r w:rsidR="00646C32">
        <w:t xml:space="preserve">egalább 2027. december 31-ig. </w:t>
      </w:r>
    </w:p>
    <w:p w14:paraId="0D37B72C" w14:textId="6260B5E0" w:rsidR="00FD5175" w:rsidRDefault="008E1009" w:rsidP="002142C4">
      <w:pPr>
        <w:pStyle w:val="Cmsor2"/>
        <w:keepNext w:val="0"/>
        <w:keepLines w:val="0"/>
        <w:numPr>
          <w:ilvl w:val="0"/>
          <w:numId w:val="0"/>
        </w:numPr>
      </w:pPr>
      <w:bookmarkStart w:id="68" w:name="_Toc1054440"/>
      <w:r>
        <w:t>4.4</w:t>
      </w:r>
      <w:r w:rsidR="000A7C9F">
        <w:t xml:space="preserve">. </w:t>
      </w:r>
      <w:r w:rsidR="00FD5175" w:rsidRPr="00F23F6F">
        <w:t>Ellenőrzés</w:t>
      </w:r>
      <w:bookmarkEnd w:id="68"/>
    </w:p>
    <w:p w14:paraId="2D7AD2D3" w14:textId="77777777" w:rsidR="00487B5B" w:rsidRDefault="00487B5B" w:rsidP="002142C4">
      <w:pPr>
        <w:pStyle w:val="Cmsor3"/>
        <w:numPr>
          <w:ilvl w:val="0"/>
          <w:numId w:val="60"/>
        </w:numPr>
        <w:ind w:left="851"/>
      </w:pPr>
      <w:bookmarkStart w:id="69" w:name="_Toc1054441"/>
      <w:r>
        <w:t>Munkafolyamatba épített ellenőrzés</w:t>
      </w:r>
      <w:bookmarkEnd w:id="69"/>
    </w:p>
    <w:p w14:paraId="5BF6B933" w14:textId="77777777" w:rsidR="00487B5B" w:rsidRPr="00487B5B" w:rsidRDefault="00487B5B" w:rsidP="00487B5B">
      <w:r>
        <w:t xml:space="preserve">A projektek megvalósítása során a BÉT információszolgáltatást </w:t>
      </w:r>
      <w:r w:rsidR="00CC78DF">
        <w:t xml:space="preserve">kérhet </w:t>
      </w:r>
      <w:r>
        <w:t>a KKV-któl</w:t>
      </w:r>
      <w:r w:rsidR="00CC78DF">
        <w:t xml:space="preserve"> a projekt előrehaladásáról</w:t>
      </w:r>
      <w:r>
        <w:t xml:space="preserve">. </w:t>
      </w:r>
    </w:p>
    <w:p w14:paraId="232BBD7C" w14:textId="77777777" w:rsidR="00646C32" w:rsidRPr="00B70335" w:rsidRDefault="00646C32" w:rsidP="00CB6952">
      <w:pPr>
        <w:pStyle w:val="Cmsor3"/>
        <w:numPr>
          <w:ilvl w:val="0"/>
          <w:numId w:val="8"/>
        </w:numPr>
        <w:ind w:left="851" w:hanging="425"/>
      </w:pPr>
      <w:bookmarkStart w:id="70" w:name="_Toc1054442"/>
      <w:r w:rsidRPr="00B70335">
        <w:t>Szúrópróba-szerű ellenőrzés</w:t>
      </w:r>
      <w:bookmarkEnd w:id="70"/>
      <w:r w:rsidRPr="00B70335">
        <w:t xml:space="preserve"> </w:t>
      </w:r>
    </w:p>
    <w:p w14:paraId="6010FD5C" w14:textId="77777777" w:rsidR="00646C32" w:rsidRDefault="00646C32" w:rsidP="00CE54A6">
      <w:r w:rsidRPr="00D576CD">
        <w:t>Mintavételi eljáráson alapuló ellenőrzés, mely során a</w:t>
      </w:r>
      <w:r w:rsidR="00487B5B" w:rsidRPr="00D16FEE">
        <w:t xml:space="preserve"> támogatást nyújtó szervezet </w:t>
      </w:r>
      <w:r w:rsidR="00CC78DF" w:rsidRPr="00E605A7">
        <w:t xml:space="preserve">a KKV projektjének időtartama során </w:t>
      </w:r>
      <w:r w:rsidRPr="00CD12FE">
        <w:t>szúrópróba-szerűen ellenőr</w:t>
      </w:r>
      <w:r w:rsidR="006E6646" w:rsidRPr="00BB0BC3">
        <w:t xml:space="preserve">izheti </w:t>
      </w:r>
      <w:r w:rsidRPr="00B70335">
        <w:t xml:space="preserve">a </w:t>
      </w:r>
      <w:r w:rsidR="00CE54A6" w:rsidRPr="00B70335">
        <w:t xml:space="preserve">KKV </w:t>
      </w:r>
      <w:r w:rsidRPr="00D576CD">
        <w:t xml:space="preserve">kérelmeket, elszámolásokat a </w:t>
      </w:r>
      <w:r w:rsidR="00CE54A6" w:rsidRPr="00D576CD">
        <w:t>KKV-nál és a BÉT-nél</w:t>
      </w:r>
      <w:r w:rsidRPr="00D16FEE">
        <w:t xml:space="preserve"> is. </w:t>
      </w:r>
    </w:p>
    <w:p w14:paraId="06D49EEC" w14:textId="77777777" w:rsidR="00646C32" w:rsidRDefault="00646C32" w:rsidP="00CB6952">
      <w:pPr>
        <w:pStyle w:val="Cmsor3"/>
        <w:numPr>
          <w:ilvl w:val="0"/>
          <w:numId w:val="8"/>
        </w:numPr>
        <w:ind w:left="851" w:hanging="425"/>
      </w:pPr>
      <w:bookmarkStart w:id="71" w:name="_Toc1054443"/>
      <w:r>
        <w:t>Helyszíni ellenőrzés</w:t>
      </w:r>
      <w:bookmarkEnd w:id="71"/>
      <w:r>
        <w:t xml:space="preserve"> </w:t>
      </w:r>
    </w:p>
    <w:p w14:paraId="25E177D0" w14:textId="0C1AF2D3" w:rsidR="00646C32" w:rsidRDefault="00646C32" w:rsidP="00CE54A6">
      <w:r>
        <w:t>A</w:t>
      </w:r>
      <w:r w:rsidR="00CE54A6">
        <w:t xml:space="preserve"> BÉT </w:t>
      </w:r>
      <w:r>
        <w:t xml:space="preserve">minden </w:t>
      </w:r>
      <w:r w:rsidR="00CE54A6">
        <w:t xml:space="preserve">támogatásban részesülő KKV-nál legalább </w:t>
      </w:r>
      <w:r>
        <w:t>egy alkalommal, legkésőbb a záró kifizetési kérelem</w:t>
      </w:r>
      <w:r w:rsidR="00B64DDD">
        <w:t xml:space="preserve"> vagy záró szakmai beszámoló</w:t>
      </w:r>
      <w:r>
        <w:t xml:space="preserve"> elfogadását megelőzően köteles helyszíni ellenőrzést tartani, mely során tételesen megvizsgálja a</w:t>
      </w:r>
      <w:r w:rsidR="00CE54A6">
        <w:t xml:space="preserve"> </w:t>
      </w:r>
      <w:r>
        <w:t>kérelem benyújtásától a projekt megvalósítási időszakának végéig keletkezett összes dokumentumot. A helyszíni ellenőrzés során jegyzőkönyv készül</w:t>
      </w:r>
      <w:r w:rsidR="00565A05">
        <w:t>.</w:t>
      </w:r>
    </w:p>
    <w:p w14:paraId="55BE2341" w14:textId="77777777" w:rsidR="00646C32" w:rsidRDefault="00646C32" w:rsidP="00CE54A6">
      <w:r>
        <w:t>A helyszíni ellenőrzési jegyzőkönyvben rögzíteni kell</w:t>
      </w:r>
      <w:r w:rsidR="00C64BE4">
        <w:t>:</w:t>
      </w:r>
      <w:r>
        <w:t xml:space="preserve"> </w:t>
      </w:r>
    </w:p>
    <w:p w14:paraId="7A5B5365" w14:textId="77777777" w:rsidR="00646C32" w:rsidRPr="00646C32" w:rsidRDefault="00646C32" w:rsidP="00CE54A6">
      <w:r>
        <w:t xml:space="preserve">a) az ellenőrzött projekt megnevezését, </w:t>
      </w:r>
    </w:p>
    <w:p w14:paraId="1C9B4148" w14:textId="77777777" w:rsidR="00646C32" w:rsidRPr="00646C32" w:rsidRDefault="00646C32" w:rsidP="00CE54A6">
      <w:pPr>
        <w:rPr>
          <w:color w:val="000000"/>
        </w:rPr>
      </w:pPr>
      <w:r w:rsidRPr="00646C32">
        <w:rPr>
          <w:color w:val="000000"/>
        </w:rPr>
        <w:t xml:space="preserve">b) az ellenőrzést végző szervezet és személyek nevét, </w:t>
      </w:r>
    </w:p>
    <w:p w14:paraId="0B2416BD" w14:textId="77777777" w:rsidR="00646C32" w:rsidRPr="00646C32" w:rsidRDefault="00646C32" w:rsidP="00CE54A6">
      <w:pPr>
        <w:rPr>
          <w:color w:val="000000"/>
        </w:rPr>
      </w:pPr>
      <w:r w:rsidRPr="00646C32">
        <w:rPr>
          <w:color w:val="000000"/>
        </w:rPr>
        <w:t xml:space="preserve">c) az ellenőrzött szervezet nevét, címét, jelenlévő képviselőjének nevét, beosztását, az ellenőrzés helyszínét, időpontját, időtartamát, </w:t>
      </w:r>
    </w:p>
    <w:p w14:paraId="02891141" w14:textId="77777777" w:rsidR="00646C32" w:rsidRPr="00646C32" w:rsidRDefault="00646C32" w:rsidP="00CE54A6">
      <w:pPr>
        <w:rPr>
          <w:color w:val="000000"/>
        </w:rPr>
      </w:pPr>
      <w:r w:rsidRPr="00646C32">
        <w:rPr>
          <w:color w:val="000000"/>
        </w:rPr>
        <w:t xml:space="preserve">d) az ellenőrzés során átvizsgált bizonylatok, dokumentumok körét, </w:t>
      </w:r>
    </w:p>
    <w:p w14:paraId="5F678DC1" w14:textId="77777777" w:rsidR="00646C32" w:rsidRPr="00646C32" w:rsidRDefault="00646C32" w:rsidP="00CE54A6">
      <w:pPr>
        <w:rPr>
          <w:color w:val="000000"/>
        </w:rPr>
      </w:pPr>
      <w:r w:rsidRPr="00646C32">
        <w:rPr>
          <w:color w:val="000000"/>
        </w:rPr>
        <w:t xml:space="preserve">e) az ellenőrzést végzők által másolatban átvett iratok, dokumentumok azonosítási adatait, </w:t>
      </w:r>
    </w:p>
    <w:p w14:paraId="22B6063A" w14:textId="77777777" w:rsidR="00646C32" w:rsidRPr="00646C32" w:rsidRDefault="00646C32" w:rsidP="00CE54A6">
      <w:pPr>
        <w:rPr>
          <w:color w:val="000000"/>
        </w:rPr>
      </w:pPr>
      <w:r w:rsidRPr="00646C32">
        <w:rPr>
          <w:color w:val="000000"/>
        </w:rPr>
        <w:t xml:space="preserve">f) a helyszíni ellenőrök által tett megállapításokat és a </w:t>
      </w:r>
      <w:r w:rsidR="00CE54A6">
        <w:rPr>
          <w:color w:val="000000"/>
        </w:rPr>
        <w:t xml:space="preserve">KKV </w:t>
      </w:r>
      <w:r w:rsidRPr="00646C32">
        <w:rPr>
          <w:color w:val="000000"/>
        </w:rPr>
        <w:t xml:space="preserve">álláspontját a megállapításokkal kapcsolatban, </w:t>
      </w:r>
    </w:p>
    <w:p w14:paraId="3C1992C5" w14:textId="77777777" w:rsidR="00646C32" w:rsidRPr="00646C32" w:rsidRDefault="00646C32" w:rsidP="00CE54A6">
      <w:pPr>
        <w:rPr>
          <w:color w:val="000000"/>
        </w:rPr>
      </w:pPr>
      <w:r w:rsidRPr="00646C32">
        <w:rPr>
          <w:color w:val="000000"/>
        </w:rPr>
        <w:t xml:space="preserve">g) az intézkedési tervet, mely tartalmazza a </w:t>
      </w:r>
      <w:r w:rsidR="00CE54A6">
        <w:rPr>
          <w:color w:val="000000"/>
        </w:rPr>
        <w:t xml:space="preserve">KKV </w:t>
      </w:r>
      <w:r w:rsidRPr="00646C32">
        <w:rPr>
          <w:color w:val="000000"/>
        </w:rPr>
        <w:t xml:space="preserve">által teljesítendő intézkedéseket és határidejüket (legfeljebb 10 </w:t>
      </w:r>
      <w:r w:rsidR="00C64BE4">
        <w:rPr>
          <w:color w:val="000000"/>
        </w:rPr>
        <w:t>munka</w:t>
      </w:r>
      <w:r w:rsidRPr="00646C32">
        <w:rPr>
          <w:color w:val="000000"/>
        </w:rPr>
        <w:t xml:space="preserve">nap). </w:t>
      </w:r>
    </w:p>
    <w:p w14:paraId="3C207625" w14:textId="77777777" w:rsidR="00646C32" w:rsidRPr="00646C32" w:rsidRDefault="00646C32" w:rsidP="00CE54A6">
      <w:pPr>
        <w:rPr>
          <w:color w:val="000000"/>
        </w:rPr>
      </w:pPr>
      <w:r w:rsidRPr="00646C32">
        <w:rPr>
          <w:color w:val="000000"/>
        </w:rPr>
        <w:t>Amennyiben a</w:t>
      </w:r>
      <w:r w:rsidR="0034562C">
        <w:rPr>
          <w:color w:val="000000"/>
        </w:rPr>
        <w:t xml:space="preserve"> BÉT </w:t>
      </w:r>
      <w:r w:rsidRPr="00646C32">
        <w:rPr>
          <w:color w:val="000000"/>
        </w:rPr>
        <w:t xml:space="preserve">intézkedést ír elő, abban az esetben az előírások </w:t>
      </w:r>
      <w:r w:rsidR="00CE54A6">
        <w:rPr>
          <w:color w:val="000000"/>
        </w:rPr>
        <w:t xml:space="preserve">KKV </w:t>
      </w:r>
      <w:r w:rsidRPr="00646C32">
        <w:rPr>
          <w:color w:val="000000"/>
        </w:rPr>
        <w:t xml:space="preserve">általi teljesítését követően 5 </w:t>
      </w:r>
      <w:r w:rsidR="00C64BE4">
        <w:rPr>
          <w:color w:val="000000"/>
        </w:rPr>
        <w:t>munka</w:t>
      </w:r>
      <w:r w:rsidRPr="00646C32">
        <w:rPr>
          <w:color w:val="000000"/>
        </w:rPr>
        <w:t>napon belül a</w:t>
      </w:r>
      <w:r w:rsidR="00CE54A6">
        <w:rPr>
          <w:color w:val="000000"/>
        </w:rPr>
        <w:t xml:space="preserve"> BÉT </w:t>
      </w:r>
      <w:r w:rsidRPr="00646C32">
        <w:rPr>
          <w:color w:val="000000"/>
        </w:rPr>
        <w:t xml:space="preserve">elektronikusan megküldi a lezárt helyszíni ellenőrzési jegyzőkönyvet. </w:t>
      </w:r>
    </w:p>
    <w:p w14:paraId="44613678" w14:textId="77777777" w:rsidR="00E2505E" w:rsidRDefault="00646C32" w:rsidP="00CE54A6">
      <w:r w:rsidRPr="00646C32">
        <w:lastRenderedPageBreak/>
        <w:t xml:space="preserve">A helyszíni ellenőrzést megelőzően legalább </w:t>
      </w:r>
      <w:r w:rsidR="00C64BE4">
        <w:t>7</w:t>
      </w:r>
      <w:r w:rsidRPr="00646C32">
        <w:t xml:space="preserve"> </w:t>
      </w:r>
      <w:r w:rsidR="00C64BE4">
        <w:t>munka</w:t>
      </w:r>
      <w:r w:rsidRPr="00646C32">
        <w:t>nappal, telefonos időpont-egyeztetést követően a</w:t>
      </w:r>
      <w:r w:rsidR="00CE54A6">
        <w:t xml:space="preserve"> BÉT </w:t>
      </w:r>
      <w:r w:rsidRPr="00646C32">
        <w:t xml:space="preserve">elektronikus úton értesíti a </w:t>
      </w:r>
      <w:r w:rsidR="00CE54A6">
        <w:t xml:space="preserve">KKV-t </w:t>
      </w:r>
      <w:r w:rsidRPr="00646C32">
        <w:t>az ellenőrzésrő</w:t>
      </w:r>
      <w:r w:rsidR="004760DD">
        <w:t>l, továbbá tájékoztatja a támogatást nyújtó szervezetet</w:t>
      </w:r>
      <w:r w:rsidR="00CE54A6">
        <w:t xml:space="preserve">, aki </w:t>
      </w:r>
      <w:r w:rsidRPr="00646C32">
        <w:t xml:space="preserve">megfigyelőt delegálhat a helyszíni ellenőrzésre. </w:t>
      </w:r>
    </w:p>
    <w:p w14:paraId="607368F1" w14:textId="0FD7C045" w:rsidR="00FD5175" w:rsidRDefault="005B42AF" w:rsidP="0072285A">
      <w:pPr>
        <w:pStyle w:val="Cmsor2"/>
        <w:keepNext w:val="0"/>
        <w:keepLines w:val="0"/>
        <w:numPr>
          <w:ilvl w:val="0"/>
          <w:numId w:val="0"/>
        </w:numPr>
      </w:pPr>
      <w:bookmarkStart w:id="72" w:name="_Toc1054444"/>
      <w:r>
        <w:t>4.4</w:t>
      </w:r>
      <w:r w:rsidR="00EC1D0C">
        <w:t xml:space="preserve">. </w:t>
      </w:r>
      <w:r w:rsidR="00FD5175" w:rsidRPr="00FD5175">
        <w:t>Program monitoring</w:t>
      </w:r>
      <w:bookmarkEnd w:id="72"/>
    </w:p>
    <w:p w14:paraId="49023955" w14:textId="2032A56F" w:rsidR="00CE54A6" w:rsidRDefault="00CE54A6" w:rsidP="00CE54A6">
      <w:r>
        <w:t xml:space="preserve">A program egyes szakaszait követően a BÉT a jelen Működési Kézikönyvben foglalt adatkörről, a GINOP-1.1.7-17 </w:t>
      </w:r>
      <w:r w:rsidR="00843F4F">
        <w:t>f</w:t>
      </w:r>
      <w:r>
        <w:t>elhívás Kötelező vállalások pontjában foglalt mutatókról, továbbá az Indikátorok pontban foglalt mutatók teljesüléséről moni</w:t>
      </w:r>
      <w:r w:rsidR="004760DD">
        <w:t>toring adatokat szolgáltat a támogatást nyújtó szervezet</w:t>
      </w:r>
      <w:r>
        <w:t xml:space="preserve"> részére.</w:t>
      </w:r>
    </w:p>
    <w:p w14:paraId="18955AA9" w14:textId="77777777" w:rsidR="00E03695" w:rsidRPr="003F6E26" w:rsidRDefault="00E03695" w:rsidP="00E03695">
      <w:r w:rsidRPr="003F6E26">
        <w:t>A BÉT köteles a KKV-k projektjein</w:t>
      </w:r>
      <w:r>
        <w:t>ek megvalósulása kapcsán</w:t>
      </w:r>
      <w:r w:rsidRPr="003F6E26">
        <w:t xml:space="preserve"> </w:t>
      </w:r>
      <w:r>
        <w:t xml:space="preserve">a szakmai részbeszámolók/beszámolók keretében jelenteni a támogatást nyújtó szervezetnek </w:t>
      </w:r>
      <w:r w:rsidRPr="003F6E26">
        <w:t xml:space="preserve">a projektek előrehaladásáról, a KKV-k által elért eredményekről, fejlődésükről. A program megvalósítás egyes </w:t>
      </w:r>
      <w:r>
        <w:t xml:space="preserve">mérföldköveit </w:t>
      </w:r>
      <w:r w:rsidRPr="003F6E26">
        <w:t xml:space="preserve">követően </w:t>
      </w:r>
      <w:r w:rsidRPr="00A71321">
        <w:t>vagy a támogatási szerződésben rögzített módon</w:t>
      </w:r>
      <w:r w:rsidRPr="00692D49">
        <w:t xml:space="preserve"> l</w:t>
      </w:r>
      <w:r w:rsidRPr="003F6E26">
        <w:t xml:space="preserve">egalább az alábbi, projektszintű </w:t>
      </w:r>
      <w:r>
        <w:t>adatok megküldése kötelező a támogatást nyújtó szervezet</w:t>
      </w:r>
      <w:r w:rsidRPr="003F6E26">
        <w:t xml:space="preserve"> részére</w:t>
      </w:r>
      <w:r>
        <w:t xml:space="preserve"> a szakmai beszámoló részeként: </w:t>
      </w:r>
      <w:r w:rsidRPr="003F6E26">
        <w:t xml:space="preserve"> </w:t>
      </w:r>
    </w:p>
    <w:p w14:paraId="34C3CBE7" w14:textId="77777777" w:rsidR="00E03695" w:rsidRPr="003F6E26" w:rsidRDefault="00E03695" w:rsidP="00E03695">
      <w:pPr>
        <w:ind w:left="720"/>
      </w:pPr>
      <w:r w:rsidRPr="003F6E26">
        <w:t xml:space="preserve">a) Címzetti Felhívás megjelentetése: a megjelenés ténye, elérhetősége, </w:t>
      </w:r>
    </w:p>
    <w:p w14:paraId="567233D5" w14:textId="77777777" w:rsidR="00E03695" w:rsidRDefault="00E03695" w:rsidP="00E03695">
      <w:pPr>
        <w:ind w:left="720"/>
      </w:pPr>
      <w:r w:rsidRPr="003F6E26">
        <w:t xml:space="preserve">b) </w:t>
      </w:r>
      <w:r>
        <w:t xml:space="preserve">támogatási megállapodás </w:t>
      </w:r>
      <w:r w:rsidRPr="003F6E26">
        <w:t xml:space="preserve">megkötése: </w:t>
      </w:r>
      <w:r>
        <w:t xml:space="preserve">továbbadott </w:t>
      </w:r>
      <w:r w:rsidRPr="003F6E26">
        <w:t xml:space="preserve">támogatásban részesítendő </w:t>
      </w:r>
      <w:r>
        <w:t xml:space="preserve">KKV </w:t>
      </w:r>
      <w:r w:rsidRPr="003F6E26">
        <w:t xml:space="preserve">neve, </w:t>
      </w:r>
      <w:r>
        <w:t>továbbadott támogatás</w:t>
      </w:r>
      <w:r w:rsidRPr="003F6E26">
        <w:t xml:space="preserve"> összeg, projekt címe, döntés időpontja, projekt kezdeti és végdátuma, </w:t>
      </w:r>
    </w:p>
    <w:p w14:paraId="763B6730" w14:textId="77777777" w:rsidR="00E03695" w:rsidRPr="003F6E26" w:rsidRDefault="00E03695" w:rsidP="00E03695">
      <w:pPr>
        <w:ind w:left="720"/>
      </w:pPr>
      <w:r>
        <w:t xml:space="preserve">c) </w:t>
      </w:r>
      <w:r w:rsidRPr="00646C32">
        <w:t>támogatás folyósítása</w:t>
      </w:r>
      <w:r>
        <w:t xml:space="preserve"> (Második projektelemnél)</w:t>
      </w:r>
      <w:r w:rsidRPr="00646C32">
        <w:t xml:space="preserve">: dátum, összeg, </w:t>
      </w:r>
    </w:p>
    <w:p w14:paraId="5FF2A375" w14:textId="77777777" w:rsidR="00E03695" w:rsidRPr="003F6E26" w:rsidRDefault="00E03695" w:rsidP="00E03695">
      <w:pPr>
        <w:ind w:left="720"/>
      </w:pPr>
      <w:r>
        <w:t>d</w:t>
      </w:r>
      <w:r w:rsidRPr="003F6E26">
        <w:t xml:space="preserve">) </w:t>
      </w:r>
      <w:r>
        <w:t xml:space="preserve">támogatási megállapodás </w:t>
      </w:r>
      <w:r w:rsidRPr="003F6E26">
        <w:t xml:space="preserve">pénzügyi vagy szakmai módosítása: módosítás dátuma, tárgya, indoka, </w:t>
      </w:r>
    </w:p>
    <w:p w14:paraId="7A75A5A1" w14:textId="77777777" w:rsidR="00E03695" w:rsidRPr="003F6E26" w:rsidRDefault="00E03695" w:rsidP="00E03695">
      <w:pPr>
        <w:ind w:left="720"/>
      </w:pPr>
      <w:r>
        <w:t>e</w:t>
      </w:r>
      <w:r w:rsidRPr="003F6E26">
        <w:t xml:space="preserve">) </w:t>
      </w:r>
      <w:r>
        <w:t xml:space="preserve">támogatási megállapodás </w:t>
      </w:r>
      <w:r w:rsidRPr="003F6E26">
        <w:t xml:space="preserve">megszüntetése, elállás: tárgya, dátuma, indoka, </w:t>
      </w:r>
    </w:p>
    <w:p w14:paraId="0E60016F" w14:textId="77777777" w:rsidR="00E03695" w:rsidRDefault="00E03695" w:rsidP="00E03695">
      <w:pPr>
        <w:ind w:left="720"/>
      </w:pPr>
      <w:r>
        <w:t>f</w:t>
      </w:r>
      <w:r w:rsidRPr="003F6E26">
        <w:t>) projektz</w:t>
      </w:r>
      <w:r>
        <w:t xml:space="preserve">árás: dátum, elért eredmények. </w:t>
      </w:r>
    </w:p>
    <w:p w14:paraId="520157E2" w14:textId="77777777" w:rsidR="00E03695" w:rsidRDefault="00E03695" w:rsidP="00CE54A6"/>
    <w:p w14:paraId="755E5861" w14:textId="3BDD4079" w:rsidR="00FD5175" w:rsidRDefault="005B42AF" w:rsidP="0072285A">
      <w:pPr>
        <w:pStyle w:val="Cmsor2"/>
        <w:keepNext w:val="0"/>
        <w:keepLines w:val="0"/>
        <w:numPr>
          <w:ilvl w:val="0"/>
          <w:numId w:val="0"/>
        </w:numPr>
      </w:pPr>
      <w:bookmarkStart w:id="73" w:name="_Toc1054445"/>
      <w:r>
        <w:t>4.5</w:t>
      </w:r>
      <w:r w:rsidR="00EC1D0C">
        <w:t xml:space="preserve">. </w:t>
      </w:r>
      <w:r w:rsidR="00FD5175" w:rsidRPr="00FD5175">
        <w:t>Közbeszerzési kötelezettségre vonatkozó tájékoztató</w:t>
      </w:r>
      <w:bookmarkEnd w:id="73"/>
    </w:p>
    <w:p w14:paraId="3F716DA9" w14:textId="54693655" w:rsidR="00AA69B7" w:rsidRPr="0055419F" w:rsidRDefault="00AA69B7" w:rsidP="0055419F">
      <w:r w:rsidRPr="0055419F">
        <w:t xml:space="preserve">Abban az esetben, ha </w:t>
      </w:r>
      <w:r w:rsidR="00E27DFE">
        <w:t xml:space="preserve">az elnyert </w:t>
      </w:r>
      <w:r w:rsidRPr="0055419F">
        <w:t>támogatás mértéke a KKV oldalán eléri, vagy meghaladja a 40 millió Ft-ot, akkor a KKV az elnyert támogatást csak olyan szállítótól igénybe vett szolgáltatásra fordíthatja, amelyet közbeszerzési eljárás során választott ki (Kbt. 2015. évi CXLIII. törvény a közbeszerzésekről, 5. szakasz 3. bekezdése alapján). Ez a kötelezettség a KKV-t terheli, tehát neki kell gondoskodnia az eljárás lebonyolításáról. Fentiek nem jelentik automatikusan, hogy valamennyi KKV-nak közbeszerzés útján kellene kiválasztania az együttműködő partnerét (beszállítóját), ha legalább 40 millió Ft-ot kap a BÉT-től. Amennyiben a támogatás terhére igénybe vett szolgáltatásokat több szállítótól veszi igénybe és a szolgáltatásokat a vonatkozó közbeszerzési szabályok szerint külön lehet bontani (pl. jogi, pénzügyi stb</w:t>
      </w:r>
      <w:r w:rsidR="0073203C">
        <w:t>.</w:t>
      </w:r>
      <w:r w:rsidRPr="0055419F">
        <w:t>) akkor mentesülhet a KKV ezen kötelezettség alól.</w:t>
      </w:r>
    </w:p>
    <w:p w14:paraId="7D88BFF0" w14:textId="77777777" w:rsidR="00AA69B7" w:rsidRPr="0055419F" w:rsidRDefault="00AA69B7" w:rsidP="0055419F">
      <w:r w:rsidRPr="0055419F">
        <w:lastRenderedPageBreak/>
        <w:t>A közbeszerzésre kötelezett személyek és szervezetek körét a hatályos közbeszerzési törvény (2015. évi CXLIII. tv., a továbbiakban: Kbt.) határozza meg.</w:t>
      </w:r>
    </w:p>
    <w:p w14:paraId="02384856" w14:textId="77777777" w:rsidR="00AA69B7" w:rsidRPr="0055419F" w:rsidRDefault="00AA69B7" w:rsidP="0055419F">
      <w:r w:rsidRPr="0055419F">
        <w:t>Az irányadó jogszabályban meghatározott kötelezettségek megállapítása és betartása a támogatást igénylő, illetve a kedvezményezett feladata.</w:t>
      </w:r>
    </w:p>
    <w:p w14:paraId="443BBF51" w14:textId="4CE4B539" w:rsidR="0034562C" w:rsidRDefault="005B42AF" w:rsidP="0034562C">
      <w:pPr>
        <w:pStyle w:val="Cmsor2"/>
        <w:keepNext w:val="0"/>
        <w:keepLines w:val="0"/>
        <w:numPr>
          <w:ilvl w:val="0"/>
          <w:numId w:val="0"/>
        </w:numPr>
      </w:pPr>
      <w:bookmarkStart w:id="74" w:name="_Toc1054446"/>
      <w:r>
        <w:t>4.</w:t>
      </w:r>
      <w:r w:rsidR="0054058F">
        <w:t>6</w:t>
      </w:r>
      <w:r w:rsidR="0034562C">
        <w:t xml:space="preserve">. </w:t>
      </w:r>
      <w:r w:rsidR="0034562C" w:rsidRPr="00E83217">
        <w:t>A program megvalósításához kapcsolódó dokumentum sablonok</w:t>
      </w:r>
      <w:bookmarkEnd w:id="74"/>
    </w:p>
    <w:tbl>
      <w:tblPr>
        <w:tblStyle w:val="Tblzatrcsos44jellszn"/>
        <w:tblW w:w="0" w:type="auto"/>
        <w:tblLook w:val="04A0" w:firstRow="1" w:lastRow="0" w:firstColumn="1" w:lastColumn="0" w:noHBand="0" w:noVBand="1"/>
      </w:tblPr>
      <w:tblGrid>
        <w:gridCol w:w="4530"/>
        <w:gridCol w:w="4531"/>
      </w:tblGrid>
      <w:tr w:rsidR="0054058F" w:rsidRPr="00B3442E" w14:paraId="195A307C" w14:textId="77777777" w:rsidTr="00B344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08C8C308" w14:textId="09B07882" w:rsidR="0054058F" w:rsidRPr="00B3442E" w:rsidRDefault="0054058F" w:rsidP="00623E2D">
            <w:pPr>
              <w:pStyle w:val="NormlWeb"/>
              <w:rPr>
                <w:rFonts w:ascii="Calibri" w:hAnsi="Calibri" w:cs="Calibri"/>
              </w:rPr>
            </w:pPr>
            <w:r w:rsidRPr="00B3442E">
              <w:rPr>
                <w:rFonts w:ascii="Calibri" w:hAnsi="Calibri" w:cs="Calibri"/>
              </w:rPr>
              <w:t>Első projektelem (Elite)</w:t>
            </w:r>
          </w:p>
        </w:tc>
        <w:tc>
          <w:tcPr>
            <w:tcW w:w="4531" w:type="dxa"/>
          </w:tcPr>
          <w:p w14:paraId="18EEB9CA" w14:textId="3743E07F" w:rsidR="0054058F" w:rsidRPr="00B3442E" w:rsidRDefault="0054058F" w:rsidP="00623E2D">
            <w:pPr>
              <w:pStyle w:val="NormlWeb"/>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B3442E">
              <w:rPr>
                <w:rFonts w:ascii="Calibri" w:hAnsi="Calibri" w:cs="Calibri"/>
              </w:rPr>
              <w:t>Második projektelem (Tőzsdei felkészítés)</w:t>
            </w:r>
          </w:p>
        </w:tc>
      </w:tr>
      <w:tr w:rsidR="0054058F" w:rsidRPr="00B3442E" w14:paraId="5886F7FE" w14:textId="77777777" w:rsidTr="00B34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788C5C8B" w14:textId="15239C7D" w:rsidR="0054058F" w:rsidRPr="00B3442E" w:rsidRDefault="0054058F" w:rsidP="0054058F">
            <w:pPr>
              <w:pStyle w:val="Listaszerbekezds"/>
              <w:numPr>
                <w:ilvl w:val="0"/>
                <w:numId w:val="61"/>
              </w:numPr>
              <w:rPr>
                <w:rFonts w:ascii="Calibri" w:hAnsi="Calibri" w:cs="Calibri"/>
                <w:b w:val="0"/>
              </w:rPr>
            </w:pPr>
            <w:r w:rsidRPr="00B3442E">
              <w:rPr>
                <w:rFonts w:ascii="Calibri" w:hAnsi="Calibri" w:cs="Calibri"/>
                <w:b w:val="0"/>
              </w:rPr>
              <w:t xml:space="preserve">Címzett Felhívás </w:t>
            </w:r>
          </w:p>
          <w:p w14:paraId="3BC72A72" w14:textId="7B2EAF98" w:rsidR="0054058F" w:rsidRPr="00B3442E" w:rsidRDefault="0054058F" w:rsidP="0054058F">
            <w:pPr>
              <w:pStyle w:val="Listaszerbekezds"/>
              <w:numPr>
                <w:ilvl w:val="0"/>
                <w:numId w:val="61"/>
              </w:numPr>
              <w:rPr>
                <w:rFonts w:ascii="Calibri" w:hAnsi="Calibri" w:cs="Calibri"/>
                <w:b w:val="0"/>
              </w:rPr>
            </w:pPr>
            <w:r w:rsidRPr="00B3442E">
              <w:rPr>
                <w:rFonts w:ascii="Calibri" w:hAnsi="Calibri" w:cs="Calibri"/>
                <w:b w:val="0"/>
              </w:rPr>
              <w:t>Kérelem sablon</w:t>
            </w:r>
          </w:p>
          <w:p w14:paraId="62B42B42" w14:textId="77777777" w:rsidR="0054058F" w:rsidRPr="00B3442E" w:rsidRDefault="0054058F" w:rsidP="0054058F">
            <w:pPr>
              <w:pStyle w:val="Listaszerbekezds"/>
              <w:numPr>
                <w:ilvl w:val="0"/>
                <w:numId w:val="61"/>
              </w:numPr>
              <w:rPr>
                <w:rFonts w:ascii="Calibri" w:hAnsi="Calibri" w:cs="Calibri"/>
                <w:b w:val="0"/>
              </w:rPr>
            </w:pPr>
            <w:r w:rsidRPr="00B3442E">
              <w:rPr>
                <w:rFonts w:ascii="Calibri" w:hAnsi="Calibri" w:cs="Calibri"/>
                <w:b w:val="0"/>
              </w:rPr>
              <w:t xml:space="preserve">Értékelő lap </w:t>
            </w:r>
          </w:p>
          <w:p w14:paraId="34EC66A2" w14:textId="77777777" w:rsidR="0054058F" w:rsidRPr="00B3442E" w:rsidRDefault="0054058F" w:rsidP="0054058F">
            <w:pPr>
              <w:pStyle w:val="Listaszerbekezds"/>
              <w:numPr>
                <w:ilvl w:val="0"/>
                <w:numId w:val="61"/>
              </w:numPr>
              <w:rPr>
                <w:rFonts w:ascii="Calibri" w:hAnsi="Calibri" w:cs="Calibri"/>
                <w:b w:val="0"/>
              </w:rPr>
            </w:pPr>
            <w:r w:rsidRPr="00B3442E">
              <w:rPr>
                <w:rFonts w:ascii="Calibri" w:hAnsi="Calibri" w:cs="Calibri"/>
                <w:b w:val="0"/>
              </w:rPr>
              <w:t>Támogatási megállapodás tervezete</w:t>
            </w:r>
          </w:p>
          <w:p w14:paraId="6C2A1EA7" w14:textId="77777777" w:rsidR="0054058F" w:rsidRPr="00B3442E" w:rsidRDefault="0054058F" w:rsidP="0054058F">
            <w:pPr>
              <w:pStyle w:val="Listaszerbekezds"/>
              <w:numPr>
                <w:ilvl w:val="0"/>
                <w:numId w:val="61"/>
              </w:numPr>
              <w:rPr>
                <w:rFonts w:ascii="Calibri" w:hAnsi="Calibri" w:cs="Calibri"/>
                <w:b w:val="0"/>
              </w:rPr>
            </w:pPr>
            <w:r w:rsidRPr="00B3442E">
              <w:rPr>
                <w:rFonts w:ascii="Calibri" w:hAnsi="Calibri" w:cs="Calibri"/>
                <w:b w:val="0"/>
              </w:rPr>
              <w:t>Támogatási megállapodás módosítás sablon</w:t>
            </w:r>
          </w:p>
          <w:p w14:paraId="26E6E9A6" w14:textId="77777777" w:rsidR="0054058F" w:rsidRPr="00B3442E" w:rsidRDefault="0054058F" w:rsidP="0054058F">
            <w:pPr>
              <w:pStyle w:val="Listaszerbekezds"/>
              <w:numPr>
                <w:ilvl w:val="0"/>
                <w:numId w:val="61"/>
              </w:numPr>
              <w:rPr>
                <w:rFonts w:ascii="Calibri" w:hAnsi="Calibri" w:cs="Calibri"/>
                <w:b w:val="0"/>
              </w:rPr>
            </w:pPr>
            <w:r w:rsidRPr="00B3442E">
              <w:rPr>
                <w:rFonts w:ascii="Calibri" w:hAnsi="Calibri" w:cs="Calibri"/>
                <w:b w:val="0"/>
              </w:rPr>
              <w:t>Időközi/záró kifizetési kérelem sablon</w:t>
            </w:r>
          </w:p>
          <w:p w14:paraId="039E5E40" w14:textId="77777777" w:rsidR="0054058F" w:rsidRPr="00B3442E" w:rsidRDefault="0054058F" w:rsidP="0054058F">
            <w:pPr>
              <w:pStyle w:val="Listaszerbekezds"/>
              <w:numPr>
                <w:ilvl w:val="0"/>
                <w:numId w:val="61"/>
              </w:numPr>
              <w:rPr>
                <w:rFonts w:ascii="Calibri" w:hAnsi="Calibri" w:cs="Calibri"/>
                <w:b w:val="0"/>
              </w:rPr>
            </w:pPr>
            <w:r w:rsidRPr="00B3442E">
              <w:rPr>
                <w:rFonts w:ascii="Calibri" w:hAnsi="Calibri" w:cs="Calibri"/>
                <w:b w:val="0"/>
              </w:rPr>
              <w:t>Időközi/záró szakmai beszámoló sablon</w:t>
            </w:r>
          </w:p>
          <w:p w14:paraId="3402BE12" w14:textId="048222E2" w:rsidR="0054058F" w:rsidRPr="00B3442E" w:rsidRDefault="0054058F" w:rsidP="00B3442E">
            <w:pPr>
              <w:pStyle w:val="Listaszerbekezds"/>
              <w:numPr>
                <w:ilvl w:val="0"/>
                <w:numId w:val="61"/>
              </w:numPr>
              <w:rPr>
                <w:rFonts w:ascii="Calibri" w:hAnsi="Calibri" w:cs="Calibri"/>
              </w:rPr>
            </w:pPr>
            <w:r w:rsidRPr="00B3442E">
              <w:rPr>
                <w:rFonts w:ascii="Calibri" w:hAnsi="Calibri" w:cs="Calibri"/>
                <w:b w:val="0"/>
              </w:rPr>
              <w:t>Kiértesítő levelek sablonja</w:t>
            </w:r>
          </w:p>
        </w:tc>
        <w:tc>
          <w:tcPr>
            <w:tcW w:w="4531" w:type="dxa"/>
          </w:tcPr>
          <w:p w14:paraId="6C80A658" w14:textId="12372A53"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 xml:space="preserve">Címzett Felhívás </w:t>
            </w:r>
          </w:p>
          <w:p w14:paraId="1E7A7D46" w14:textId="77777777"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Kérelem sablon</w:t>
            </w:r>
          </w:p>
          <w:p w14:paraId="5C24B148" w14:textId="77777777"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 xml:space="preserve">Értékelő lap </w:t>
            </w:r>
          </w:p>
          <w:p w14:paraId="06B2029B" w14:textId="77777777"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Támogatási megállapodás tervezete</w:t>
            </w:r>
          </w:p>
          <w:p w14:paraId="7A5B3C64" w14:textId="1EB9EEC0" w:rsidR="0054058F" w:rsidRPr="000C6EF6" w:rsidRDefault="0054058F" w:rsidP="000C6EF6">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Támogatási megállapodás módosítás sablon</w:t>
            </w:r>
          </w:p>
          <w:p w14:paraId="1928C83C" w14:textId="77777777"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Időközi/záró szakmai beszámoló sablon</w:t>
            </w:r>
          </w:p>
          <w:p w14:paraId="4C965BAB" w14:textId="77777777"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Kiértesítő levelek sablonja</w:t>
            </w:r>
          </w:p>
          <w:p w14:paraId="3F479FF7" w14:textId="77777777"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 xml:space="preserve">De </w:t>
            </w:r>
            <w:proofErr w:type="spellStart"/>
            <w:r w:rsidRPr="00B3442E">
              <w:rPr>
                <w:rFonts w:ascii="Calibri" w:hAnsi="Calibri" w:cs="Calibri"/>
              </w:rPr>
              <w:t>minimis</w:t>
            </w:r>
            <w:proofErr w:type="spellEnd"/>
            <w:r w:rsidRPr="00B3442E">
              <w:rPr>
                <w:rFonts w:ascii="Calibri" w:hAnsi="Calibri" w:cs="Calibri"/>
              </w:rPr>
              <w:t xml:space="preserve"> nyilatkozat minta</w:t>
            </w:r>
          </w:p>
          <w:p w14:paraId="39D08F56" w14:textId="77777777"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 xml:space="preserve">De </w:t>
            </w:r>
            <w:proofErr w:type="spellStart"/>
            <w:r w:rsidRPr="00B3442E">
              <w:rPr>
                <w:rFonts w:ascii="Calibri" w:hAnsi="Calibri" w:cs="Calibri"/>
              </w:rPr>
              <w:t>minimis</w:t>
            </w:r>
            <w:proofErr w:type="spellEnd"/>
            <w:r w:rsidRPr="00B3442E">
              <w:rPr>
                <w:rFonts w:ascii="Calibri" w:hAnsi="Calibri" w:cs="Calibri"/>
              </w:rPr>
              <w:t xml:space="preserve"> igazolás minta</w:t>
            </w:r>
          </w:p>
          <w:p w14:paraId="684274C7" w14:textId="77777777" w:rsidR="0054058F" w:rsidRPr="00B3442E" w:rsidRDefault="0054058F" w:rsidP="00623E2D">
            <w:pPr>
              <w:pStyle w:val="NormlWeb"/>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14:paraId="31E5C0C5" w14:textId="3284A4F6" w:rsidR="000F1D3A" w:rsidRDefault="00E52509" w:rsidP="000F1D3A">
      <w:pPr>
        <w:pStyle w:val="Cmsor1"/>
        <w:keepNext w:val="0"/>
        <w:keepLines w:val="0"/>
        <w:pageBreakBefore/>
        <w:numPr>
          <w:ilvl w:val="0"/>
          <w:numId w:val="0"/>
        </w:numPr>
      </w:pPr>
      <w:r w:rsidRPr="004C716A">
        <w:lastRenderedPageBreak/>
        <w:t xml:space="preserve"> </w:t>
      </w:r>
      <w:bookmarkStart w:id="75" w:name="_Toc1054447"/>
      <w:r w:rsidR="000F1D3A">
        <w:t xml:space="preserve">5. A BÉT elszámolása a támogatást nyújtó szervezet </w:t>
      </w:r>
      <w:r w:rsidR="000F1D3A" w:rsidRPr="00F23F6F">
        <w:t>felé</w:t>
      </w:r>
      <w:bookmarkEnd w:id="75"/>
    </w:p>
    <w:p w14:paraId="56211D3B" w14:textId="77777777" w:rsidR="000F1D3A" w:rsidRPr="0004403B" w:rsidRDefault="000F1D3A" w:rsidP="000F1D3A">
      <w:r>
        <w:t>A BÉT</w:t>
      </w:r>
      <w:r w:rsidRPr="0004403B">
        <w:t xml:space="preserve"> </w:t>
      </w:r>
      <w:r>
        <w:t xml:space="preserve">a </w:t>
      </w:r>
      <w:r w:rsidRPr="00E2505E">
        <w:t xml:space="preserve">GINOP-1.1.7-17 </w:t>
      </w:r>
      <w:r>
        <w:t xml:space="preserve">konstrukció esetében </w:t>
      </w:r>
      <w:r w:rsidRPr="00E2505E">
        <w:t>igény</w:t>
      </w:r>
      <w:r>
        <w:t>lés</w:t>
      </w:r>
      <w:r w:rsidRPr="00E2505E">
        <w:t>t</w:t>
      </w:r>
      <w:r>
        <w:t xml:space="preserve"> követően, a KMR régió hazai forrása esetében a Támogatási Szerződésben rögzített módon kap előleget a támogatást nyújtó szervezettől. A KKV-kal kötött </w:t>
      </w:r>
      <w:r w:rsidRPr="00FA57D9">
        <w:t>támogatási megállapodás</w:t>
      </w:r>
      <w:r>
        <w:t xml:space="preserve">okat </w:t>
      </w:r>
      <w:r w:rsidRPr="0004403B">
        <w:t>az időközi/záró kifizetési igénylésekhez</w:t>
      </w:r>
      <w:r>
        <w:t>,</w:t>
      </w:r>
      <w:r w:rsidRPr="00FC701C">
        <w:t xml:space="preserve"> </w:t>
      </w:r>
      <w:r w:rsidRPr="00EE0543">
        <w:t>illetve</w:t>
      </w:r>
      <w:r>
        <w:t xml:space="preserve"> időközi/záró elszámolásokhoz</w:t>
      </w:r>
      <w:r w:rsidRPr="0004403B">
        <w:t xml:space="preserve"> kell benyújtania. </w:t>
      </w:r>
    </w:p>
    <w:p w14:paraId="4F6B4E34" w14:textId="77777777" w:rsidR="000F1D3A" w:rsidRDefault="000F1D3A" w:rsidP="000F1D3A">
      <w:r w:rsidRPr="0004403B">
        <w:t>Az időközi kifizetési igénylésekhez</w:t>
      </w:r>
      <w:r>
        <w:t>/időközi elszámolásokhoz</w:t>
      </w:r>
      <w:r w:rsidRPr="0004403B">
        <w:t xml:space="preserve"> </w:t>
      </w:r>
      <w:r>
        <w:t xml:space="preserve">a GINOP-1-1-7-17 projekt esetében a „Pénzügyi elszámolásról szóló tájékoztató a Gazdaságfejlesztési és Innovációs Operatív Program Európai Regionális Fejlesztési Alap által támogatott kiemelt projektek pénzügyi lebonyolításához” című útmutatóban foglalt dokumentumokat, míg a KMR régió hazai forrása esetében a Támogatási Szerződés 3.11-3.12 pontjában előírt dokumentumokat szükséges benyújtani. </w:t>
      </w:r>
      <w:r w:rsidRPr="0004403B">
        <w:t xml:space="preserve"> </w:t>
      </w:r>
    </w:p>
    <w:p w14:paraId="62A3FEB3" w14:textId="77777777" w:rsidR="000F1D3A" w:rsidRPr="00C856C3" w:rsidRDefault="000F1D3A" w:rsidP="000F1D3A">
      <w:r w:rsidRPr="00C856C3">
        <w:t xml:space="preserve">A BÉT a teljes projekt </w:t>
      </w:r>
      <w:proofErr w:type="spellStart"/>
      <w:r w:rsidRPr="00C856C3">
        <w:t>keretére</w:t>
      </w:r>
      <w:proofErr w:type="spellEnd"/>
      <w:r w:rsidRPr="00C856C3">
        <w:t xml:space="preserve"> </w:t>
      </w:r>
      <w:proofErr w:type="spellStart"/>
      <w:r w:rsidRPr="00C856C3">
        <w:t>előleget</w:t>
      </w:r>
      <w:proofErr w:type="spellEnd"/>
      <w:r w:rsidRPr="00C856C3">
        <w:t xml:space="preserve"> </w:t>
      </w:r>
      <w:proofErr w:type="spellStart"/>
      <w:r w:rsidRPr="00C856C3">
        <w:t>igényelhet</w:t>
      </w:r>
      <w:proofErr w:type="spellEnd"/>
      <w:r w:rsidRPr="00C856C3">
        <w:t xml:space="preserve"> a </w:t>
      </w:r>
      <w:proofErr w:type="spellStart"/>
      <w:r w:rsidRPr="00C856C3">
        <w:t>támogatást</w:t>
      </w:r>
      <w:proofErr w:type="spellEnd"/>
      <w:r w:rsidRPr="00C856C3">
        <w:t xml:space="preserve"> </w:t>
      </w:r>
      <w:proofErr w:type="spellStart"/>
      <w:r w:rsidRPr="00C856C3">
        <w:t>nyújto</w:t>
      </w:r>
      <w:proofErr w:type="spellEnd"/>
      <w:r w:rsidRPr="00C856C3">
        <w:t xml:space="preserve">́ </w:t>
      </w:r>
      <w:proofErr w:type="spellStart"/>
      <w:r w:rsidRPr="00C856C3">
        <w:t>szervezettől</w:t>
      </w:r>
      <w:proofErr w:type="spellEnd"/>
      <w:r w:rsidRPr="00C856C3">
        <w:t xml:space="preserve">, melyhez nem </w:t>
      </w:r>
      <w:proofErr w:type="spellStart"/>
      <w:r w:rsidRPr="00C856C3">
        <w:t>szükséges</w:t>
      </w:r>
      <w:proofErr w:type="spellEnd"/>
      <w:r w:rsidRPr="00C856C3">
        <w:t xml:space="preserve"> csatolni a KKV-kal </w:t>
      </w:r>
      <w:proofErr w:type="spellStart"/>
      <w:r w:rsidRPr="00C856C3">
        <w:t>megkötött</w:t>
      </w:r>
      <w:proofErr w:type="spellEnd"/>
      <w:r w:rsidRPr="00C856C3">
        <w:t xml:space="preserve"> </w:t>
      </w:r>
      <w:proofErr w:type="spellStart"/>
      <w:r w:rsidRPr="00C856C3">
        <w:t>támogatási</w:t>
      </w:r>
      <w:proofErr w:type="spellEnd"/>
      <w:r w:rsidRPr="00C856C3">
        <w:t xml:space="preserve"> </w:t>
      </w:r>
      <w:proofErr w:type="spellStart"/>
      <w:r w:rsidRPr="00C856C3">
        <w:t>megállapodásokat</w:t>
      </w:r>
      <w:proofErr w:type="spellEnd"/>
      <w:r w:rsidRPr="00C856C3">
        <w:t xml:space="preserve">. A </w:t>
      </w:r>
      <w:proofErr w:type="spellStart"/>
      <w:r w:rsidRPr="00C856C3">
        <w:t>támogatási</w:t>
      </w:r>
      <w:proofErr w:type="spellEnd"/>
      <w:r w:rsidRPr="00C856C3">
        <w:t xml:space="preserve"> </w:t>
      </w:r>
      <w:proofErr w:type="spellStart"/>
      <w:r w:rsidRPr="00C856C3">
        <w:t>megállapodásokat</w:t>
      </w:r>
      <w:proofErr w:type="spellEnd"/>
      <w:r w:rsidRPr="00C856C3">
        <w:t xml:space="preserve"> az </w:t>
      </w:r>
      <w:proofErr w:type="spellStart"/>
      <w:r w:rsidRPr="00C856C3">
        <w:t>időközi</w:t>
      </w:r>
      <w:proofErr w:type="spellEnd"/>
      <w:r w:rsidRPr="00C856C3">
        <w:t>/</w:t>
      </w:r>
      <w:proofErr w:type="spellStart"/>
      <w:r w:rsidRPr="00C856C3">
        <w:t>záro</w:t>
      </w:r>
      <w:proofErr w:type="spellEnd"/>
      <w:r w:rsidRPr="00C856C3">
        <w:t xml:space="preserve">́ </w:t>
      </w:r>
      <w:proofErr w:type="spellStart"/>
      <w:r w:rsidRPr="00C856C3">
        <w:t>kifizetési</w:t>
      </w:r>
      <w:proofErr w:type="spellEnd"/>
      <w:r w:rsidRPr="00C856C3">
        <w:t xml:space="preserve"> </w:t>
      </w:r>
      <w:proofErr w:type="spellStart"/>
      <w:r w:rsidRPr="00C856C3">
        <w:t>igénylésekhez</w:t>
      </w:r>
      <w:proofErr w:type="spellEnd"/>
      <w:r w:rsidRPr="00C856C3">
        <w:t xml:space="preserve">, illetve </w:t>
      </w:r>
      <w:proofErr w:type="spellStart"/>
      <w:r w:rsidRPr="00C856C3">
        <w:t>időközi</w:t>
      </w:r>
      <w:proofErr w:type="spellEnd"/>
      <w:r w:rsidRPr="00C856C3">
        <w:t>/</w:t>
      </w:r>
      <w:proofErr w:type="spellStart"/>
      <w:r w:rsidRPr="00C856C3">
        <w:t>záro</w:t>
      </w:r>
      <w:proofErr w:type="spellEnd"/>
      <w:r w:rsidRPr="00C856C3">
        <w:t xml:space="preserve">́ </w:t>
      </w:r>
      <w:proofErr w:type="spellStart"/>
      <w:r w:rsidRPr="00C856C3">
        <w:t>elszámolásokhoz</w:t>
      </w:r>
      <w:proofErr w:type="spellEnd"/>
      <w:r w:rsidRPr="00C856C3">
        <w:t xml:space="preserve"> kell </w:t>
      </w:r>
      <w:proofErr w:type="spellStart"/>
      <w:r w:rsidRPr="00C856C3">
        <w:t>benyújtania</w:t>
      </w:r>
      <w:proofErr w:type="spellEnd"/>
      <w:r w:rsidRPr="00C856C3">
        <w:t xml:space="preserve">. </w:t>
      </w:r>
    </w:p>
    <w:p w14:paraId="486F02C0" w14:textId="77777777" w:rsidR="000F1D3A" w:rsidRDefault="000F1D3A" w:rsidP="000F1D3A">
      <w:r w:rsidRPr="00C856C3">
        <w:t xml:space="preserve">Az </w:t>
      </w:r>
      <w:proofErr w:type="spellStart"/>
      <w:r w:rsidRPr="00C856C3">
        <w:t>időközi</w:t>
      </w:r>
      <w:proofErr w:type="spellEnd"/>
      <w:r w:rsidRPr="00C856C3">
        <w:t xml:space="preserve"> </w:t>
      </w:r>
      <w:proofErr w:type="spellStart"/>
      <w:r w:rsidRPr="00C856C3">
        <w:t>kifizetési</w:t>
      </w:r>
      <w:proofErr w:type="spellEnd"/>
      <w:r w:rsidRPr="00C856C3">
        <w:t xml:space="preserve"> </w:t>
      </w:r>
      <w:proofErr w:type="spellStart"/>
      <w:r w:rsidRPr="00C856C3">
        <w:t>igénylésekhez</w:t>
      </w:r>
      <w:proofErr w:type="spellEnd"/>
      <w:r w:rsidRPr="00C856C3">
        <w:t>/</w:t>
      </w:r>
      <w:proofErr w:type="spellStart"/>
      <w:r w:rsidRPr="00C856C3">
        <w:t>időközi</w:t>
      </w:r>
      <w:proofErr w:type="spellEnd"/>
      <w:r w:rsidRPr="00C856C3">
        <w:t xml:space="preserve"> </w:t>
      </w:r>
      <w:proofErr w:type="spellStart"/>
      <w:r w:rsidRPr="00C856C3">
        <w:t>elszámolásokhoz</w:t>
      </w:r>
      <w:proofErr w:type="spellEnd"/>
      <w:r w:rsidRPr="00C856C3">
        <w:t xml:space="preserve"> emellett a BÉT-</w:t>
      </w:r>
      <w:proofErr w:type="spellStart"/>
      <w:r w:rsidRPr="00C856C3">
        <w:t>nek</w:t>
      </w:r>
      <w:proofErr w:type="spellEnd"/>
      <w:r w:rsidRPr="00C856C3">
        <w:t xml:space="preserve"> </w:t>
      </w:r>
      <w:proofErr w:type="spellStart"/>
      <w:r w:rsidRPr="00C856C3">
        <w:t>tételesen</w:t>
      </w:r>
      <w:proofErr w:type="spellEnd"/>
      <w:r w:rsidRPr="00C856C3">
        <w:t xml:space="preserve"> be kell </w:t>
      </w:r>
      <w:proofErr w:type="spellStart"/>
      <w:r w:rsidRPr="00C856C3">
        <w:t>nyújtania</w:t>
      </w:r>
      <w:proofErr w:type="spellEnd"/>
      <w:r w:rsidRPr="00C856C3">
        <w:t xml:space="preserve"> a </w:t>
      </w:r>
      <w:proofErr w:type="spellStart"/>
      <w:r w:rsidRPr="00C856C3">
        <w:t>számlamásolatokat</w:t>
      </w:r>
      <w:proofErr w:type="spellEnd"/>
      <w:r w:rsidRPr="00C856C3">
        <w:t xml:space="preserve">, amelyeket el </w:t>
      </w:r>
      <w:proofErr w:type="spellStart"/>
      <w:r w:rsidRPr="00C856C3">
        <w:t>kíván</w:t>
      </w:r>
      <w:proofErr w:type="spellEnd"/>
      <w:r w:rsidRPr="00C856C3">
        <w:t xml:space="preserve"> </w:t>
      </w:r>
      <w:proofErr w:type="spellStart"/>
      <w:r w:rsidRPr="00C856C3">
        <w:t>számolni</w:t>
      </w:r>
      <w:proofErr w:type="spellEnd"/>
      <w:r w:rsidRPr="00C856C3">
        <w:t xml:space="preserve">. Ha </w:t>
      </w:r>
      <w:proofErr w:type="spellStart"/>
      <w:r w:rsidRPr="00C856C3">
        <w:t>továbbutalando</w:t>
      </w:r>
      <w:proofErr w:type="spellEnd"/>
      <w:r w:rsidRPr="00C856C3">
        <w:t xml:space="preserve">́ </w:t>
      </w:r>
      <w:proofErr w:type="spellStart"/>
      <w:r w:rsidRPr="00C856C3">
        <w:t>támogatásokat</w:t>
      </w:r>
      <w:proofErr w:type="spellEnd"/>
      <w:r w:rsidRPr="00C856C3">
        <w:t xml:space="preserve"> </w:t>
      </w:r>
      <w:proofErr w:type="spellStart"/>
      <w:r w:rsidRPr="00C856C3">
        <w:t>érinto</w:t>
      </w:r>
      <w:proofErr w:type="spellEnd"/>
      <w:r w:rsidRPr="00C856C3">
        <w:t xml:space="preserve">̋ </w:t>
      </w:r>
      <w:proofErr w:type="spellStart"/>
      <w:r w:rsidRPr="00C856C3">
        <w:t>költséggel</w:t>
      </w:r>
      <w:proofErr w:type="spellEnd"/>
      <w:r w:rsidRPr="00C856C3">
        <w:t xml:space="preserve"> is </w:t>
      </w:r>
      <w:proofErr w:type="spellStart"/>
      <w:r w:rsidRPr="00C856C3">
        <w:t>elszámol</w:t>
      </w:r>
      <w:proofErr w:type="spellEnd"/>
      <w:r w:rsidRPr="00C856C3">
        <w:t xml:space="preserve"> (lásd Második projektelem, 3. fejezet), akkor a KKV-k </w:t>
      </w:r>
      <w:proofErr w:type="spellStart"/>
      <w:r w:rsidRPr="00C856C3">
        <w:t>számláit</w:t>
      </w:r>
      <w:proofErr w:type="spellEnd"/>
      <w:r w:rsidRPr="00C856C3">
        <w:t xml:space="preserve"> is be kell </w:t>
      </w:r>
      <w:proofErr w:type="spellStart"/>
      <w:r w:rsidRPr="00C856C3">
        <w:t>nyújtani</w:t>
      </w:r>
      <w:proofErr w:type="spellEnd"/>
      <w:r w:rsidRPr="00C856C3">
        <w:t xml:space="preserve">. </w:t>
      </w:r>
    </w:p>
    <w:p w14:paraId="65C964E7" w14:textId="77777777" w:rsidR="000F1D3A" w:rsidRPr="0004403B" w:rsidRDefault="000F1D3A" w:rsidP="000F1D3A">
      <w:r>
        <w:t xml:space="preserve">A KKV </w:t>
      </w:r>
      <w:r w:rsidRPr="0004403B">
        <w:t>projekt</w:t>
      </w:r>
      <w:r>
        <w:t>je</w:t>
      </w:r>
      <w:r w:rsidRPr="0004403B">
        <w:t xml:space="preserve"> a</w:t>
      </w:r>
      <w:r>
        <w:t xml:space="preserve">kkor tekinthető lezártnak, ha </w:t>
      </w:r>
      <w:r w:rsidRPr="0004403B">
        <w:t xml:space="preserve">a pénzügyi befejezést követő időszakra nézve a </w:t>
      </w:r>
      <w:r>
        <w:t xml:space="preserve">KKV </w:t>
      </w:r>
      <w:r w:rsidRPr="0004403B">
        <w:t>további kötelezettséget nem vállalt, a projekt fizikai befejezése és pénzügyi lezárása megtörtént (záró kifizetési igénylés</w:t>
      </w:r>
      <w:r>
        <w:t xml:space="preserve"> illetve záró szakmai beszámoló a</w:t>
      </w:r>
      <w:r w:rsidRPr="0004403B">
        <w:t xml:space="preserve"> </w:t>
      </w:r>
      <w:r>
        <w:t>BÉT</w:t>
      </w:r>
      <w:r w:rsidRPr="0004403B">
        <w:t xml:space="preserve"> által jóváhagyásra került) és minden kötelezetts</w:t>
      </w:r>
      <w:r>
        <w:t>égvállalás teljesítésre került.</w:t>
      </w:r>
    </w:p>
    <w:p w14:paraId="4250C509" w14:textId="50F822A1" w:rsidR="00D560E9" w:rsidRPr="00A87528" w:rsidRDefault="00D560E9" w:rsidP="00A014B8"/>
    <w:sectPr w:rsidR="00D560E9" w:rsidRPr="00A87528" w:rsidSect="00554867">
      <w:footerReference w:type="default" r:id="rId19"/>
      <w:headerReference w:type="first" r:id="rId20"/>
      <w:pgSz w:w="11907" w:h="16840" w:code="9"/>
      <w:pgMar w:top="1418" w:right="1418" w:bottom="1418" w:left="1418" w:header="0" w:footer="709" w:gutter="0"/>
      <w:pgBorders w:offsetFrom="page">
        <w:top w:val="none" w:sz="0" w:space="10" w:color="905600" w:shadow="1" w:frame="1"/>
        <w:left w:val="none" w:sz="0" w:space="15" w:color="0E0000" w:shadow="1"/>
        <w:bottom w:val="none" w:sz="0" w:space="13" w:color="775700" w:shadow="1"/>
        <w:right w:val="none" w:sz="26" w:space="22" w:color="000060" w:shadow="1" w:frame="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48849" w14:textId="77777777" w:rsidR="00EC5315" w:rsidRDefault="00EC5315">
      <w:pPr>
        <w:spacing w:after="0"/>
      </w:pPr>
      <w:r>
        <w:separator/>
      </w:r>
    </w:p>
  </w:endnote>
  <w:endnote w:type="continuationSeparator" w:id="0">
    <w:p w14:paraId="52E1279B" w14:textId="77777777" w:rsidR="00EC5315" w:rsidRDefault="00EC5315">
      <w:pPr>
        <w:spacing w:after="0"/>
      </w:pPr>
      <w:r>
        <w:continuationSeparator/>
      </w:r>
    </w:p>
  </w:endnote>
  <w:endnote w:type="continuationNotice" w:id="1">
    <w:p w14:paraId="3A98455F" w14:textId="77777777" w:rsidR="00EC5315" w:rsidRDefault="00EC53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YGothic-Extra">
    <w:panose1 w:val="00000000000000000000"/>
    <w:charset w:val="81"/>
    <w:family w:val="roman"/>
    <w:notTrueType/>
    <w:pitch w:val="default"/>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651066"/>
      <w:docPartObj>
        <w:docPartGallery w:val="Page Numbers (Bottom of Page)"/>
        <w:docPartUnique/>
      </w:docPartObj>
    </w:sdtPr>
    <w:sdtEndPr/>
    <w:sdtContent>
      <w:p w14:paraId="39FA6895" w14:textId="77777777" w:rsidR="004C6800" w:rsidRDefault="004C6800">
        <w:pPr>
          <w:pStyle w:val="llb"/>
          <w:jc w:val="center"/>
        </w:pPr>
        <w:r>
          <w:fldChar w:fldCharType="begin"/>
        </w:r>
        <w:r>
          <w:instrText>PAGE   \* MERGEFORMAT</w:instrText>
        </w:r>
        <w:r>
          <w:fldChar w:fldCharType="separate"/>
        </w:r>
        <w:r>
          <w:rPr>
            <w:noProof/>
          </w:rPr>
          <w:t>9</w:t>
        </w:r>
        <w:r>
          <w:fldChar w:fldCharType="end"/>
        </w:r>
      </w:p>
    </w:sdtContent>
  </w:sdt>
  <w:p w14:paraId="568B01F5" w14:textId="77777777" w:rsidR="004C6800" w:rsidRDefault="004C680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91688" w14:textId="77777777" w:rsidR="00EC5315" w:rsidRDefault="00EC5315">
      <w:pPr>
        <w:spacing w:after="0"/>
      </w:pPr>
      <w:r>
        <w:separator/>
      </w:r>
    </w:p>
  </w:footnote>
  <w:footnote w:type="continuationSeparator" w:id="0">
    <w:p w14:paraId="23A6A8B4" w14:textId="77777777" w:rsidR="00EC5315" w:rsidRDefault="00EC5315">
      <w:pPr>
        <w:spacing w:after="0"/>
      </w:pPr>
      <w:r>
        <w:continuationSeparator/>
      </w:r>
    </w:p>
  </w:footnote>
  <w:footnote w:type="continuationNotice" w:id="1">
    <w:p w14:paraId="40AD4485" w14:textId="77777777" w:rsidR="00EC5315" w:rsidRDefault="00EC531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1F31A" w14:textId="77777777" w:rsidR="004C6800" w:rsidRDefault="004C6800">
    <w:pPr>
      <w:pStyle w:val="lfej"/>
    </w:pPr>
    <w:r>
      <w:rPr>
        <w:noProof/>
      </w:rPr>
      <w:drawing>
        <wp:inline distT="0" distB="0" distL="0" distR="0" wp14:anchorId="792F8BD6" wp14:editId="30148BDA">
          <wp:extent cx="1473200" cy="1473200"/>
          <wp:effectExtent l="0" t="0" r="0" b="0"/>
          <wp:docPr id="5" name="Kép 5" descr="C:\Users\LodiK\AppData\Local\Microsoft\Windows\INetCache\Content.Word\BÉT-egyszerűsített_logó-RGB-640px (002).png"/>
          <wp:cNvGraphicFramePr/>
          <a:graphic xmlns:a="http://schemas.openxmlformats.org/drawingml/2006/main">
            <a:graphicData uri="http://schemas.openxmlformats.org/drawingml/2006/picture">
              <pic:pic xmlns:pic="http://schemas.openxmlformats.org/drawingml/2006/picture">
                <pic:nvPicPr>
                  <pic:cNvPr id="5" name="Kép 5" descr="C:\Users\LodiK\AppData\Local\Microsoft\Windows\INetCache\Content.Word\BÉT-egyszerűsített_logó-RGB-640px (002).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8.25pt;height:8.25pt;visibility:visible;mso-wrap-style:square" o:bullet="t">
        <v:imagedata r:id="rId1" o:title=""/>
      </v:shape>
    </w:pict>
  </w:numPicBullet>
  <w:abstractNum w:abstractNumId="0" w15:restartNumberingAfterBreak="0">
    <w:nsid w:val="00B6045F"/>
    <w:multiLevelType w:val="hybridMultilevel"/>
    <w:tmpl w:val="CDF6FC6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F6685C"/>
    <w:multiLevelType w:val="hybridMultilevel"/>
    <w:tmpl w:val="453EAB9E"/>
    <w:lvl w:ilvl="0" w:tplc="EBF22954">
      <w:start w:val="1"/>
      <w:numFmt w:val="decimal"/>
      <w:lvlText w:val="%1."/>
      <w:lvlJc w:val="left"/>
      <w:pPr>
        <w:ind w:left="720" w:hanging="360"/>
      </w:pPr>
      <w:rPr>
        <w:rFonts w:ascii="Calibri Light" w:eastAsiaTheme="minorEastAsia" w:hAnsi="Calibri Light" w:cstheme="minorBidi"/>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3852C81"/>
    <w:multiLevelType w:val="hybridMultilevel"/>
    <w:tmpl w:val="1F9AD65E"/>
    <w:lvl w:ilvl="0" w:tplc="C66A87A4">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0B846F90"/>
    <w:multiLevelType w:val="multilevel"/>
    <w:tmpl w:val="56E89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D05E1B"/>
    <w:multiLevelType w:val="hybridMultilevel"/>
    <w:tmpl w:val="0BAC2674"/>
    <w:lvl w:ilvl="0" w:tplc="C66A87A4">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2B028CC"/>
    <w:multiLevelType w:val="hybridMultilevel"/>
    <w:tmpl w:val="8BF6CE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31969E9"/>
    <w:multiLevelType w:val="multilevel"/>
    <w:tmpl w:val="53A2CEB8"/>
    <w:lvl w:ilvl="0">
      <w:start w:val="1"/>
      <w:numFmt w:val="decimal"/>
      <w:lvlText w:val="%1."/>
      <w:lvlJc w:val="left"/>
      <w:pPr>
        <w:ind w:left="720" w:hanging="360"/>
      </w:pPr>
      <w:rPr>
        <w:rFonts w:ascii="Calibri Light" w:eastAsiaTheme="minorEastAsia" w:hAnsi="Calibri Light" w:cstheme="minorBidi" w:hint="default"/>
      </w:rPr>
    </w:lvl>
    <w:lvl w:ilvl="1">
      <w:start w:val="17"/>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374541"/>
    <w:multiLevelType w:val="hybridMultilevel"/>
    <w:tmpl w:val="1ABC2038"/>
    <w:lvl w:ilvl="0" w:tplc="040E0019">
      <w:start w:val="1"/>
      <w:numFmt w:val="lowerLetter"/>
      <w:lvlText w:val="%1."/>
      <w:lvlJc w:val="left"/>
      <w:pPr>
        <w:ind w:left="773" w:hanging="360"/>
      </w:pPr>
    </w:lvl>
    <w:lvl w:ilvl="1" w:tplc="040E0019" w:tentative="1">
      <w:start w:val="1"/>
      <w:numFmt w:val="lowerLetter"/>
      <w:lvlText w:val="%2."/>
      <w:lvlJc w:val="left"/>
      <w:pPr>
        <w:ind w:left="1493" w:hanging="360"/>
      </w:pPr>
    </w:lvl>
    <w:lvl w:ilvl="2" w:tplc="040E001B" w:tentative="1">
      <w:start w:val="1"/>
      <w:numFmt w:val="lowerRoman"/>
      <w:lvlText w:val="%3."/>
      <w:lvlJc w:val="right"/>
      <w:pPr>
        <w:ind w:left="2213" w:hanging="180"/>
      </w:pPr>
    </w:lvl>
    <w:lvl w:ilvl="3" w:tplc="040E000F" w:tentative="1">
      <w:start w:val="1"/>
      <w:numFmt w:val="decimal"/>
      <w:lvlText w:val="%4."/>
      <w:lvlJc w:val="left"/>
      <w:pPr>
        <w:ind w:left="2933" w:hanging="360"/>
      </w:pPr>
    </w:lvl>
    <w:lvl w:ilvl="4" w:tplc="040E0019" w:tentative="1">
      <w:start w:val="1"/>
      <w:numFmt w:val="lowerLetter"/>
      <w:lvlText w:val="%5."/>
      <w:lvlJc w:val="left"/>
      <w:pPr>
        <w:ind w:left="3653" w:hanging="360"/>
      </w:pPr>
    </w:lvl>
    <w:lvl w:ilvl="5" w:tplc="040E001B" w:tentative="1">
      <w:start w:val="1"/>
      <w:numFmt w:val="lowerRoman"/>
      <w:lvlText w:val="%6."/>
      <w:lvlJc w:val="right"/>
      <w:pPr>
        <w:ind w:left="4373" w:hanging="180"/>
      </w:pPr>
    </w:lvl>
    <w:lvl w:ilvl="6" w:tplc="040E000F" w:tentative="1">
      <w:start w:val="1"/>
      <w:numFmt w:val="decimal"/>
      <w:lvlText w:val="%7."/>
      <w:lvlJc w:val="left"/>
      <w:pPr>
        <w:ind w:left="5093" w:hanging="360"/>
      </w:pPr>
    </w:lvl>
    <w:lvl w:ilvl="7" w:tplc="040E0019" w:tentative="1">
      <w:start w:val="1"/>
      <w:numFmt w:val="lowerLetter"/>
      <w:lvlText w:val="%8."/>
      <w:lvlJc w:val="left"/>
      <w:pPr>
        <w:ind w:left="5813" w:hanging="360"/>
      </w:pPr>
    </w:lvl>
    <w:lvl w:ilvl="8" w:tplc="040E001B" w:tentative="1">
      <w:start w:val="1"/>
      <w:numFmt w:val="lowerRoman"/>
      <w:lvlText w:val="%9."/>
      <w:lvlJc w:val="right"/>
      <w:pPr>
        <w:ind w:left="6533" w:hanging="180"/>
      </w:pPr>
    </w:lvl>
  </w:abstractNum>
  <w:abstractNum w:abstractNumId="8" w15:restartNumberingAfterBreak="0">
    <w:nsid w:val="2F9A7634"/>
    <w:multiLevelType w:val="hybridMultilevel"/>
    <w:tmpl w:val="F7925C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4712290"/>
    <w:multiLevelType w:val="hybridMultilevel"/>
    <w:tmpl w:val="074A08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5EC4A1F"/>
    <w:multiLevelType w:val="hybridMultilevel"/>
    <w:tmpl w:val="A26C7A0E"/>
    <w:lvl w:ilvl="0" w:tplc="060C632E">
      <w:start w:val="4"/>
      <w:numFmt w:val="decimal"/>
      <w:lvlText w:val="%1."/>
      <w:lvlJc w:val="left"/>
      <w:pPr>
        <w:ind w:left="720" w:hanging="360"/>
      </w:pPr>
      <w:rPr>
        <w:rFonts w:ascii="Calibri Light" w:eastAsiaTheme="minorEastAsia" w:hAnsi="Calibri Light" w:cstheme="minorBid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62E428E"/>
    <w:multiLevelType w:val="hybridMultilevel"/>
    <w:tmpl w:val="F292818E"/>
    <w:lvl w:ilvl="0" w:tplc="C046E99E">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15:restartNumberingAfterBreak="0">
    <w:nsid w:val="381E0BEE"/>
    <w:multiLevelType w:val="hybridMultilevel"/>
    <w:tmpl w:val="4DAE7F3C"/>
    <w:lvl w:ilvl="0" w:tplc="EBF22954">
      <w:start w:val="1"/>
      <w:numFmt w:val="decimal"/>
      <w:lvlText w:val="%1."/>
      <w:lvlJc w:val="left"/>
      <w:pPr>
        <w:ind w:left="720" w:hanging="360"/>
      </w:pPr>
      <w:rPr>
        <w:rFonts w:ascii="Calibri Light" w:eastAsiaTheme="minorEastAsia" w:hAnsi="Calibri Light" w:cstheme="minorBidi"/>
      </w:rPr>
    </w:lvl>
    <w:lvl w:ilvl="1" w:tplc="040E0003">
      <w:start w:val="1"/>
      <w:numFmt w:val="bullet"/>
      <w:lvlText w:val="o"/>
      <w:lvlJc w:val="left"/>
      <w:pPr>
        <w:ind w:left="1440" w:hanging="360"/>
      </w:pPr>
      <w:rPr>
        <w:rFonts w:ascii="Courier New" w:hAnsi="Courier New" w:cs="Courier New" w:hint="default"/>
      </w:rPr>
    </w:lvl>
    <w:lvl w:ilvl="2" w:tplc="84D8B9E0">
      <w:start w:val="1"/>
      <w:numFmt w:val="lowerLetter"/>
      <w:lvlText w:val="%3)"/>
      <w:lvlJc w:val="left"/>
      <w:pPr>
        <w:ind w:left="2160" w:hanging="360"/>
      </w:pPr>
      <w:rPr>
        <w:rFont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ABB51CB"/>
    <w:multiLevelType w:val="hybridMultilevel"/>
    <w:tmpl w:val="1CC2C0A8"/>
    <w:lvl w:ilvl="0" w:tplc="F5B0E12A">
      <w:numFmt w:val="bullet"/>
      <w:lvlText w:val="-"/>
      <w:lvlJc w:val="left"/>
      <w:pPr>
        <w:ind w:left="770" w:hanging="360"/>
      </w:pPr>
      <w:rPr>
        <w:rFonts w:ascii="Calibri" w:eastAsia="Times New Roman" w:hAnsi="Calibri" w:cs="Times New Roman"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14" w15:restartNumberingAfterBreak="0">
    <w:nsid w:val="3B420070"/>
    <w:multiLevelType w:val="hybridMultilevel"/>
    <w:tmpl w:val="30B60A44"/>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CE00BE8"/>
    <w:multiLevelType w:val="multilevel"/>
    <w:tmpl w:val="502E67BC"/>
    <w:lvl w:ilvl="0">
      <w:start w:val="1"/>
      <w:numFmt w:val="upperRoman"/>
      <w:pStyle w:val="Cmsor1"/>
      <w:lvlText w:val="%1."/>
      <w:lvlJc w:val="left"/>
      <w:pPr>
        <w:ind w:left="0" w:firstLine="0"/>
      </w:pPr>
    </w:lvl>
    <w:lvl w:ilvl="1">
      <w:start w:val="1"/>
      <w:numFmt w:val="upperLetter"/>
      <w:pStyle w:val="Cmsor2"/>
      <w:lvlText w:val="%2."/>
      <w:lvlJc w:val="left"/>
      <w:pPr>
        <w:ind w:left="720" w:firstLine="0"/>
      </w:pPr>
    </w:lvl>
    <w:lvl w:ilvl="2">
      <w:start w:val="1"/>
      <w:numFmt w:val="decimal"/>
      <w:lvlText w:val="%3."/>
      <w:lvlJc w:val="left"/>
      <w:pPr>
        <w:ind w:left="1440" w:firstLine="0"/>
      </w:pPr>
    </w:lvl>
    <w:lvl w:ilvl="3">
      <w:start w:val="1"/>
      <w:numFmt w:val="lowerLetter"/>
      <w:pStyle w:val="Cmsor4"/>
      <w:lvlText w:val="%4)"/>
      <w:lvlJc w:val="left"/>
      <w:pPr>
        <w:ind w:left="2160" w:firstLine="0"/>
      </w:pPr>
    </w:lvl>
    <w:lvl w:ilvl="4">
      <w:start w:val="1"/>
      <w:numFmt w:val="decimal"/>
      <w:pStyle w:val="Cmsor5"/>
      <w:lvlText w:val="(%5)"/>
      <w:lvlJc w:val="left"/>
      <w:pPr>
        <w:ind w:left="2880" w:firstLine="0"/>
      </w:pPr>
    </w:lvl>
    <w:lvl w:ilvl="5">
      <w:start w:val="1"/>
      <w:numFmt w:val="lowerLetter"/>
      <w:pStyle w:val="Cmsor6"/>
      <w:lvlText w:val="(%6)"/>
      <w:lvlJc w:val="left"/>
      <w:pPr>
        <w:ind w:left="3600" w:firstLine="0"/>
      </w:pPr>
    </w:lvl>
    <w:lvl w:ilvl="6">
      <w:start w:val="1"/>
      <w:numFmt w:val="lowerRoman"/>
      <w:pStyle w:val="Cmsor7"/>
      <w:lvlText w:val="(%7)"/>
      <w:lvlJc w:val="left"/>
      <w:pPr>
        <w:ind w:left="4320" w:firstLine="0"/>
      </w:pPr>
    </w:lvl>
    <w:lvl w:ilvl="7">
      <w:start w:val="1"/>
      <w:numFmt w:val="lowerLetter"/>
      <w:pStyle w:val="Cmsor8"/>
      <w:lvlText w:val="(%8)"/>
      <w:lvlJc w:val="left"/>
      <w:pPr>
        <w:ind w:left="5040" w:firstLine="0"/>
      </w:pPr>
    </w:lvl>
    <w:lvl w:ilvl="8">
      <w:start w:val="1"/>
      <w:numFmt w:val="lowerRoman"/>
      <w:pStyle w:val="Cmsor9"/>
      <w:lvlText w:val="(%9)"/>
      <w:lvlJc w:val="left"/>
      <w:pPr>
        <w:ind w:left="5760" w:firstLine="0"/>
      </w:pPr>
    </w:lvl>
  </w:abstractNum>
  <w:abstractNum w:abstractNumId="16" w15:restartNumberingAfterBreak="0">
    <w:nsid w:val="420750BD"/>
    <w:multiLevelType w:val="hybridMultilevel"/>
    <w:tmpl w:val="572ED370"/>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D6F4E14"/>
    <w:multiLevelType w:val="hybridMultilevel"/>
    <w:tmpl w:val="AF920E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DE51343"/>
    <w:multiLevelType w:val="multilevel"/>
    <w:tmpl w:val="D4484738"/>
    <w:lvl w:ilvl="0">
      <w:start w:val="1"/>
      <w:numFmt w:val="decimal"/>
      <w:pStyle w:val="Tblacm"/>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0180205"/>
    <w:multiLevelType w:val="hybridMultilevel"/>
    <w:tmpl w:val="5AF83254"/>
    <w:lvl w:ilvl="0" w:tplc="B77C9736">
      <w:start w:val="1"/>
      <w:numFmt w:val="lowerLetter"/>
      <w:pStyle w:val="Cmsor3"/>
      <w:lvlText w:val="%1)"/>
      <w:lvlJc w:val="left"/>
      <w:pPr>
        <w:ind w:left="2160" w:hanging="360"/>
      </w:p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20" w15:restartNumberingAfterBreak="0">
    <w:nsid w:val="53B50CA0"/>
    <w:multiLevelType w:val="hybridMultilevel"/>
    <w:tmpl w:val="453EAB9E"/>
    <w:lvl w:ilvl="0" w:tplc="EBF22954">
      <w:start w:val="1"/>
      <w:numFmt w:val="decimal"/>
      <w:lvlText w:val="%1."/>
      <w:lvlJc w:val="left"/>
      <w:pPr>
        <w:ind w:left="720" w:hanging="360"/>
      </w:pPr>
      <w:rPr>
        <w:rFonts w:ascii="Calibri Light" w:eastAsiaTheme="minorEastAsia" w:hAnsi="Calibri Light" w:cstheme="minorBidi"/>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60B3BD6"/>
    <w:multiLevelType w:val="hybridMultilevel"/>
    <w:tmpl w:val="9AAEA0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E3264D2"/>
    <w:multiLevelType w:val="hybridMultilevel"/>
    <w:tmpl w:val="0EDC74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EA05B10"/>
    <w:multiLevelType w:val="hybridMultilevel"/>
    <w:tmpl w:val="E7344FA8"/>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F532CB3"/>
    <w:multiLevelType w:val="multilevel"/>
    <w:tmpl w:val="114CE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6B03317"/>
    <w:multiLevelType w:val="hybridMultilevel"/>
    <w:tmpl w:val="7870FA0E"/>
    <w:lvl w:ilvl="0" w:tplc="A782D534">
      <w:start w:val="1"/>
      <w:numFmt w:val="decimal"/>
      <w:lvlText w:val="%1."/>
      <w:lvlJc w:val="left"/>
      <w:pPr>
        <w:ind w:left="720" w:hanging="360"/>
      </w:pPr>
      <w:rPr>
        <w:rFonts w:ascii="Calibri Light" w:eastAsiaTheme="minorEastAsia" w:hAnsi="Calibri Light" w:cstheme="minorBid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8A834A8"/>
    <w:multiLevelType w:val="hybridMultilevel"/>
    <w:tmpl w:val="8C5074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CB53637"/>
    <w:multiLevelType w:val="hybridMultilevel"/>
    <w:tmpl w:val="23200C26"/>
    <w:lvl w:ilvl="0" w:tplc="929C16DE">
      <w:start w:val="1"/>
      <w:numFmt w:val="bullet"/>
      <w:lvlText w:val=""/>
      <w:lvlPicBulletId w:val="0"/>
      <w:lvlJc w:val="left"/>
      <w:pPr>
        <w:tabs>
          <w:tab w:val="num" w:pos="720"/>
        </w:tabs>
        <w:ind w:left="720" w:hanging="360"/>
      </w:pPr>
      <w:rPr>
        <w:rFonts w:ascii="Symbol" w:hAnsi="Symbol" w:hint="default"/>
      </w:rPr>
    </w:lvl>
    <w:lvl w:ilvl="1" w:tplc="8E302C5E" w:tentative="1">
      <w:start w:val="1"/>
      <w:numFmt w:val="bullet"/>
      <w:lvlText w:val=""/>
      <w:lvlJc w:val="left"/>
      <w:pPr>
        <w:tabs>
          <w:tab w:val="num" w:pos="1440"/>
        </w:tabs>
        <w:ind w:left="1440" w:hanging="360"/>
      </w:pPr>
      <w:rPr>
        <w:rFonts w:ascii="Symbol" w:hAnsi="Symbol" w:hint="default"/>
      </w:rPr>
    </w:lvl>
    <w:lvl w:ilvl="2" w:tplc="55ECC67C" w:tentative="1">
      <w:start w:val="1"/>
      <w:numFmt w:val="bullet"/>
      <w:lvlText w:val=""/>
      <w:lvlJc w:val="left"/>
      <w:pPr>
        <w:tabs>
          <w:tab w:val="num" w:pos="2160"/>
        </w:tabs>
        <w:ind w:left="2160" w:hanging="360"/>
      </w:pPr>
      <w:rPr>
        <w:rFonts w:ascii="Symbol" w:hAnsi="Symbol" w:hint="default"/>
      </w:rPr>
    </w:lvl>
    <w:lvl w:ilvl="3" w:tplc="F5508170" w:tentative="1">
      <w:start w:val="1"/>
      <w:numFmt w:val="bullet"/>
      <w:lvlText w:val=""/>
      <w:lvlJc w:val="left"/>
      <w:pPr>
        <w:tabs>
          <w:tab w:val="num" w:pos="2880"/>
        </w:tabs>
        <w:ind w:left="2880" w:hanging="360"/>
      </w:pPr>
      <w:rPr>
        <w:rFonts w:ascii="Symbol" w:hAnsi="Symbol" w:hint="default"/>
      </w:rPr>
    </w:lvl>
    <w:lvl w:ilvl="4" w:tplc="3A809FD6" w:tentative="1">
      <w:start w:val="1"/>
      <w:numFmt w:val="bullet"/>
      <w:lvlText w:val=""/>
      <w:lvlJc w:val="left"/>
      <w:pPr>
        <w:tabs>
          <w:tab w:val="num" w:pos="3600"/>
        </w:tabs>
        <w:ind w:left="3600" w:hanging="360"/>
      </w:pPr>
      <w:rPr>
        <w:rFonts w:ascii="Symbol" w:hAnsi="Symbol" w:hint="default"/>
      </w:rPr>
    </w:lvl>
    <w:lvl w:ilvl="5" w:tplc="799E20D0" w:tentative="1">
      <w:start w:val="1"/>
      <w:numFmt w:val="bullet"/>
      <w:lvlText w:val=""/>
      <w:lvlJc w:val="left"/>
      <w:pPr>
        <w:tabs>
          <w:tab w:val="num" w:pos="4320"/>
        </w:tabs>
        <w:ind w:left="4320" w:hanging="360"/>
      </w:pPr>
      <w:rPr>
        <w:rFonts w:ascii="Symbol" w:hAnsi="Symbol" w:hint="default"/>
      </w:rPr>
    </w:lvl>
    <w:lvl w:ilvl="6" w:tplc="42C2791C" w:tentative="1">
      <w:start w:val="1"/>
      <w:numFmt w:val="bullet"/>
      <w:lvlText w:val=""/>
      <w:lvlJc w:val="left"/>
      <w:pPr>
        <w:tabs>
          <w:tab w:val="num" w:pos="5040"/>
        </w:tabs>
        <w:ind w:left="5040" w:hanging="360"/>
      </w:pPr>
      <w:rPr>
        <w:rFonts w:ascii="Symbol" w:hAnsi="Symbol" w:hint="default"/>
      </w:rPr>
    </w:lvl>
    <w:lvl w:ilvl="7" w:tplc="A1CA31F6" w:tentative="1">
      <w:start w:val="1"/>
      <w:numFmt w:val="bullet"/>
      <w:lvlText w:val=""/>
      <w:lvlJc w:val="left"/>
      <w:pPr>
        <w:tabs>
          <w:tab w:val="num" w:pos="5760"/>
        </w:tabs>
        <w:ind w:left="5760" w:hanging="360"/>
      </w:pPr>
      <w:rPr>
        <w:rFonts w:ascii="Symbol" w:hAnsi="Symbol" w:hint="default"/>
      </w:rPr>
    </w:lvl>
    <w:lvl w:ilvl="8" w:tplc="0DCEE684"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08B51CA"/>
    <w:multiLevelType w:val="hybridMultilevel"/>
    <w:tmpl w:val="00BA4B02"/>
    <w:lvl w:ilvl="0" w:tplc="F5B0E12A">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1052CC0"/>
    <w:multiLevelType w:val="hybridMultilevel"/>
    <w:tmpl w:val="F55445E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D7B313F"/>
    <w:multiLevelType w:val="hybridMultilevel"/>
    <w:tmpl w:val="7022432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15"/>
  </w:num>
  <w:num w:numId="2">
    <w:abstractNumId w:val="0"/>
  </w:num>
  <w:num w:numId="3">
    <w:abstractNumId w:val="8"/>
  </w:num>
  <w:num w:numId="4">
    <w:abstractNumId w:val="18"/>
  </w:num>
  <w:num w:numId="5">
    <w:abstractNumId w:val="12"/>
  </w:num>
  <w:num w:numId="6">
    <w:abstractNumId w:val="28"/>
  </w:num>
  <w:num w:numId="7">
    <w:abstractNumId w:val="19"/>
  </w:num>
  <w:num w:numId="8">
    <w:abstractNumId w:val="19"/>
    <w:lvlOverride w:ilvl="0">
      <w:startOverride w:val="1"/>
    </w:lvlOverride>
  </w:num>
  <w:num w:numId="9">
    <w:abstractNumId w:val="17"/>
  </w:num>
  <w:num w:numId="10">
    <w:abstractNumId w:val="9"/>
  </w:num>
  <w:num w:numId="11">
    <w:abstractNumId w:val="5"/>
  </w:num>
  <w:num w:numId="12">
    <w:abstractNumId w:val="26"/>
  </w:num>
  <w:num w:numId="13">
    <w:abstractNumId w:val="21"/>
  </w:num>
  <w:num w:numId="14">
    <w:abstractNumId w:val="13"/>
  </w:num>
  <w:num w:numId="15">
    <w:abstractNumId w:val="7"/>
  </w:num>
  <w:num w:numId="16">
    <w:abstractNumId w:val="10"/>
  </w:num>
  <w:num w:numId="17">
    <w:abstractNumId w:val="22"/>
  </w:num>
  <w:num w:numId="18">
    <w:abstractNumId w:val="2"/>
  </w:num>
  <w:num w:numId="19">
    <w:abstractNumId w:val="4"/>
  </w:num>
  <w:num w:numId="20">
    <w:abstractNumId w:val="1"/>
  </w:num>
  <w:num w:numId="21">
    <w:abstractNumId w:val="25"/>
  </w:num>
  <w:num w:numId="22">
    <w:abstractNumId w:val="27"/>
  </w:num>
  <w:num w:numId="23">
    <w:abstractNumId w:val="6"/>
  </w:num>
  <w:num w:numId="24">
    <w:abstractNumId w:val="19"/>
  </w:num>
  <w:num w:numId="25">
    <w:abstractNumId w:val="15"/>
  </w:num>
  <w:num w:numId="26">
    <w:abstractNumId w:val="15"/>
  </w:num>
  <w:num w:numId="27">
    <w:abstractNumId w:val="15"/>
  </w:num>
  <w:num w:numId="28">
    <w:abstractNumId w:val="19"/>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9"/>
  </w:num>
  <w:num w:numId="32">
    <w:abstractNumId w:val="11"/>
  </w:num>
  <w:num w:numId="33">
    <w:abstractNumId w:val="20"/>
  </w:num>
  <w:num w:numId="34">
    <w:abstractNumId w:val="15"/>
  </w:num>
  <w:num w:numId="35">
    <w:abstractNumId w:val="15"/>
  </w:num>
  <w:num w:numId="36">
    <w:abstractNumId w:val="14"/>
  </w:num>
  <w:num w:numId="37">
    <w:abstractNumId w:val="15"/>
  </w:num>
  <w:num w:numId="38">
    <w:abstractNumId w:val="15"/>
  </w:num>
  <w:num w:numId="39">
    <w:abstractNumId w:val="23"/>
  </w:num>
  <w:num w:numId="40">
    <w:abstractNumId w:val="15"/>
  </w:num>
  <w:num w:numId="41">
    <w:abstractNumId w:val="19"/>
  </w:num>
  <w:num w:numId="42">
    <w:abstractNumId w:val="19"/>
  </w:num>
  <w:num w:numId="43">
    <w:abstractNumId w:val="15"/>
  </w:num>
  <w:num w:numId="44">
    <w:abstractNumId w:val="19"/>
  </w:num>
  <w:num w:numId="45">
    <w:abstractNumId w:val="15"/>
  </w:num>
  <w:num w:numId="46">
    <w:abstractNumId w:val="15"/>
  </w:num>
  <w:num w:numId="47">
    <w:abstractNumId w:val="19"/>
  </w:num>
  <w:num w:numId="48">
    <w:abstractNumId w:val="19"/>
  </w:num>
  <w:num w:numId="49">
    <w:abstractNumId w:val="19"/>
  </w:num>
  <w:num w:numId="50">
    <w:abstractNumId w:val="19"/>
  </w:num>
  <w:num w:numId="51">
    <w:abstractNumId w:val="19"/>
  </w:num>
  <w:num w:numId="52">
    <w:abstractNumId w:val="15"/>
  </w:num>
  <w:num w:numId="53">
    <w:abstractNumId w:val="15"/>
  </w:num>
  <w:num w:numId="54">
    <w:abstractNumId w:val="15"/>
  </w:num>
  <w:num w:numId="55">
    <w:abstractNumId w:val="15"/>
  </w:num>
  <w:num w:numId="56">
    <w:abstractNumId w:val="15"/>
  </w:num>
  <w:num w:numId="57">
    <w:abstractNumId w:val="15"/>
  </w:num>
  <w:num w:numId="58">
    <w:abstractNumId w:val="15"/>
  </w:num>
  <w:num w:numId="59">
    <w:abstractNumId w:val="15"/>
  </w:num>
  <w:num w:numId="60">
    <w:abstractNumId w:val="19"/>
    <w:lvlOverride w:ilvl="0">
      <w:startOverride w:val="1"/>
    </w:lvlOverride>
  </w:num>
  <w:num w:numId="61">
    <w:abstractNumId w:val="16"/>
  </w:num>
  <w:num w:numId="62">
    <w:abstractNumId w:val="15"/>
  </w:num>
  <w:num w:numId="63">
    <w:abstractNumId w:val="15"/>
  </w:num>
  <w:num w:numId="64">
    <w:abstractNumId w:val="19"/>
  </w:num>
  <w:num w:numId="65">
    <w:abstractNumId w:val="19"/>
  </w:num>
  <w:num w:numId="66">
    <w:abstractNumId w:val="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60"/>
    <w:rsid w:val="00004464"/>
    <w:rsid w:val="0000607C"/>
    <w:rsid w:val="00006170"/>
    <w:rsid w:val="00017959"/>
    <w:rsid w:val="000242E6"/>
    <w:rsid w:val="00027C7C"/>
    <w:rsid w:val="00030D53"/>
    <w:rsid w:val="00031ACA"/>
    <w:rsid w:val="00036160"/>
    <w:rsid w:val="000404FE"/>
    <w:rsid w:val="00040E97"/>
    <w:rsid w:val="0004254B"/>
    <w:rsid w:val="0004403B"/>
    <w:rsid w:val="00044301"/>
    <w:rsid w:val="000502D0"/>
    <w:rsid w:val="0005495E"/>
    <w:rsid w:val="00056624"/>
    <w:rsid w:val="000624E6"/>
    <w:rsid w:val="00063C46"/>
    <w:rsid w:val="0006482A"/>
    <w:rsid w:val="000676DE"/>
    <w:rsid w:val="00067774"/>
    <w:rsid w:val="00070CDD"/>
    <w:rsid w:val="000714D2"/>
    <w:rsid w:val="000752FB"/>
    <w:rsid w:val="00075E3E"/>
    <w:rsid w:val="00076DF1"/>
    <w:rsid w:val="00085844"/>
    <w:rsid w:val="00092475"/>
    <w:rsid w:val="0009263F"/>
    <w:rsid w:val="000A686C"/>
    <w:rsid w:val="000A7C9F"/>
    <w:rsid w:val="000B3401"/>
    <w:rsid w:val="000B5C5F"/>
    <w:rsid w:val="000C1262"/>
    <w:rsid w:val="000C6EF6"/>
    <w:rsid w:val="000C7048"/>
    <w:rsid w:val="000D27B2"/>
    <w:rsid w:val="000E434F"/>
    <w:rsid w:val="000E4ACB"/>
    <w:rsid w:val="000E5A1A"/>
    <w:rsid w:val="000E6971"/>
    <w:rsid w:val="000E768B"/>
    <w:rsid w:val="000E7860"/>
    <w:rsid w:val="000E7A4F"/>
    <w:rsid w:val="000F1D3A"/>
    <w:rsid w:val="000F6377"/>
    <w:rsid w:val="00114EEA"/>
    <w:rsid w:val="001164E9"/>
    <w:rsid w:val="00117406"/>
    <w:rsid w:val="00122E2A"/>
    <w:rsid w:val="00123D9F"/>
    <w:rsid w:val="00127E68"/>
    <w:rsid w:val="0013032B"/>
    <w:rsid w:val="00132545"/>
    <w:rsid w:val="00140AAD"/>
    <w:rsid w:val="00140E0D"/>
    <w:rsid w:val="00141D1E"/>
    <w:rsid w:val="00144149"/>
    <w:rsid w:val="00146C47"/>
    <w:rsid w:val="00150CA7"/>
    <w:rsid w:val="00152C4C"/>
    <w:rsid w:val="00155C6D"/>
    <w:rsid w:val="00156C04"/>
    <w:rsid w:val="0015767D"/>
    <w:rsid w:val="0017223F"/>
    <w:rsid w:val="00174ED4"/>
    <w:rsid w:val="00175AF0"/>
    <w:rsid w:val="00185CD1"/>
    <w:rsid w:val="00186788"/>
    <w:rsid w:val="00186E69"/>
    <w:rsid w:val="00191B5C"/>
    <w:rsid w:val="00191D79"/>
    <w:rsid w:val="00195759"/>
    <w:rsid w:val="00195E24"/>
    <w:rsid w:val="001A02F2"/>
    <w:rsid w:val="001A1BAB"/>
    <w:rsid w:val="001A1C94"/>
    <w:rsid w:val="001A3D3E"/>
    <w:rsid w:val="001B09DF"/>
    <w:rsid w:val="001B40D7"/>
    <w:rsid w:val="001B4B5A"/>
    <w:rsid w:val="001B507B"/>
    <w:rsid w:val="001C16B7"/>
    <w:rsid w:val="001C1DF1"/>
    <w:rsid w:val="001C3DD1"/>
    <w:rsid w:val="001C5393"/>
    <w:rsid w:val="001C7F00"/>
    <w:rsid w:val="001D0EB4"/>
    <w:rsid w:val="001D24F8"/>
    <w:rsid w:val="001D71E4"/>
    <w:rsid w:val="001D7826"/>
    <w:rsid w:val="001D799C"/>
    <w:rsid w:val="001E1B52"/>
    <w:rsid w:val="001E60E2"/>
    <w:rsid w:val="001F15ED"/>
    <w:rsid w:val="001F25D3"/>
    <w:rsid w:val="001F38D1"/>
    <w:rsid w:val="001F512B"/>
    <w:rsid w:val="001F57AF"/>
    <w:rsid w:val="001F68E8"/>
    <w:rsid w:val="002013C8"/>
    <w:rsid w:val="002036E7"/>
    <w:rsid w:val="0020768A"/>
    <w:rsid w:val="002142C4"/>
    <w:rsid w:val="002176F2"/>
    <w:rsid w:val="00222B12"/>
    <w:rsid w:val="00224156"/>
    <w:rsid w:val="00225555"/>
    <w:rsid w:val="00231009"/>
    <w:rsid w:val="00231CFF"/>
    <w:rsid w:val="00232B84"/>
    <w:rsid w:val="00236036"/>
    <w:rsid w:val="00236357"/>
    <w:rsid w:val="00240C13"/>
    <w:rsid w:val="00244BC2"/>
    <w:rsid w:val="00247E08"/>
    <w:rsid w:val="00250BEA"/>
    <w:rsid w:val="00250D9E"/>
    <w:rsid w:val="00260166"/>
    <w:rsid w:val="00260933"/>
    <w:rsid w:val="00261D52"/>
    <w:rsid w:val="0027206D"/>
    <w:rsid w:val="00272FCC"/>
    <w:rsid w:val="002734B8"/>
    <w:rsid w:val="00274DDC"/>
    <w:rsid w:val="00283DDF"/>
    <w:rsid w:val="00286883"/>
    <w:rsid w:val="00290BE5"/>
    <w:rsid w:val="0029402D"/>
    <w:rsid w:val="0029489C"/>
    <w:rsid w:val="002A1EFC"/>
    <w:rsid w:val="002A3EE7"/>
    <w:rsid w:val="002A42FA"/>
    <w:rsid w:val="002A4320"/>
    <w:rsid w:val="002A4BB8"/>
    <w:rsid w:val="002A72E0"/>
    <w:rsid w:val="002A7C99"/>
    <w:rsid w:val="002B2855"/>
    <w:rsid w:val="002B3943"/>
    <w:rsid w:val="002B3FC9"/>
    <w:rsid w:val="002B5983"/>
    <w:rsid w:val="002C5854"/>
    <w:rsid w:val="002D0D3F"/>
    <w:rsid w:val="002D2979"/>
    <w:rsid w:val="002D3C7C"/>
    <w:rsid w:val="002E1BA8"/>
    <w:rsid w:val="002E26FB"/>
    <w:rsid w:val="002E4890"/>
    <w:rsid w:val="002E63AE"/>
    <w:rsid w:val="002F00B3"/>
    <w:rsid w:val="002F709C"/>
    <w:rsid w:val="003002F7"/>
    <w:rsid w:val="00300EB2"/>
    <w:rsid w:val="00301468"/>
    <w:rsid w:val="003039CB"/>
    <w:rsid w:val="00307427"/>
    <w:rsid w:val="00310DF8"/>
    <w:rsid w:val="003204FE"/>
    <w:rsid w:val="00322461"/>
    <w:rsid w:val="00324A02"/>
    <w:rsid w:val="00327B4D"/>
    <w:rsid w:val="003301B0"/>
    <w:rsid w:val="0033364D"/>
    <w:rsid w:val="003338A2"/>
    <w:rsid w:val="00335490"/>
    <w:rsid w:val="003373E5"/>
    <w:rsid w:val="0034562C"/>
    <w:rsid w:val="00345C18"/>
    <w:rsid w:val="00346596"/>
    <w:rsid w:val="00351BFC"/>
    <w:rsid w:val="00354DBE"/>
    <w:rsid w:val="003565A3"/>
    <w:rsid w:val="00363328"/>
    <w:rsid w:val="00364A25"/>
    <w:rsid w:val="0036713E"/>
    <w:rsid w:val="003729D0"/>
    <w:rsid w:val="003807B0"/>
    <w:rsid w:val="00384305"/>
    <w:rsid w:val="00386323"/>
    <w:rsid w:val="0039136F"/>
    <w:rsid w:val="0039461A"/>
    <w:rsid w:val="00397254"/>
    <w:rsid w:val="003A3D38"/>
    <w:rsid w:val="003A75DC"/>
    <w:rsid w:val="003B45B0"/>
    <w:rsid w:val="003B6D53"/>
    <w:rsid w:val="003C1C96"/>
    <w:rsid w:val="003C1CF2"/>
    <w:rsid w:val="003C2C91"/>
    <w:rsid w:val="003C3E04"/>
    <w:rsid w:val="003C3FC2"/>
    <w:rsid w:val="003C4423"/>
    <w:rsid w:val="003C4F1B"/>
    <w:rsid w:val="003C6B2D"/>
    <w:rsid w:val="003C79EE"/>
    <w:rsid w:val="003D13AF"/>
    <w:rsid w:val="003D1B5E"/>
    <w:rsid w:val="003D23F5"/>
    <w:rsid w:val="003D288B"/>
    <w:rsid w:val="003D35A3"/>
    <w:rsid w:val="003D4F16"/>
    <w:rsid w:val="003D53B5"/>
    <w:rsid w:val="003D7FBC"/>
    <w:rsid w:val="003E177B"/>
    <w:rsid w:val="003E6555"/>
    <w:rsid w:val="003F20A7"/>
    <w:rsid w:val="003F2E2F"/>
    <w:rsid w:val="003F3C48"/>
    <w:rsid w:val="003F4B71"/>
    <w:rsid w:val="003F6E26"/>
    <w:rsid w:val="003F7B6A"/>
    <w:rsid w:val="00403176"/>
    <w:rsid w:val="00404948"/>
    <w:rsid w:val="00411DF2"/>
    <w:rsid w:val="00413163"/>
    <w:rsid w:val="004145D9"/>
    <w:rsid w:val="0042367C"/>
    <w:rsid w:val="00423729"/>
    <w:rsid w:val="00423B33"/>
    <w:rsid w:val="00427710"/>
    <w:rsid w:val="00427A40"/>
    <w:rsid w:val="00431B81"/>
    <w:rsid w:val="00435352"/>
    <w:rsid w:val="00435F99"/>
    <w:rsid w:val="0044538B"/>
    <w:rsid w:val="00450237"/>
    <w:rsid w:val="00453898"/>
    <w:rsid w:val="00454BEB"/>
    <w:rsid w:val="00455529"/>
    <w:rsid w:val="00456E79"/>
    <w:rsid w:val="004570B5"/>
    <w:rsid w:val="00461167"/>
    <w:rsid w:val="00462DC2"/>
    <w:rsid w:val="00466717"/>
    <w:rsid w:val="00470FD2"/>
    <w:rsid w:val="004760DD"/>
    <w:rsid w:val="00484345"/>
    <w:rsid w:val="00485B0F"/>
    <w:rsid w:val="00487B5B"/>
    <w:rsid w:val="00493CF5"/>
    <w:rsid w:val="004964ED"/>
    <w:rsid w:val="00497B43"/>
    <w:rsid w:val="004A54C8"/>
    <w:rsid w:val="004A57D7"/>
    <w:rsid w:val="004A6B9F"/>
    <w:rsid w:val="004A6C53"/>
    <w:rsid w:val="004A7AA9"/>
    <w:rsid w:val="004A7EA0"/>
    <w:rsid w:val="004B03AC"/>
    <w:rsid w:val="004B1486"/>
    <w:rsid w:val="004B1572"/>
    <w:rsid w:val="004B2646"/>
    <w:rsid w:val="004B3555"/>
    <w:rsid w:val="004B4C24"/>
    <w:rsid w:val="004C08BD"/>
    <w:rsid w:val="004C4FF1"/>
    <w:rsid w:val="004C5533"/>
    <w:rsid w:val="004C6800"/>
    <w:rsid w:val="004C6C0C"/>
    <w:rsid w:val="004C716A"/>
    <w:rsid w:val="004D0609"/>
    <w:rsid w:val="004D0EB3"/>
    <w:rsid w:val="004D1CB4"/>
    <w:rsid w:val="004D2401"/>
    <w:rsid w:val="004E0BB6"/>
    <w:rsid w:val="004E106C"/>
    <w:rsid w:val="004E25B7"/>
    <w:rsid w:val="004E59D4"/>
    <w:rsid w:val="004F4913"/>
    <w:rsid w:val="004F4D7F"/>
    <w:rsid w:val="004F62C2"/>
    <w:rsid w:val="004F64EA"/>
    <w:rsid w:val="005011F3"/>
    <w:rsid w:val="00501D37"/>
    <w:rsid w:val="00502388"/>
    <w:rsid w:val="00504407"/>
    <w:rsid w:val="00505107"/>
    <w:rsid w:val="0050724B"/>
    <w:rsid w:val="005072CB"/>
    <w:rsid w:val="00512FC2"/>
    <w:rsid w:val="0051499C"/>
    <w:rsid w:val="00515534"/>
    <w:rsid w:val="00516B95"/>
    <w:rsid w:val="00520BAC"/>
    <w:rsid w:val="00521621"/>
    <w:rsid w:val="00523275"/>
    <w:rsid w:val="00525781"/>
    <w:rsid w:val="005344F7"/>
    <w:rsid w:val="005351D1"/>
    <w:rsid w:val="00536A39"/>
    <w:rsid w:val="0054058F"/>
    <w:rsid w:val="0054193C"/>
    <w:rsid w:val="00544070"/>
    <w:rsid w:val="005440B4"/>
    <w:rsid w:val="00554036"/>
    <w:rsid w:val="0055403A"/>
    <w:rsid w:val="0055419F"/>
    <w:rsid w:val="00554867"/>
    <w:rsid w:val="00557DF0"/>
    <w:rsid w:val="0056120F"/>
    <w:rsid w:val="00561C3E"/>
    <w:rsid w:val="00561F9D"/>
    <w:rsid w:val="00565A05"/>
    <w:rsid w:val="00570536"/>
    <w:rsid w:val="00575DD6"/>
    <w:rsid w:val="00575ED3"/>
    <w:rsid w:val="00583283"/>
    <w:rsid w:val="00585E99"/>
    <w:rsid w:val="00587713"/>
    <w:rsid w:val="0059031A"/>
    <w:rsid w:val="00591E49"/>
    <w:rsid w:val="00591E91"/>
    <w:rsid w:val="005A0EC3"/>
    <w:rsid w:val="005A2200"/>
    <w:rsid w:val="005A222A"/>
    <w:rsid w:val="005A2D6F"/>
    <w:rsid w:val="005A42BB"/>
    <w:rsid w:val="005A4D59"/>
    <w:rsid w:val="005A7DAE"/>
    <w:rsid w:val="005B42AF"/>
    <w:rsid w:val="005B6E7B"/>
    <w:rsid w:val="005C45B3"/>
    <w:rsid w:val="005C68B4"/>
    <w:rsid w:val="005D31B1"/>
    <w:rsid w:val="005D3936"/>
    <w:rsid w:val="005E15D9"/>
    <w:rsid w:val="005E26CD"/>
    <w:rsid w:val="005E2BD8"/>
    <w:rsid w:val="005E556A"/>
    <w:rsid w:val="005F2A34"/>
    <w:rsid w:val="005F4433"/>
    <w:rsid w:val="005F4DD3"/>
    <w:rsid w:val="005F626E"/>
    <w:rsid w:val="006008C1"/>
    <w:rsid w:val="0060154F"/>
    <w:rsid w:val="00602969"/>
    <w:rsid w:val="00604DE7"/>
    <w:rsid w:val="006075A8"/>
    <w:rsid w:val="006113C4"/>
    <w:rsid w:val="00611F84"/>
    <w:rsid w:val="00612A08"/>
    <w:rsid w:val="00613E2A"/>
    <w:rsid w:val="00617E8E"/>
    <w:rsid w:val="00617F7B"/>
    <w:rsid w:val="0062392E"/>
    <w:rsid w:val="00623E2D"/>
    <w:rsid w:val="0063386B"/>
    <w:rsid w:val="00634D73"/>
    <w:rsid w:val="00641D52"/>
    <w:rsid w:val="0064524F"/>
    <w:rsid w:val="00646BB0"/>
    <w:rsid w:val="00646C32"/>
    <w:rsid w:val="00647DCE"/>
    <w:rsid w:val="00650180"/>
    <w:rsid w:val="006506AC"/>
    <w:rsid w:val="0065403B"/>
    <w:rsid w:val="006544A9"/>
    <w:rsid w:val="00654658"/>
    <w:rsid w:val="00654A68"/>
    <w:rsid w:val="006572B0"/>
    <w:rsid w:val="00660846"/>
    <w:rsid w:val="006613CC"/>
    <w:rsid w:val="00666E66"/>
    <w:rsid w:val="00667CEA"/>
    <w:rsid w:val="006743A2"/>
    <w:rsid w:val="006871DD"/>
    <w:rsid w:val="0068783F"/>
    <w:rsid w:val="00692D49"/>
    <w:rsid w:val="00695F9C"/>
    <w:rsid w:val="006A53A6"/>
    <w:rsid w:val="006A7516"/>
    <w:rsid w:val="006B0650"/>
    <w:rsid w:val="006B1DF5"/>
    <w:rsid w:val="006B235E"/>
    <w:rsid w:val="006B2C95"/>
    <w:rsid w:val="006B373F"/>
    <w:rsid w:val="006B4A0E"/>
    <w:rsid w:val="006B5260"/>
    <w:rsid w:val="006C076F"/>
    <w:rsid w:val="006C081D"/>
    <w:rsid w:val="006C1CD0"/>
    <w:rsid w:val="006C414A"/>
    <w:rsid w:val="006C557D"/>
    <w:rsid w:val="006C5A30"/>
    <w:rsid w:val="006D1A77"/>
    <w:rsid w:val="006D24EE"/>
    <w:rsid w:val="006D264F"/>
    <w:rsid w:val="006D3263"/>
    <w:rsid w:val="006D7ECA"/>
    <w:rsid w:val="006E57A8"/>
    <w:rsid w:val="006E6646"/>
    <w:rsid w:val="006E7AEB"/>
    <w:rsid w:val="006F09FD"/>
    <w:rsid w:val="006F504C"/>
    <w:rsid w:val="006F65A8"/>
    <w:rsid w:val="007000EC"/>
    <w:rsid w:val="00700243"/>
    <w:rsid w:val="00702788"/>
    <w:rsid w:val="007053DF"/>
    <w:rsid w:val="00705EF1"/>
    <w:rsid w:val="00707E37"/>
    <w:rsid w:val="0072285A"/>
    <w:rsid w:val="0072314E"/>
    <w:rsid w:val="00724BE7"/>
    <w:rsid w:val="0073203C"/>
    <w:rsid w:val="00736B36"/>
    <w:rsid w:val="007372A7"/>
    <w:rsid w:val="0074255C"/>
    <w:rsid w:val="007448AF"/>
    <w:rsid w:val="007515EC"/>
    <w:rsid w:val="00751C4F"/>
    <w:rsid w:val="007522E5"/>
    <w:rsid w:val="007571A0"/>
    <w:rsid w:val="00770C98"/>
    <w:rsid w:val="0077434D"/>
    <w:rsid w:val="00783889"/>
    <w:rsid w:val="00783FCF"/>
    <w:rsid w:val="007841C0"/>
    <w:rsid w:val="00786038"/>
    <w:rsid w:val="00787070"/>
    <w:rsid w:val="00793824"/>
    <w:rsid w:val="00793E54"/>
    <w:rsid w:val="00797381"/>
    <w:rsid w:val="007A1CF0"/>
    <w:rsid w:val="007A391D"/>
    <w:rsid w:val="007B7A81"/>
    <w:rsid w:val="007C027D"/>
    <w:rsid w:val="007C33D6"/>
    <w:rsid w:val="007C4A41"/>
    <w:rsid w:val="007D164D"/>
    <w:rsid w:val="007D291A"/>
    <w:rsid w:val="007D2C5A"/>
    <w:rsid w:val="007D4953"/>
    <w:rsid w:val="007D54E2"/>
    <w:rsid w:val="007D5C44"/>
    <w:rsid w:val="007D727C"/>
    <w:rsid w:val="007E0333"/>
    <w:rsid w:val="007E2816"/>
    <w:rsid w:val="007E608D"/>
    <w:rsid w:val="007F29AB"/>
    <w:rsid w:val="007F4D4D"/>
    <w:rsid w:val="007F7FA3"/>
    <w:rsid w:val="008069EF"/>
    <w:rsid w:val="00806B65"/>
    <w:rsid w:val="00811E24"/>
    <w:rsid w:val="008123E9"/>
    <w:rsid w:val="00822BFB"/>
    <w:rsid w:val="00823CC7"/>
    <w:rsid w:val="00824515"/>
    <w:rsid w:val="00825812"/>
    <w:rsid w:val="00825848"/>
    <w:rsid w:val="008269DC"/>
    <w:rsid w:val="00833363"/>
    <w:rsid w:val="00835EAC"/>
    <w:rsid w:val="00837BE6"/>
    <w:rsid w:val="00840046"/>
    <w:rsid w:val="0084026E"/>
    <w:rsid w:val="0084144A"/>
    <w:rsid w:val="00843F4F"/>
    <w:rsid w:val="008471E9"/>
    <w:rsid w:val="008471F7"/>
    <w:rsid w:val="00847676"/>
    <w:rsid w:val="00854D8A"/>
    <w:rsid w:val="00855DDE"/>
    <w:rsid w:val="00864981"/>
    <w:rsid w:val="00865438"/>
    <w:rsid w:val="00871583"/>
    <w:rsid w:val="00881CEE"/>
    <w:rsid w:val="008846D5"/>
    <w:rsid w:val="00896ECE"/>
    <w:rsid w:val="008A36F8"/>
    <w:rsid w:val="008A7082"/>
    <w:rsid w:val="008A760C"/>
    <w:rsid w:val="008B5487"/>
    <w:rsid w:val="008B718B"/>
    <w:rsid w:val="008C1965"/>
    <w:rsid w:val="008C2E45"/>
    <w:rsid w:val="008D4CF2"/>
    <w:rsid w:val="008D594C"/>
    <w:rsid w:val="008D691F"/>
    <w:rsid w:val="008D715E"/>
    <w:rsid w:val="008E1009"/>
    <w:rsid w:val="008E1426"/>
    <w:rsid w:val="008E5F40"/>
    <w:rsid w:val="008E5F4C"/>
    <w:rsid w:val="008F518D"/>
    <w:rsid w:val="008F5413"/>
    <w:rsid w:val="008F5E7C"/>
    <w:rsid w:val="00903618"/>
    <w:rsid w:val="00903AC3"/>
    <w:rsid w:val="009052EE"/>
    <w:rsid w:val="00906D03"/>
    <w:rsid w:val="0090709E"/>
    <w:rsid w:val="0091027E"/>
    <w:rsid w:val="00910574"/>
    <w:rsid w:val="00913C99"/>
    <w:rsid w:val="009215FC"/>
    <w:rsid w:val="00921941"/>
    <w:rsid w:val="0092629B"/>
    <w:rsid w:val="0092657C"/>
    <w:rsid w:val="009315AC"/>
    <w:rsid w:val="009327EE"/>
    <w:rsid w:val="00932825"/>
    <w:rsid w:val="00934110"/>
    <w:rsid w:val="00935F65"/>
    <w:rsid w:val="00940BA6"/>
    <w:rsid w:val="0094161E"/>
    <w:rsid w:val="009419D3"/>
    <w:rsid w:val="00945B6D"/>
    <w:rsid w:val="00946283"/>
    <w:rsid w:val="00946433"/>
    <w:rsid w:val="00952738"/>
    <w:rsid w:val="00962BE0"/>
    <w:rsid w:val="009666A5"/>
    <w:rsid w:val="00974846"/>
    <w:rsid w:val="00976F80"/>
    <w:rsid w:val="009840F2"/>
    <w:rsid w:val="00984DDE"/>
    <w:rsid w:val="009859B1"/>
    <w:rsid w:val="00986810"/>
    <w:rsid w:val="00995E4E"/>
    <w:rsid w:val="009A20B1"/>
    <w:rsid w:val="009A3BE0"/>
    <w:rsid w:val="009B0F93"/>
    <w:rsid w:val="009B290F"/>
    <w:rsid w:val="009B2B4E"/>
    <w:rsid w:val="009B35CC"/>
    <w:rsid w:val="009B49A3"/>
    <w:rsid w:val="009B6CA8"/>
    <w:rsid w:val="009C3428"/>
    <w:rsid w:val="009C4911"/>
    <w:rsid w:val="009D15AE"/>
    <w:rsid w:val="009D3C5B"/>
    <w:rsid w:val="009D6A42"/>
    <w:rsid w:val="009E1F24"/>
    <w:rsid w:val="009E3ED6"/>
    <w:rsid w:val="009E4ED7"/>
    <w:rsid w:val="009E782F"/>
    <w:rsid w:val="00A014B8"/>
    <w:rsid w:val="00A01EF0"/>
    <w:rsid w:val="00A03A07"/>
    <w:rsid w:val="00A10CA2"/>
    <w:rsid w:val="00A14B60"/>
    <w:rsid w:val="00A15230"/>
    <w:rsid w:val="00A158F4"/>
    <w:rsid w:val="00A21475"/>
    <w:rsid w:val="00A2335F"/>
    <w:rsid w:val="00A2530D"/>
    <w:rsid w:val="00A26287"/>
    <w:rsid w:val="00A26896"/>
    <w:rsid w:val="00A27911"/>
    <w:rsid w:val="00A27BD1"/>
    <w:rsid w:val="00A31A16"/>
    <w:rsid w:val="00A341EE"/>
    <w:rsid w:val="00A36772"/>
    <w:rsid w:val="00A36E4A"/>
    <w:rsid w:val="00A36E7C"/>
    <w:rsid w:val="00A36EAA"/>
    <w:rsid w:val="00A379AB"/>
    <w:rsid w:val="00A40E80"/>
    <w:rsid w:val="00A416B4"/>
    <w:rsid w:val="00A4366B"/>
    <w:rsid w:val="00A4378C"/>
    <w:rsid w:val="00A442D9"/>
    <w:rsid w:val="00A47407"/>
    <w:rsid w:val="00A5253F"/>
    <w:rsid w:val="00A56452"/>
    <w:rsid w:val="00A56F1D"/>
    <w:rsid w:val="00A574AD"/>
    <w:rsid w:val="00A57DFA"/>
    <w:rsid w:val="00A61208"/>
    <w:rsid w:val="00A61F63"/>
    <w:rsid w:val="00A61FEC"/>
    <w:rsid w:val="00A64AB1"/>
    <w:rsid w:val="00A6592E"/>
    <w:rsid w:val="00A71321"/>
    <w:rsid w:val="00A73609"/>
    <w:rsid w:val="00A74704"/>
    <w:rsid w:val="00A7519A"/>
    <w:rsid w:val="00A810E6"/>
    <w:rsid w:val="00A81C2E"/>
    <w:rsid w:val="00A87528"/>
    <w:rsid w:val="00A90E1E"/>
    <w:rsid w:val="00A911B3"/>
    <w:rsid w:val="00A94916"/>
    <w:rsid w:val="00AA0181"/>
    <w:rsid w:val="00AA0566"/>
    <w:rsid w:val="00AA17EB"/>
    <w:rsid w:val="00AA476B"/>
    <w:rsid w:val="00AA69B7"/>
    <w:rsid w:val="00AA6B25"/>
    <w:rsid w:val="00AA761E"/>
    <w:rsid w:val="00AA777D"/>
    <w:rsid w:val="00AB58F9"/>
    <w:rsid w:val="00AB76BE"/>
    <w:rsid w:val="00AC0072"/>
    <w:rsid w:val="00AC2503"/>
    <w:rsid w:val="00AC3B76"/>
    <w:rsid w:val="00AC47B5"/>
    <w:rsid w:val="00AD079E"/>
    <w:rsid w:val="00AD1DCD"/>
    <w:rsid w:val="00AD3889"/>
    <w:rsid w:val="00AD3E4A"/>
    <w:rsid w:val="00AD5191"/>
    <w:rsid w:val="00AD6025"/>
    <w:rsid w:val="00AD79C1"/>
    <w:rsid w:val="00AF17F3"/>
    <w:rsid w:val="00B00EA9"/>
    <w:rsid w:val="00B02AE3"/>
    <w:rsid w:val="00B039D6"/>
    <w:rsid w:val="00B041CF"/>
    <w:rsid w:val="00B0635A"/>
    <w:rsid w:val="00B110D6"/>
    <w:rsid w:val="00B11374"/>
    <w:rsid w:val="00B11C97"/>
    <w:rsid w:val="00B21CA7"/>
    <w:rsid w:val="00B23F7C"/>
    <w:rsid w:val="00B256D0"/>
    <w:rsid w:val="00B265A8"/>
    <w:rsid w:val="00B304DF"/>
    <w:rsid w:val="00B32E3C"/>
    <w:rsid w:val="00B3442E"/>
    <w:rsid w:val="00B46CBA"/>
    <w:rsid w:val="00B52C95"/>
    <w:rsid w:val="00B533AA"/>
    <w:rsid w:val="00B54BA6"/>
    <w:rsid w:val="00B563CA"/>
    <w:rsid w:val="00B600D3"/>
    <w:rsid w:val="00B64DDD"/>
    <w:rsid w:val="00B70335"/>
    <w:rsid w:val="00B75410"/>
    <w:rsid w:val="00B766D2"/>
    <w:rsid w:val="00B77433"/>
    <w:rsid w:val="00B77A40"/>
    <w:rsid w:val="00B83349"/>
    <w:rsid w:val="00B90010"/>
    <w:rsid w:val="00B91AD7"/>
    <w:rsid w:val="00B94165"/>
    <w:rsid w:val="00B9421F"/>
    <w:rsid w:val="00B96F8B"/>
    <w:rsid w:val="00BA37C1"/>
    <w:rsid w:val="00BA391E"/>
    <w:rsid w:val="00BA5542"/>
    <w:rsid w:val="00BB0BC3"/>
    <w:rsid w:val="00BB2662"/>
    <w:rsid w:val="00BB4CEB"/>
    <w:rsid w:val="00BB6E57"/>
    <w:rsid w:val="00BC1DE3"/>
    <w:rsid w:val="00BC4C6C"/>
    <w:rsid w:val="00BC5D43"/>
    <w:rsid w:val="00BD21D4"/>
    <w:rsid w:val="00BD3B4F"/>
    <w:rsid w:val="00BF6C43"/>
    <w:rsid w:val="00BF705D"/>
    <w:rsid w:val="00C006D7"/>
    <w:rsid w:val="00C0092D"/>
    <w:rsid w:val="00C11D79"/>
    <w:rsid w:val="00C14E48"/>
    <w:rsid w:val="00C20944"/>
    <w:rsid w:val="00C342F8"/>
    <w:rsid w:val="00C36E34"/>
    <w:rsid w:val="00C37658"/>
    <w:rsid w:val="00C37D6D"/>
    <w:rsid w:val="00C40F85"/>
    <w:rsid w:val="00C42222"/>
    <w:rsid w:val="00C422C4"/>
    <w:rsid w:val="00C50600"/>
    <w:rsid w:val="00C50732"/>
    <w:rsid w:val="00C522B9"/>
    <w:rsid w:val="00C55A1C"/>
    <w:rsid w:val="00C565F8"/>
    <w:rsid w:val="00C62396"/>
    <w:rsid w:val="00C64BE4"/>
    <w:rsid w:val="00C658E1"/>
    <w:rsid w:val="00C71CFD"/>
    <w:rsid w:val="00C71F7D"/>
    <w:rsid w:val="00C725CD"/>
    <w:rsid w:val="00C72E2B"/>
    <w:rsid w:val="00C80ADC"/>
    <w:rsid w:val="00C823D5"/>
    <w:rsid w:val="00C82468"/>
    <w:rsid w:val="00C83B54"/>
    <w:rsid w:val="00C856C3"/>
    <w:rsid w:val="00C91002"/>
    <w:rsid w:val="00C9230E"/>
    <w:rsid w:val="00C92B6F"/>
    <w:rsid w:val="00C92D44"/>
    <w:rsid w:val="00CA021C"/>
    <w:rsid w:val="00CA3674"/>
    <w:rsid w:val="00CB00E2"/>
    <w:rsid w:val="00CB0A36"/>
    <w:rsid w:val="00CB0B4F"/>
    <w:rsid w:val="00CB1969"/>
    <w:rsid w:val="00CB216D"/>
    <w:rsid w:val="00CB341C"/>
    <w:rsid w:val="00CB60EA"/>
    <w:rsid w:val="00CB6952"/>
    <w:rsid w:val="00CC4E31"/>
    <w:rsid w:val="00CC52A5"/>
    <w:rsid w:val="00CC78DF"/>
    <w:rsid w:val="00CD01F1"/>
    <w:rsid w:val="00CD12FE"/>
    <w:rsid w:val="00CD7224"/>
    <w:rsid w:val="00CD7678"/>
    <w:rsid w:val="00CE0BA1"/>
    <w:rsid w:val="00CE1099"/>
    <w:rsid w:val="00CE21A5"/>
    <w:rsid w:val="00CE47E7"/>
    <w:rsid w:val="00CE54A6"/>
    <w:rsid w:val="00CE795D"/>
    <w:rsid w:val="00CF18F1"/>
    <w:rsid w:val="00CF6FDA"/>
    <w:rsid w:val="00D01F67"/>
    <w:rsid w:val="00D02FF1"/>
    <w:rsid w:val="00D048C7"/>
    <w:rsid w:val="00D06ED3"/>
    <w:rsid w:val="00D12CE9"/>
    <w:rsid w:val="00D16FEE"/>
    <w:rsid w:val="00D2192D"/>
    <w:rsid w:val="00D25579"/>
    <w:rsid w:val="00D25891"/>
    <w:rsid w:val="00D32B55"/>
    <w:rsid w:val="00D32D04"/>
    <w:rsid w:val="00D3628E"/>
    <w:rsid w:val="00D36C89"/>
    <w:rsid w:val="00D36EE3"/>
    <w:rsid w:val="00D3757D"/>
    <w:rsid w:val="00D37B20"/>
    <w:rsid w:val="00D4171C"/>
    <w:rsid w:val="00D42486"/>
    <w:rsid w:val="00D424E8"/>
    <w:rsid w:val="00D42561"/>
    <w:rsid w:val="00D45BBB"/>
    <w:rsid w:val="00D463CD"/>
    <w:rsid w:val="00D52164"/>
    <w:rsid w:val="00D539D7"/>
    <w:rsid w:val="00D553C1"/>
    <w:rsid w:val="00D560E9"/>
    <w:rsid w:val="00D576CD"/>
    <w:rsid w:val="00D630BA"/>
    <w:rsid w:val="00D66161"/>
    <w:rsid w:val="00D6630D"/>
    <w:rsid w:val="00D67177"/>
    <w:rsid w:val="00D67F82"/>
    <w:rsid w:val="00D72C50"/>
    <w:rsid w:val="00D75324"/>
    <w:rsid w:val="00D8481D"/>
    <w:rsid w:val="00D91AB9"/>
    <w:rsid w:val="00D9223A"/>
    <w:rsid w:val="00D973DA"/>
    <w:rsid w:val="00D97B58"/>
    <w:rsid w:val="00DA3DD5"/>
    <w:rsid w:val="00DA4B37"/>
    <w:rsid w:val="00DA4E67"/>
    <w:rsid w:val="00DB2A51"/>
    <w:rsid w:val="00DB6E2E"/>
    <w:rsid w:val="00DC25BA"/>
    <w:rsid w:val="00DC2B94"/>
    <w:rsid w:val="00DC3A66"/>
    <w:rsid w:val="00DC44AD"/>
    <w:rsid w:val="00DC4899"/>
    <w:rsid w:val="00DD08FD"/>
    <w:rsid w:val="00DD185F"/>
    <w:rsid w:val="00DD49B5"/>
    <w:rsid w:val="00DD59C0"/>
    <w:rsid w:val="00DE0E36"/>
    <w:rsid w:val="00DE15EA"/>
    <w:rsid w:val="00DE4421"/>
    <w:rsid w:val="00DE4F6C"/>
    <w:rsid w:val="00DE572B"/>
    <w:rsid w:val="00DF1AB9"/>
    <w:rsid w:val="00DF6C6C"/>
    <w:rsid w:val="00DF790C"/>
    <w:rsid w:val="00E02001"/>
    <w:rsid w:val="00E03695"/>
    <w:rsid w:val="00E06AE0"/>
    <w:rsid w:val="00E1776B"/>
    <w:rsid w:val="00E2505E"/>
    <w:rsid w:val="00E27DFE"/>
    <w:rsid w:val="00E34C0D"/>
    <w:rsid w:val="00E34D96"/>
    <w:rsid w:val="00E36BC7"/>
    <w:rsid w:val="00E4061F"/>
    <w:rsid w:val="00E434F8"/>
    <w:rsid w:val="00E43D94"/>
    <w:rsid w:val="00E443D6"/>
    <w:rsid w:val="00E509E6"/>
    <w:rsid w:val="00E5182D"/>
    <w:rsid w:val="00E52509"/>
    <w:rsid w:val="00E56B03"/>
    <w:rsid w:val="00E605A7"/>
    <w:rsid w:val="00E64D4B"/>
    <w:rsid w:val="00E70506"/>
    <w:rsid w:val="00E71C83"/>
    <w:rsid w:val="00E73CA3"/>
    <w:rsid w:val="00E74B0F"/>
    <w:rsid w:val="00E8015D"/>
    <w:rsid w:val="00E80762"/>
    <w:rsid w:val="00E83217"/>
    <w:rsid w:val="00E834BC"/>
    <w:rsid w:val="00E87A2D"/>
    <w:rsid w:val="00E90507"/>
    <w:rsid w:val="00E92018"/>
    <w:rsid w:val="00EA0103"/>
    <w:rsid w:val="00EA471F"/>
    <w:rsid w:val="00EA7A98"/>
    <w:rsid w:val="00EB0C10"/>
    <w:rsid w:val="00EB1518"/>
    <w:rsid w:val="00EB1DBC"/>
    <w:rsid w:val="00EB6657"/>
    <w:rsid w:val="00EC1D0C"/>
    <w:rsid w:val="00EC25EB"/>
    <w:rsid w:val="00EC5315"/>
    <w:rsid w:val="00EC7169"/>
    <w:rsid w:val="00ED1D7C"/>
    <w:rsid w:val="00ED2287"/>
    <w:rsid w:val="00ED4B19"/>
    <w:rsid w:val="00ED61FC"/>
    <w:rsid w:val="00ED7C28"/>
    <w:rsid w:val="00EE25B7"/>
    <w:rsid w:val="00EE2C22"/>
    <w:rsid w:val="00EE7FBD"/>
    <w:rsid w:val="00F00CDE"/>
    <w:rsid w:val="00F019A6"/>
    <w:rsid w:val="00F01B89"/>
    <w:rsid w:val="00F033B7"/>
    <w:rsid w:val="00F04A0C"/>
    <w:rsid w:val="00F0639B"/>
    <w:rsid w:val="00F06742"/>
    <w:rsid w:val="00F07B4B"/>
    <w:rsid w:val="00F112F9"/>
    <w:rsid w:val="00F1203E"/>
    <w:rsid w:val="00F12652"/>
    <w:rsid w:val="00F13472"/>
    <w:rsid w:val="00F13BD1"/>
    <w:rsid w:val="00F14846"/>
    <w:rsid w:val="00F21D95"/>
    <w:rsid w:val="00F22479"/>
    <w:rsid w:val="00F23359"/>
    <w:rsid w:val="00F23F6F"/>
    <w:rsid w:val="00F24C6C"/>
    <w:rsid w:val="00F26162"/>
    <w:rsid w:val="00F30C43"/>
    <w:rsid w:val="00F332B7"/>
    <w:rsid w:val="00F34BDD"/>
    <w:rsid w:val="00F52220"/>
    <w:rsid w:val="00F52A23"/>
    <w:rsid w:val="00F54045"/>
    <w:rsid w:val="00F551C8"/>
    <w:rsid w:val="00F5753C"/>
    <w:rsid w:val="00F60754"/>
    <w:rsid w:val="00F60D00"/>
    <w:rsid w:val="00F610A9"/>
    <w:rsid w:val="00F62DA6"/>
    <w:rsid w:val="00F679DF"/>
    <w:rsid w:val="00F67ACB"/>
    <w:rsid w:val="00F74E18"/>
    <w:rsid w:val="00F76263"/>
    <w:rsid w:val="00F80824"/>
    <w:rsid w:val="00F80CEE"/>
    <w:rsid w:val="00F82048"/>
    <w:rsid w:val="00F820F3"/>
    <w:rsid w:val="00F867F9"/>
    <w:rsid w:val="00F87617"/>
    <w:rsid w:val="00F90083"/>
    <w:rsid w:val="00F91BCF"/>
    <w:rsid w:val="00F93052"/>
    <w:rsid w:val="00F97DAF"/>
    <w:rsid w:val="00FA133C"/>
    <w:rsid w:val="00FA370A"/>
    <w:rsid w:val="00FA57D9"/>
    <w:rsid w:val="00FB4987"/>
    <w:rsid w:val="00FC1CA9"/>
    <w:rsid w:val="00FC4CC2"/>
    <w:rsid w:val="00FC5E16"/>
    <w:rsid w:val="00FC701C"/>
    <w:rsid w:val="00FD034D"/>
    <w:rsid w:val="00FD2B7E"/>
    <w:rsid w:val="00FD4C4C"/>
    <w:rsid w:val="00FD5175"/>
    <w:rsid w:val="00FD6D27"/>
    <w:rsid w:val="00FE07C1"/>
    <w:rsid w:val="00FE6505"/>
    <w:rsid w:val="00FE69A5"/>
    <w:rsid w:val="00FF0173"/>
    <w:rsid w:val="00FF034B"/>
    <w:rsid w:val="00FF1992"/>
    <w:rsid w:val="00FF42FD"/>
    <w:rsid w:val="00FF62FB"/>
    <w:rsid w:val="00FF695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28370"/>
  <w15:docId w15:val="{9F681911-6CE7-4E63-87B1-866CA25E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FF1992"/>
    <w:pPr>
      <w:spacing w:before="80" w:after="80" w:line="288" w:lineRule="auto"/>
      <w:jc w:val="both"/>
    </w:pPr>
    <w:rPr>
      <w:rFonts w:ascii="Calibri Light" w:hAnsi="Calibri Light"/>
      <w:sz w:val="24"/>
    </w:rPr>
  </w:style>
  <w:style w:type="paragraph" w:styleId="Cmsor1">
    <w:name w:val="heading 1"/>
    <w:basedOn w:val="Norml"/>
    <w:next w:val="Norml"/>
    <w:link w:val="Cmsor1Char"/>
    <w:uiPriority w:val="9"/>
    <w:qFormat/>
    <w:rsid w:val="00466717"/>
    <w:pPr>
      <w:keepNext/>
      <w:keepLines/>
      <w:numPr>
        <w:numId w:val="1"/>
      </w:numPr>
      <w:spacing w:before="480" w:after="240"/>
      <w:outlineLvl w:val="0"/>
    </w:pPr>
    <w:rPr>
      <w:rFonts w:eastAsiaTheme="majorEastAsia" w:cstheme="majorBidi"/>
      <w:b/>
      <w:bCs/>
      <w:caps/>
      <w:color w:val="526DB0" w:themeColor="accent3"/>
      <w:sz w:val="28"/>
      <w:szCs w:val="28"/>
    </w:rPr>
  </w:style>
  <w:style w:type="paragraph" w:styleId="Cmsor2">
    <w:name w:val="heading 2"/>
    <w:basedOn w:val="Norml"/>
    <w:next w:val="Norml"/>
    <w:link w:val="Cmsor2Char"/>
    <w:uiPriority w:val="9"/>
    <w:unhideWhenUsed/>
    <w:qFormat/>
    <w:rsid w:val="00466717"/>
    <w:pPr>
      <w:keepNext/>
      <w:keepLines/>
      <w:numPr>
        <w:ilvl w:val="1"/>
        <w:numId w:val="1"/>
      </w:numPr>
      <w:spacing w:before="200" w:after="120"/>
      <w:outlineLvl w:val="1"/>
    </w:pPr>
    <w:rPr>
      <w:rFonts w:eastAsiaTheme="majorEastAsia" w:cstheme="majorBidi"/>
      <w:bCs/>
      <w:color w:val="526DB0" w:themeColor="accent3"/>
      <w:sz w:val="26"/>
      <w:szCs w:val="26"/>
    </w:rPr>
  </w:style>
  <w:style w:type="paragraph" w:styleId="Cmsor3">
    <w:name w:val="heading 3"/>
    <w:basedOn w:val="Norml"/>
    <w:next w:val="Norml"/>
    <w:link w:val="Cmsor3Char"/>
    <w:uiPriority w:val="9"/>
    <w:unhideWhenUsed/>
    <w:qFormat/>
    <w:rsid w:val="00466717"/>
    <w:pPr>
      <w:keepNext/>
      <w:keepLines/>
      <w:numPr>
        <w:numId w:val="7"/>
      </w:numPr>
      <w:spacing w:before="60" w:after="60"/>
      <w:outlineLvl w:val="2"/>
    </w:pPr>
    <w:rPr>
      <w:rFonts w:eastAsiaTheme="majorEastAsia" w:cstheme="majorBidi"/>
      <w:bCs/>
      <w:i/>
      <w:color w:val="6C6E86" w:themeColor="accent4" w:themeShade="BF"/>
    </w:rPr>
  </w:style>
  <w:style w:type="paragraph" w:styleId="Cmsor4">
    <w:name w:val="heading 4"/>
    <w:basedOn w:val="Norml"/>
    <w:next w:val="Norml"/>
    <w:link w:val="Cmsor4Char"/>
    <w:uiPriority w:val="9"/>
    <w:unhideWhenUsed/>
    <w:qFormat/>
    <w:pPr>
      <w:keepNext/>
      <w:keepLines/>
      <w:numPr>
        <w:ilvl w:val="3"/>
        <w:numId w:val="1"/>
      </w:numPr>
      <w:spacing w:before="200" w:after="0"/>
      <w:outlineLvl w:val="3"/>
    </w:pPr>
    <w:rPr>
      <w:rFonts w:asciiTheme="majorHAnsi" w:eastAsiaTheme="majorEastAsia" w:hAnsiTheme="majorHAnsi" w:cstheme="majorBidi"/>
      <w:bCs/>
      <w:i/>
      <w:iCs/>
      <w:color w:val="7A7A7A" w:themeColor="accent1"/>
    </w:rPr>
  </w:style>
  <w:style w:type="paragraph" w:styleId="Cmsor5">
    <w:name w:val="heading 5"/>
    <w:basedOn w:val="Norml"/>
    <w:next w:val="Norml"/>
    <w:link w:val="Cmsor5Char"/>
    <w:uiPriority w:val="9"/>
    <w:semiHidden/>
    <w:unhideWhenUsed/>
    <w:qFormat/>
    <w:pPr>
      <w:keepNext/>
      <w:keepLines/>
      <w:numPr>
        <w:ilvl w:val="4"/>
        <w:numId w:val="1"/>
      </w:numPr>
      <w:spacing w:before="200" w:after="0"/>
      <w:outlineLvl w:val="4"/>
    </w:pPr>
    <w:rPr>
      <w:rFonts w:eastAsiaTheme="majorEastAsia" w:cstheme="majorBidi"/>
      <w:b/>
      <w:color w:val="5B5B5B" w:themeColor="accent1" w:themeShade="BF"/>
    </w:rPr>
  </w:style>
  <w:style w:type="paragraph" w:styleId="Cmsor6">
    <w:name w:val="heading 6"/>
    <w:basedOn w:val="Norml"/>
    <w:next w:val="Norml"/>
    <w:link w:val="Cmsor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5B5B5B" w:themeColor="accent1" w:themeShade="BF"/>
    </w:rPr>
  </w:style>
  <w:style w:type="paragraph" w:styleId="Cmsor7">
    <w:name w:val="heading 7"/>
    <w:basedOn w:val="Norml"/>
    <w:next w:val="Norml"/>
    <w:link w:val="Cmsor7Char"/>
    <w:uiPriority w:val="9"/>
    <w:semiHidden/>
    <w:unhideWhenUsed/>
    <w:qFormat/>
    <w:pPr>
      <w:keepNext/>
      <w:keepLines/>
      <w:numPr>
        <w:ilvl w:val="6"/>
        <w:numId w:val="1"/>
      </w:numPr>
      <w:spacing w:before="200" w:after="0"/>
      <w:outlineLvl w:val="6"/>
    </w:pPr>
    <w:rPr>
      <w:rFonts w:eastAsiaTheme="majorEastAsia" w:cstheme="majorBidi"/>
      <w:b/>
      <w:iCs/>
      <w:color w:val="D1282E" w:themeColor="text2"/>
    </w:rPr>
  </w:style>
  <w:style w:type="paragraph" w:styleId="Cmsor8">
    <w:name w:val="heading 8"/>
    <w:basedOn w:val="Norml"/>
    <w:next w:val="Norml"/>
    <w:link w:val="Cmsor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7A7A7A" w:themeColor="accent1"/>
      <w:sz w:val="20"/>
      <w:szCs w:val="20"/>
    </w:rPr>
  </w:style>
  <w:style w:type="paragraph" w:styleId="Cmsor9">
    <w:name w:val="heading 9"/>
    <w:basedOn w:val="Norml"/>
    <w:next w:val="Norml"/>
    <w:link w:val="Cmsor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66717"/>
    <w:rPr>
      <w:rFonts w:ascii="Calibri Light" w:eastAsiaTheme="majorEastAsia" w:hAnsi="Calibri Light" w:cstheme="majorBidi"/>
      <w:b/>
      <w:bCs/>
      <w:caps/>
      <w:color w:val="526DB0" w:themeColor="accent3"/>
      <w:sz w:val="28"/>
      <w:szCs w:val="28"/>
    </w:rPr>
  </w:style>
  <w:style w:type="character" w:customStyle="1" w:styleId="Cmsor2Char">
    <w:name w:val="Címsor 2 Char"/>
    <w:basedOn w:val="Bekezdsalapbettpusa"/>
    <w:link w:val="Cmsor2"/>
    <w:uiPriority w:val="9"/>
    <w:rsid w:val="00466717"/>
    <w:rPr>
      <w:rFonts w:ascii="Calibri Light" w:eastAsiaTheme="majorEastAsia" w:hAnsi="Calibri Light" w:cstheme="majorBidi"/>
      <w:bCs/>
      <w:color w:val="526DB0" w:themeColor="accent3"/>
      <w:sz w:val="26"/>
      <w:szCs w:val="26"/>
    </w:rPr>
  </w:style>
  <w:style w:type="character" w:customStyle="1" w:styleId="Cmsor3Char">
    <w:name w:val="Címsor 3 Char"/>
    <w:basedOn w:val="Bekezdsalapbettpusa"/>
    <w:link w:val="Cmsor3"/>
    <w:uiPriority w:val="9"/>
    <w:rsid w:val="00466717"/>
    <w:rPr>
      <w:rFonts w:ascii="Calibri Light" w:eastAsiaTheme="majorEastAsia" w:hAnsi="Calibri Light" w:cstheme="majorBidi"/>
      <w:bCs/>
      <w:i/>
      <w:color w:val="6C6E86" w:themeColor="accent4" w:themeShade="BF"/>
      <w:sz w:val="24"/>
    </w:rPr>
  </w:style>
  <w:style w:type="character" w:customStyle="1" w:styleId="Cmsor4Char">
    <w:name w:val="Címsor 4 Char"/>
    <w:basedOn w:val="Bekezdsalapbettpusa"/>
    <w:link w:val="Cmsor4"/>
    <w:uiPriority w:val="9"/>
    <w:rPr>
      <w:rFonts w:asciiTheme="majorHAnsi" w:eastAsiaTheme="majorEastAsia" w:hAnsiTheme="majorHAnsi" w:cstheme="majorBidi"/>
      <w:bCs/>
      <w:i/>
      <w:iCs/>
      <w:color w:val="7A7A7A" w:themeColor="accent1"/>
      <w:sz w:val="24"/>
    </w:rPr>
  </w:style>
  <w:style w:type="character" w:customStyle="1" w:styleId="Cmsor5Char">
    <w:name w:val="Címsor 5 Char"/>
    <w:basedOn w:val="Bekezdsalapbettpusa"/>
    <w:link w:val="Cmsor5"/>
    <w:uiPriority w:val="9"/>
    <w:semiHidden/>
    <w:rPr>
      <w:rFonts w:ascii="Calibri Light" w:eastAsiaTheme="majorEastAsia" w:hAnsi="Calibri Light" w:cstheme="majorBidi"/>
      <w:b/>
      <w:color w:val="5B5B5B" w:themeColor="accent1" w:themeShade="BF"/>
      <w:sz w:val="24"/>
    </w:rPr>
  </w:style>
  <w:style w:type="character" w:customStyle="1" w:styleId="Cmsor6Char">
    <w:name w:val="Címsor 6 Char"/>
    <w:basedOn w:val="Bekezdsalapbettpusa"/>
    <w:link w:val="Cmsor6"/>
    <w:uiPriority w:val="9"/>
    <w:semiHidden/>
    <w:rPr>
      <w:rFonts w:asciiTheme="majorHAnsi" w:eastAsiaTheme="majorEastAsia" w:hAnsiTheme="majorHAnsi" w:cstheme="majorBidi"/>
      <w:i/>
      <w:iCs/>
      <w:color w:val="5B5B5B" w:themeColor="accent1" w:themeShade="BF"/>
      <w:sz w:val="24"/>
    </w:rPr>
  </w:style>
  <w:style w:type="character" w:customStyle="1" w:styleId="Cmsor7Char">
    <w:name w:val="Címsor 7 Char"/>
    <w:basedOn w:val="Bekezdsalapbettpusa"/>
    <w:link w:val="Cmsor7"/>
    <w:uiPriority w:val="9"/>
    <w:semiHidden/>
    <w:rPr>
      <w:rFonts w:ascii="Calibri Light" w:eastAsiaTheme="majorEastAsia" w:hAnsi="Calibri Light" w:cstheme="majorBidi"/>
      <w:b/>
      <w:iCs/>
      <w:color w:val="D1282E" w:themeColor="text2"/>
      <w:sz w:val="24"/>
    </w:rPr>
  </w:style>
  <w:style w:type="character" w:customStyle="1" w:styleId="Cmsor8Char">
    <w:name w:val="Címsor 8 Char"/>
    <w:basedOn w:val="Bekezdsalapbettpusa"/>
    <w:link w:val="Cmsor8"/>
    <w:uiPriority w:val="9"/>
    <w:semiHidden/>
    <w:rPr>
      <w:rFonts w:asciiTheme="majorHAnsi" w:eastAsiaTheme="majorEastAsia" w:hAnsiTheme="majorHAnsi" w:cstheme="majorBidi"/>
      <w:color w:val="7A7A7A" w:themeColor="accent1"/>
      <w:sz w:val="20"/>
      <w:szCs w:val="20"/>
    </w:rPr>
  </w:style>
  <w:style w:type="character" w:customStyle="1" w:styleId="Cmsor9Char">
    <w:name w:val="Címsor 9 Char"/>
    <w:basedOn w:val="Bekezdsalapbettpusa"/>
    <w:link w:val="Cmsor9"/>
    <w:uiPriority w:val="9"/>
    <w:semiHidden/>
    <w:rPr>
      <w:rFonts w:asciiTheme="majorHAnsi" w:eastAsiaTheme="majorEastAsia" w:hAnsiTheme="majorHAnsi" w:cstheme="majorBidi"/>
      <w:i/>
      <w:iCs/>
      <w:color w:val="5B5B5B" w:themeColor="accent1" w:themeShade="BF"/>
      <w:sz w:val="20"/>
      <w:szCs w:val="20"/>
    </w:rPr>
  </w:style>
  <w:style w:type="paragraph" w:styleId="Kpalrs">
    <w:name w:val="caption"/>
    <w:basedOn w:val="Norml"/>
    <w:next w:val="Norml"/>
    <w:uiPriority w:val="35"/>
    <w:unhideWhenUsed/>
    <w:qFormat/>
    <w:rPr>
      <w:bCs/>
      <w:caps/>
      <w:color w:val="7A7A7A" w:themeColor="accent1"/>
      <w:sz w:val="18"/>
      <w:szCs w:val="18"/>
    </w:rPr>
  </w:style>
  <w:style w:type="paragraph" w:styleId="Cm">
    <w:name w:val="Title"/>
    <w:basedOn w:val="Norml"/>
    <w:next w:val="Norml"/>
    <w:link w:val="CmChar"/>
    <w:uiPriority w:val="10"/>
    <w:qFormat/>
    <w:pPr>
      <w:spacing w:before="360" w:after="60"/>
      <w:contextualSpacing/>
    </w:pPr>
    <w:rPr>
      <w:rFonts w:asciiTheme="majorHAnsi" w:eastAsiaTheme="majorEastAsia" w:hAnsiTheme="majorHAnsi" w:cstheme="majorBidi"/>
      <w:caps/>
      <w:color w:val="000000" w:themeColor="text1"/>
      <w:spacing w:val="-20"/>
      <w:kern w:val="28"/>
      <w:sz w:val="72"/>
      <w:szCs w:val="52"/>
    </w:rPr>
  </w:style>
  <w:style w:type="character" w:customStyle="1" w:styleId="CmChar">
    <w:name w:val="Cím Char"/>
    <w:basedOn w:val="Bekezdsalapbettpusa"/>
    <w:link w:val="Cm"/>
    <w:uiPriority w:val="10"/>
    <w:rPr>
      <w:rFonts w:asciiTheme="majorHAnsi" w:eastAsiaTheme="majorEastAsia" w:hAnsiTheme="majorHAnsi" w:cstheme="majorBidi"/>
      <w:caps/>
      <w:color w:val="000000" w:themeColor="text1"/>
      <w:spacing w:val="-20"/>
      <w:kern w:val="28"/>
      <w:sz w:val="72"/>
      <w:szCs w:val="52"/>
    </w:rPr>
  </w:style>
  <w:style w:type="paragraph" w:styleId="Alcm">
    <w:name w:val="Subtitle"/>
    <w:basedOn w:val="Norml"/>
    <w:next w:val="Norml"/>
    <w:link w:val="Alcm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AlcmChar">
    <w:name w:val="Alcím Char"/>
    <w:basedOn w:val="Bekezdsalapbettpusa"/>
    <w:link w:val="Alcm"/>
    <w:uiPriority w:val="11"/>
    <w:rPr>
      <w:rFonts w:asciiTheme="majorHAnsi" w:eastAsiaTheme="majorEastAsia" w:hAnsiTheme="majorHAnsi" w:cstheme="majorBidi"/>
      <w:iCs/>
      <w:caps/>
      <w:color w:val="D1282E" w:themeColor="text2"/>
      <w:sz w:val="36"/>
      <w:szCs w:val="24"/>
    </w:rPr>
  </w:style>
  <w:style w:type="character" w:styleId="Kiemels2">
    <w:name w:val="Strong"/>
    <w:basedOn w:val="Bekezdsalapbettpusa"/>
    <w:uiPriority w:val="22"/>
    <w:qFormat/>
    <w:rPr>
      <w:b/>
      <w:bCs/>
    </w:rPr>
  </w:style>
  <w:style w:type="character" w:styleId="Kiemels">
    <w:name w:val="Emphasis"/>
    <w:basedOn w:val="Bekezdsalapbettpusa"/>
    <w:uiPriority w:val="20"/>
    <w:qFormat/>
    <w:rPr>
      <w:i/>
      <w:iCs/>
    </w:rPr>
  </w:style>
  <w:style w:type="paragraph" w:styleId="Nincstrkz">
    <w:name w:val="No Spacing"/>
    <w:link w:val="NincstrkzChar"/>
    <w:uiPriority w:val="1"/>
    <w:qFormat/>
    <w:pPr>
      <w:spacing w:after="0" w:line="240" w:lineRule="auto"/>
    </w:pPr>
  </w:style>
  <w:style w:type="character" w:customStyle="1" w:styleId="NincstrkzChar">
    <w:name w:val="Nincs térköz Char"/>
    <w:basedOn w:val="Bekezdsalapbettpusa"/>
    <w:link w:val="Nincstrkz"/>
    <w:uiPriority w:val="1"/>
  </w:style>
  <w:style w:type="paragraph" w:styleId="Listaszerbekezds">
    <w:name w:val="List Paragraph"/>
    <w:aliases w:val="List Paragraph à moi,Dot pt,No Spacing1,List Paragraph Char Char Char,Indicator Text,Numbered Para 1,Listaszerű bekezdés 1. szint,Számozás,Welt L Char,Welt L,Bullet List,FooterText,numbered,Paragraphe de liste1,Bulletr List Paragraph"/>
    <w:basedOn w:val="Norml"/>
    <w:link w:val="ListaszerbekezdsChar"/>
    <w:uiPriority w:val="34"/>
    <w:qFormat/>
    <w:pPr>
      <w:ind w:left="720"/>
      <w:contextualSpacing/>
    </w:pPr>
  </w:style>
  <w:style w:type="paragraph" w:styleId="Idzet">
    <w:name w:val="Quote"/>
    <w:basedOn w:val="Norml"/>
    <w:next w:val="Norml"/>
    <w:link w:val="IdzetChar"/>
    <w:uiPriority w:val="29"/>
    <w:qFormat/>
    <w:pPr>
      <w:spacing w:line="360" w:lineRule="auto"/>
    </w:pPr>
    <w:rPr>
      <w:i/>
      <w:iCs/>
      <w:color w:val="7A7A7A" w:themeColor="accent1"/>
      <w:sz w:val="28"/>
    </w:rPr>
  </w:style>
  <w:style w:type="character" w:customStyle="1" w:styleId="IdzetChar">
    <w:name w:val="Idézet Char"/>
    <w:basedOn w:val="Bekezdsalapbettpusa"/>
    <w:link w:val="Idzet"/>
    <w:uiPriority w:val="29"/>
    <w:rPr>
      <w:i/>
      <w:iCs/>
      <w:color w:val="7A7A7A" w:themeColor="accent1"/>
      <w:sz w:val="28"/>
    </w:rPr>
  </w:style>
  <w:style w:type="paragraph" w:styleId="Kiemeltidzet">
    <w:name w:val="Intense Quote"/>
    <w:basedOn w:val="Norml"/>
    <w:next w:val="Norml"/>
    <w:link w:val="Kiemeltidzet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KiemeltidzetChar">
    <w:name w:val="Kiemelt idézet Char"/>
    <w:basedOn w:val="Bekezdsalapbettpusa"/>
    <w:link w:val="Kiemeltidzet"/>
    <w:uiPriority w:val="30"/>
    <w:rPr>
      <w:b/>
      <w:bCs/>
      <w:i/>
      <w:iCs/>
      <w:color w:val="7F7F7F" w:themeColor="text1" w:themeTint="80"/>
      <w:sz w:val="26"/>
    </w:rPr>
  </w:style>
  <w:style w:type="character" w:styleId="Finomkiemels">
    <w:name w:val="Subtle Emphasis"/>
    <w:basedOn w:val="Bekezdsalapbettpusa"/>
    <w:uiPriority w:val="19"/>
    <w:qFormat/>
    <w:rPr>
      <w:i/>
      <w:iCs/>
      <w:color w:val="7A7A7A" w:themeColor="accent1"/>
    </w:rPr>
  </w:style>
  <w:style w:type="character" w:styleId="Erskiemels">
    <w:name w:val="Intense Emphasis"/>
    <w:basedOn w:val="Bekezdsalapbettpusa"/>
    <w:uiPriority w:val="21"/>
    <w:qFormat/>
    <w:rPr>
      <w:b/>
      <w:bCs/>
      <w:i/>
      <w:iCs/>
      <w:color w:val="D1282E" w:themeColor="text2"/>
    </w:rPr>
  </w:style>
  <w:style w:type="character" w:styleId="Finomhivatkozs">
    <w:name w:val="Subtle Reference"/>
    <w:basedOn w:val="Bekezdsalapbettpusa"/>
    <w:uiPriority w:val="31"/>
    <w:qFormat/>
    <w:rPr>
      <w:rFonts w:asciiTheme="minorHAnsi" w:hAnsiTheme="minorHAnsi"/>
      <w:smallCaps/>
      <w:color w:val="F5C201" w:themeColor="accent2"/>
      <w:sz w:val="22"/>
      <w:u w:val="none"/>
    </w:rPr>
  </w:style>
  <w:style w:type="character" w:styleId="Ershivatkozs">
    <w:name w:val="Intense Reference"/>
    <w:basedOn w:val="Bekezdsalapbettpusa"/>
    <w:uiPriority w:val="32"/>
    <w:qFormat/>
    <w:rPr>
      <w:rFonts w:asciiTheme="minorHAnsi" w:hAnsiTheme="minorHAnsi"/>
      <w:b/>
      <w:bCs/>
      <w:caps/>
      <w:color w:val="F5C201" w:themeColor="accent2"/>
      <w:spacing w:val="5"/>
      <w:sz w:val="22"/>
      <w:u w:val="single"/>
    </w:rPr>
  </w:style>
  <w:style w:type="character" w:styleId="Knyvcme">
    <w:name w:val="Book Title"/>
    <w:basedOn w:val="Bekezdsalapbettpusa"/>
    <w:uiPriority w:val="33"/>
    <w:qFormat/>
    <w:rPr>
      <w:rFonts w:asciiTheme="minorHAnsi" w:hAnsiTheme="minorHAnsi"/>
      <w:b/>
      <w:bCs/>
      <w:caps/>
      <w:color w:val="3D3D3D" w:themeColor="accent1" w:themeShade="80"/>
      <w:spacing w:val="5"/>
      <w:sz w:val="22"/>
    </w:rPr>
  </w:style>
  <w:style w:type="paragraph" w:styleId="Tartalomjegyzkcmsora">
    <w:name w:val="TOC Heading"/>
    <w:basedOn w:val="Cmsor1"/>
    <w:next w:val="Norml"/>
    <w:uiPriority w:val="39"/>
    <w:unhideWhenUsed/>
    <w:qFormat/>
    <w:pPr>
      <w:outlineLvl w:val="9"/>
    </w:pPr>
  </w:style>
  <w:style w:type="paragraph" w:styleId="Buborkszveg">
    <w:name w:val="Balloon Text"/>
    <w:basedOn w:val="Norml"/>
    <w:link w:val="BuborkszvegChar"/>
    <w:uiPriority w:val="99"/>
    <w:semiHidden/>
    <w:unhideWhenUsed/>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Tahoma" w:hAnsi="Tahoma" w:cs="Tahoma"/>
      <w:sz w:val="16"/>
      <w:szCs w:val="16"/>
    </w:rPr>
  </w:style>
  <w:style w:type="character" w:styleId="Helyrzszveg">
    <w:name w:val="Placeholder Text"/>
    <w:basedOn w:val="Bekezdsalapbettpusa"/>
    <w:uiPriority w:val="99"/>
    <w:rPr>
      <w:color w:val="808080"/>
    </w:rPr>
  </w:style>
  <w:style w:type="paragraph" w:styleId="lfej">
    <w:name w:val="header"/>
    <w:basedOn w:val="Norml"/>
    <w:link w:val="lfejChar"/>
    <w:uiPriority w:val="99"/>
    <w:unhideWhenUsed/>
    <w:pPr>
      <w:tabs>
        <w:tab w:val="center" w:pos="4680"/>
        <w:tab w:val="right" w:pos="9360"/>
      </w:tabs>
      <w:spacing w:after="0"/>
    </w:pPr>
  </w:style>
  <w:style w:type="character" w:customStyle="1" w:styleId="lfejChar">
    <w:name w:val="Élőfej Char"/>
    <w:basedOn w:val="Bekezdsalapbettpusa"/>
    <w:link w:val="lfej"/>
    <w:uiPriority w:val="99"/>
  </w:style>
  <w:style w:type="paragraph" w:styleId="llb">
    <w:name w:val="footer"/>
    <w:basedOn w:val="Norml"/>
    <w:link w:val="llbChar"/>
    <w:uiPriority w:val="99"/>
    <w:unhideWhenUsed/>
    <w:pPr>
      <w:tabs>
        <w:tab w:val="center" w:pos="4680"/>
        <w:tab w:val="right" w:pos="9360"/>
      </w:tabs>
      <w:spacing w:after="0"/>
    </w:pPr>
  </w:style>
  <w:style w:type="character" w:customStyle="1" w:styleId="llbChar">
    <w:name w:val="Élőláb Char"/>
    <w:basedOn w:val="Bekezdsalapbettpusa"/>
    <w:link w:val="llb"/>
    <w:uiPriority w:val="99"/>
  </w:style>
  <w:style w:type="paragraph" w:customStyle="1" w:styleId="Default">
    <w:name w:val="Default"/>
    <w:rsid w:val="00906D03"/>
    <w:pPr>
      <w:autoSpaceDE w:val="0"/>
      <w:autoSpaceDN w:val="0"/>
      <w:adjustRightInd w:val="0"/>
      <w:spacing w:after="0" w:line="240" w:lineRule="auto"/>
    </w:pPr>
    <w:rPr>
      <w:rFonts w:ascii="Cambria" w:hAnsi="Cambria" w:cs="Cambria"/>
      <w:color w:val="000000"/>
      <w:sz w:val="24"/>
      <w:szCs w:val="24"/>
    </w:rPr>
  </w:style>
  <w:style w:type="character" w:styleId="Jegyzethivatkozs">
    <w:name w:val="annotation reference"/>
    <w:basedOn w:val="Bekezdsalapbettpusa"/>
    <w:uiPriority w:val="99"/>
    <w:semiHidden/>
    <w:unhideWhenUsed/>
    <w:rsid w:val="00F112F9"/>
    <w:rPr>
      <w:sz w:val="16"/>
      <w:szCs w:val="16"/>
    </w:rPr>
  </w:style>
  <w:style w:type="paragraph" w:styleId="Jegyzetszveg">
    <w:name w:val="annotation text"/>
    <w:basedOn w:val="Norml"/>
    <w:link w:val="JegyzetszvegChar"/>
    <w:uiPriority w:val="99"/>
    <w:semiHidden/>
    <w:unhideWhenUsed/>
    <w:rsid w:val="00F112F9"/>
    <w:rPr>
      <w:sz w:val="20"/>
      <w:szCs w:val="20"/>
    </w:rPr>
  </w:style>
  <w:style w:type="character" w:customStyle="1" w:styleId="JegyzetszvegChar">
    <w:name w:val="Jegyzetszöveg Char"/>
    <w:basedOn w:val="Bekezdsalapbettpusa"/>
    <w:link w:val="Jegyzetszveg"/>
    <w:uiPriority w:val="99"/>
    <w:semiHidden/>
    <w:rsid w:val="00F112F9"/>
    <w:rPr>
      <w:sz w:val="20"/>
      <w:szCs w:val="20"/>
    </w:rPr>
  </w:style>
  <w:style w:type="paragraph" w:styleId="Megjegyzstrgya">
    <w:name w:val="annotation subject"/>
    <w:basedOn w:val="Jegyzetszveg"/>
    <w:next w:val="Jegyzetszveg"/>
    <w:link w:val="MegjegyzstrgyaChar"/>
    <w:uiPriority w:val="99"/>
    <w:semiHidden/>
    <w:unhideWhenUsed/>
    <w:rsid w:val="00F112F9"/>
    <w:rPr>
      <w:b/>
      <w:bCs/>
    </w:rPr>
  </w:style>
  <w:style w:type="character" w:customStyle="1" w:styleId="MegjegyzstrgyaChar">
    <w:name w:val="Megjegyzés tárgya Char"/>
    <w:basedOn w:val="JegyzetszvegChar"/>
    <w:link w:val="Megjegyzstrgya"/>
    <w:uiPriority w:val="99"/>
    <w:semiHidden/>
    <w:rsid w:val="00F112F9"/>
    <w:rPr>
      <w:b/>
      <w:bCs/>
      <w:sz w:val="20"/>
      <w:szCs w:val="20"/>
    </w:rPr>
  </w:style>
  <w:style w:type="character" w:styleId="Hiperhivatkozs">
    <w:name w:val="Hyperlink"/>
    <w:basedOn w:val="Bekezdsalapbettpusa"/>
    <w:uiPriority w:val="99"/>
    <w:unhideWhenUsed/>
    <w:rsid w:val="00C92D44"/>
    <w:rPr>
      <w:color w:val="CC9900" w:themeColor="hyperlink"/>
      <w:u w:val="single"/>
    </w:rPr>
  </w:style>
  <w:style w:type="paragraph" w:styleId="TJ2">
    <w:name w:val="toc 2"/>
    <w:basedOn w:val="Norml"/>
    <w:next w:val="Norml"/>
    <w:autoRedefine/>
    <w:uiPriority w:val="39"/>
    <w:unhideWhenUsed/>
    <w:rsid w:val="00FF1992"/>
    <w:pPr>
      <w:tabs>
        <w:tab w:val="right" w:leader="dot" w:pos="9061"/>
      </w:tabs>
      <w:spacing w:after="100"/>
      <w:ind w:left="220"/>
    </w:pPr>
  </w:style>
  <w:style w:type="paragraph" w:styleId="TJ1">
    <w:name w:val="toc 1"/>
    <w:basedOn w:val="Norml"/>
    <w:next w:val="Norml"/>
    <w:autoRedefine/>
    <w:uiPriority w:val="39"/>
    <w:unhideWhenUsed/>
    <w:rsid w:val="00E83217"/>
    <w:pPr>
      <w:spacing w:after="100"/>
    </w:pPr>
  </w:style>
  <w:style w:type="paragraph" w:styleId="TJ3">
    <w:name w:val="toc 3"/>
    <w:basedOn w:val="Norml"/>
    <w:next w:val="Norml"/>
    <w:autoRedefine/>
    <w:uiPriority w:val="39"/>
    <w:unhideWhenUsed/>
    <w:rsid w:val="00E83217"/>
    <w:pPr>
      <w:spacing w:after="100"/>
      <w:ind w:left="440"/>
    </w:pPr>
  </w:style>
  <w:style w:type="paragraph" w:styleId="TJ4">
    <w:name w:val="toc 4"/>
    <w:basedOn w:val="Norml"/>
    <w:next w:val="Norml"/>
    <w:autoRedefine/>
    <w:uiPriority w:val="39"/>
    <w:unhideWhenUsed/>
    <w:rsid w:val="001B40D7"/>
    <w:pPr>
      <w:spacing w:after="100" w:line="259" w:lineRule="auto"/>
      <w:ind w:left="660"/>
    </w:pPr>
    <w:rPr>
      <w:rFonts w:asciiTheme="minorHAnsi" w:hAnsiTheme="minorHAnsi"/>
    </w:rPr>
  </w:style>
  <w:style w:type="paragraph" w:styleId="TJ5">
    <w:name w:val="toc 5"/>
    <w:basedOn w:val="Norml"/>
    <w:next w:val="Norml"/>
    <w:autoRedefine/>
    <w:uiPriority w:val="39"/>
    <w:unhideWhenUsed/>
    <w:rsid w:val="001B40D7"/>
    <w:pPr>
      <w:spacing w:after="100" w:line="259" w:lineRule="auto"/>
      <w:ind w:left="880"/>
    </w:pPr>
    <w:rPr>
      <w:rFonts w:asciiTheme="minorHAnsi" w:hAnsiTheme="minorHAnsi"/>
    </w:rPr>
  </w:style>
  <w:style w:type="paragraph" w:styleId="TJ6">
    <w:name w:val="toc 6"/>
    <w:basedOn w:val="Norml"/>
    <w:next w:val="Norml"/>
    <w:autoRedefine/>
    <w:uiPriority w:val="39"/>
    <w:unhideWhenUsed/>
    <w:rsid w:val="001B40D7"/>
    <w:pPr>
      <w:spacing w:after="100" w:line="259" w:lineRule="auto"/>
      <w:ind w:left="1100"/>
    </w:pPr>
    <w:rPr>
      <w:rFonts w:asciiTheme="minorHAnsi" w:hAnsiTheme="minorHAnsi"/>
    </w:rPr>
  </w:style>
  <w:style w:type="paragraph" w:styleId="TJ7">
    <w:name w:val="toc 7"/>
    <w:basedOn w:val="Norml"/>
    <w:next w:val="Norml"/>
    <w:autoRedefine/>
    <w:uiPriority w:val="39"/>
    <w:unhideWhenUsed/>
    <w:rsid w:val="001B40D7"/>
    <w:pPr>
      <w:spacing w:after="100" w:line="259" w:lineRule="auto"/>
      <w:ind w:left="1320"/>
    </w:pPr>
    <w:rPr>
      <w:rFonts w:asciiTheme="minorHAnsi" w:hAnsiTheme="minorHAnsi"/>
    </w:rPr>
  </w:style>
  <w:style w:type="paragraph" w:styleId="TJ8">
    <w:name w:val="toc 8"/>
    <w:basedOn w:val="Norml"/>
    <w:next w:val="Norml"/>
    <w:autoRedefine/>
    <w:uiPriority w:val="39"/>
    <w:unhideWhenUsed/>
    <w:rsid w:val="001B40D7"/>
    <w:pPr>
      <w:spacing w:after="100" w:line="259" w:lineRule="auto"/>
      <w:ind w:left="1540"/>
    </w:pPr>
    <w:rPr>
      <w:rFonts w:asciiTheme="minorHAnsi" w:hAnsiTheme="minorHAnsi"/>
    </w:rPr>
  </w:style>
  <w:style w:type="paragraph" w:styleId="TJ9">
    <w:name w:val="toc 9"/>
    <w:basedOn w:val="Norml"/>
    <w:next w:val="Norml"/>
    <w:autoRedefine/>
    <w:uiPriority w:val="39"/>
    <w:unhideWhenUsed/>
    <w:rsid w:val="001B40D7"/>
    <w:pPr>
      <w:spacing w:after="100" w:line="259" w:lineRule="auto"/>
      <w:ind w:left="1760"/>
    </w:pPr>
    <w:rPr>
      <w:rFonts w:asciiTheme="minorHAnsi" w:hAnsiTheme="minorHAnsi"/>
    </w:rPr>
  </w:style>
  <w:style w:type="paragraph" w:customStyle="1" w:styleId="Tblacm">
    <w:name w:val="Táblacím"/>
    <w:basedOn w:val="Norml"/>
    <w:link w:val="TblacmChar"/>
    <w:qFormat/>
    <w:rsid w:val="00B11374"/>
    <w:pPr>
      <w:keepNext/>
      <w:numPr>
        <w:numId w:val="4"/>
      </w:numPr>
      <w:tabs>
        <w:tab w:val="left" w:pos="284"/>
      </w:tabs>
      <w:spacing w:before="120" w:after="120"/>
    </w:pPr>
    <w:rPr>
      <w:rFonts w:eastAsia="Times New Roman" w:cs="Times New Roman"/>
      <w:i/>
      <w:szCs w:val="24"/>
      <w:lang w:eastAsia="en-US"/>
    </w:rPr>
  </w:style>
  <w:style w:type="character" w:customStyle="1" w:styleId="TblacmChar">
    <w:name w:val="Táblacím Char"/>
    <w:basedOn w:val="Bekezdsalapbettpusa"/>
    <w:link w:val="Tblacm"/>
    <w:locked/>
    <w:rsid w:val="00B11374"/>
    <w:rPr>
      <w:rFonts w:ascii="Calibri Light" w:eastAsia="Times New Roman" w:hAnsi="Calibri Light" w:cs="Times New Roman"/>
      <w:i/>
      <w:sz w:val="24"/>
      <w:szCs w:val="24"/>
      <w:lang w:eastAsia="en-US"/>
    </w:rPr>
  </w:style>
  <w:style w:type="table" w:styleId="Rcsostblzat">
    <w:name w:val="Table Grid"/>
    <w:basedOn w:val="Normltblzat"/>
    <w:uiPriority w:val="59"/>
    <w:rsid w:val="00116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szertblzat24jellszn1">
    <w:name w:val="Listaszerű táblázat 2 – 4. jelölőszín1"/>
    <w:basedOn w:val="Normltblzat"/>
    <w:uiPriority w:val="47"/>
    <w:rsid w:val="001164E9"/>
    <w:pPr>
      <w:spacing w:after="0" w:line="240" w:lineRule="auto"/>
    </w:pPr>
    <w:tblPr>
      <w:tblStyleRowBandSize w:val="1"/>
      <w:tblStyleColBandSize w:val="1"/>
      <w:tblBorders>
        <w:top w:val="single" w:sz="4" w:space="0" w:color="C1C2CD" w:themeColor="accent4" w:themeTint="99"/>
        <w:bottom w:val="single" w:sz="4" w:space="0" w:color="C1C2CD" w:themeColor="accent4" w:themeTint="99"/>
        <w:insideH w:val="single" w:sz="4" w:space="0" w:color="C1C2C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E" w:themeFill="accent4" w:themeFillTint="33"/>
      </w:tcPr>
    </w:tblStylePr>
    <w:tblStylePr w:type="band1Horz">
      <w:tblPr/>
      <w:tcPr>
        <w:shd w:val="clear" w:color="auto" w:fill="EAEAEE" w:themeFill="accent4" w:themeFillTint="33"/>
      </w:tcPr>
    </w:tblStylePr>
  </w:style>
  <w:style w:type="table" w:customStyle="1" w:styleId="Listaszertblzat23jellszn1">
    <w:name w:val="Listaszerű táblázat 2 – 3. jelölőszín1"/>
    <w:basedOn w:val="Normltblzat"/>
    <w:uiPriority w:val="47"/>
    <w:rsid w:val="0090709E"/>
    <w:pPr>
      <w:spacing w:after="0" w:line="240" w:lineRule="auto"/>
    </w:pPr>
    <w:tblPr>
      <w:tblStyleRowBandSize w:val="1"/>
      <w:tblStyleColBandSize w:val="1"/>
      <w:tblBorders>
        <w:top w:val="single" w:sz="4" w:space="0" w:color="97A7CF" w:themeColor="accent3" w:themeTint="99"/>
        <w:bottom w:val="single" w:sz="4" w:space="0" w:color="97A7CF" w:themeColor="accent3" w:themeTint="99"/>
        <w:insideH w:val="single" w:sz="4" w:space="0" w:color="97A7C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1EF" w:themeFill="accent3" w:themeFillTint="33"/>
      </w:tcPr>
    </w:tblStylePr>
    <w:tblStylePr w:type="band1Horz">
      <w:tblPr/>
      <w:tcPr>
        <w:shd w:val="clear" w:color="auto" w:fill="DCE1EF" w:themeFill="accent3" w:themeFillTint="33"/>
      </w:tcPr>
    </w:tblStylePr>
  </w:style>
  <w:style w:type="table" w:customStyle="1" w:styleId="Listaszertblzat43jellszn1">
    <w:name w:val="Listaszerű táblázat 4 – 3. jelölőszín1"/>
    <w:basedOn w:val="Normltblzat"/>
    <w:uiPriority w:val="49"/>
    <w:rsid w:val="0090709E"/>
    <w:pPr>
      <w:spacing w:after="0" w:line="240" w:lineRule="auto"/>
    </w:pPr>
    <w:tblPr>
      <w:tblStyleRowBandSize w:val="1"/>
      <w:tblStyleColBandSize w:val="1"/>
      <w:tblBorders>
        <w:top w:val="single" w:sz="4" w:space="0" w:color="97A7CF" w:themeColor="accent3" w:themeTint="99"/>
        <w:left w:val="single" w:sz="4" w:space="0" w:color="97A7CF" w:themeColor="accent3" w:themeTint="99"/>
        <w:bottom w:val="single" w:sz="4" w:space="0" w:color="97A7CF" w:themeColor="accent3" w:themeTint="99"/>
        <w:right w:val="single" w:sz="4" w:space="0" w:color="97A7CF" w:themeColor="accent3" w:themeTint="99"/>
        <w:insideH w:val="single" w:sz="4" w:space="0" w:color="97A7CF" w:themeColor="accent3" w:themeTint="99"/>
      </w:tblBorders>
    </w:tblPr>
    <w:tblStylePr w:type="firstRow">
      <w:rPr>
        <w:b/>
        <w:bCs/>
        <w:color w:val="FFFFFF" w:themeColor="background1"/>
      </w:rPr>
      <w:tblPr/>
      <w:tcPr>
        <w:tcBorders>
          <w:top w:val="single" w:sz="4" w:space="0" w:color="526DB0" w:themeColor="accent3"/>
          <w:left w:val="single" w:sz="4" w:space="0" w:color="526DB0" w:themeColor="accent3"/>
          <w:bottom w:val="single" w:sz="4" w:space="0" w:color="526DB0" w:themeColor="accent3"/>
          <w:right w:val="single" w:sz="4" w:space="0" w:color="526DB0" w:themeColor="accent3"/>
          <w:insideH w:val="nil"/>
        </w:tcBorders>
        <w:shd w:val="clear" w:color="auto" w:fill="526DB0" w:themeFill="accent3"/>
      </w:tcPr>
    </w:tblStylePr>
    <w:tblStylePr w:type="lastRow">
      <w:rPr>
        <w:b/>
        <w:bCs/>
      </w:rPr>
      <w:tblPr/>
      <w:tcPr>
        <w:tcBorders>
          <w:top w:val="double" w:sz="4" w:space="0" w:color="97A7CF" w:themeColor="accent3" w:themeTint="99"/>
        </w:tcBorders>
      </w:tcPr>
    </w:tblStylePr>
    <w:tblStylePr w:type="firstCol">
      <w:rPr>
        <w:b/>
        <w:bCs/>
      </w:rPr>
    </w:tblStylePr>
    <w:tblStylePr w:type="lastCol">
      <w:rPr>
        <w:b/>
        <w:bCs/>
      </w:rPr>
    </w:tblStylePr>
    <w:tblStylePr w:type="band1Vert">
      <w:tblPr/>
      <w:tcPr>
        <w:shd w:val="clear" w:color="auto" w:fill="DCE1EF" w:themeFill="accent3" w:themeFillTint="33"/>
      </w:tcPr>
    </w:tblStylePr>
    <w:tblStylePr w:type="band1Horz">
      <w:tblPr/>
      <w:tcPr>
        <w:shd w:val="clear" w:color="auto" w:fill="DCE1EF" w:themeFill="accent3" w:themeFillTint="33"/>
      </w:tcPr>
    </w:tblStylePr>
  </w:style>
  <w:style w:type="table" w:customStyle="1" w:styleId="Listaszertblzat33jellszn1">
    <w:name w:val="Listaszerű táblázat 3 – 3. jelölőszín1"/>
    <w:basedOn w:val="Normltblzat"/>
    <w:uiPriority w:val="48"/>
    <w:rsid w:val="005A222A"/>
    <w:pPr>
      <w:spacing w:after="0" w:line="240" w:lineRule="auto"/>
    </w:pPr>
    <w:tblPr>
      <w:tblStyleRowBandSize w:val="1"/>
      <w:tblStyleColBandSize w:val="1"/>
      <w:tblBorders>
        <w:top w:val="single" w:sz="4" w:space="0" w:color="526DB0" w:themeColor="accent3"/>
        <w:left w:val="single" w:sz="4" w:space="0" w:color="526DB0" w:themeColor="accent3"/>
        <w:bottom w:val="single" w:sz="4" w:space="0" w:color="526DB0" w:themeColor="accent3"/>
        <w:right w:val="single" w:sz="4" w:space="0" w:color="526DB0" w:themeColor="accent3"/>
      </w:tblBorders>
    </w:tblPr>
    <w:tblStylePr w:type="firstRow">
      <w:rPr>
        <w:b/>
        <w:bCs/>
        <w:color w:val="FFFFFF" w:themeColor="background1"/>
      </w:rPr>
      <w:tblPr/>
      <w:tcPr>
        <w:shd w:val="clear" w:color="auto" w:fill="526DB0" w:themeFill="accent3"/>
      </w:tcPr>
    </w:tblStylePr>
    <w:tblStylePr w:type="lastRow">
      <w:rPr>
        <w:b/>
        <w:bCs/>
      </w:rPr>
      <w:tblPr/>
      <w:tcPr>
        <w:tcBorders>
          <w:top w:val="double" w:sz="4" w:space="0" w:color="526DB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26DB0" w:themeColor="accent3"/>
          <w:right w:val="single" w:sz="4" w:space="0" w:color="526DB0" w:themeColor="accent3"/>
        </w:tcBorders>
      </w:tcPr>
    </w:tblStylePr>
    <w:tblStylePr w:type="band1Horz">
      <w:tblPr/>
      <w:tcPr>
        <w:tcBorders>
          <w:top w:val="single" w:sz="4" w:space="0" w:color="526DB0" w:themeColor="accent3"/>
          <w:bottom w:val="single" w:sz="4" w:space="0" w:color="526DB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26DB0" w:themeColor="accent3"/>
          <w:left w:val="nil"/>
        </w:tcBorders>
      </w:tcPr>
    </w:tblStylePr>
    <w:tblStylePr w:type="swCell">
      <w:tblPr/>
      <w:tcPr>
        <w:tcBorders>
          <w:top w:val="double" w:sz="4" w:space="0" w:color="526DB0" w:themeColor="accent3"/>
          <w:right w:val="nil"/>
        </w:tcBorders>
      </w:tcPr>
    </w:tblStylePr>
  </w:style>
  <w:style w:type="character" w:customStyle="1" w:styleId="ListaszerbekezdsChar">
    <w:name w:val="Listaszerű bekezdés Char"/>
    <w:aliases w:val="List Paragraph à moi Char,Dot pt Char,No Spacing1 Char,List Paragraph Char Char Char Char,Indicator Text Char,Numbered Para 1 Char,Listaszerű bekezdés 1. szint Char,Számozás Char,Welt L Char Char,Welt L Char1,Bullet List Char"/>
    <w:link w:val="Listaszerbekezds"/>
    <w:uiPriority w:val="34"/>
    <w:qFormat/>
    <w:rsid w:val="00EC7169"/>
    <w:rPr>
      <w:rFonts w:ascii="Calibri Light" w:hAnsi="Calibri Light"/>
      <w:sz w:val="24"/>
    </w:rPr>
  </w:style>
  <w:style w:type="table" w:customStyle="1" w:styleId="Tblzatrcsos6tarka3jellszn1">
    <w:name w:val="Táblázat (rácsos) 6 – tarka – 3. jelölőszín1"/>
    <w:basedOn w:val="Normltblzat"/>
    <w:uiPriority w:val="51"/>
    <w:rsid w:val="00F679DF"/>
    <w:pPr>
      <w:spacing w:after="0" w:line="240" w:lineRule="auto"/>
    </w:pPr>
    <w:rPr>
      <w:color w:val="3C5184" w:themeColor="accent3" w:themeShade="BF"/>
    </w:rPr>
    <w:tblPr>
      <w:tblStyleRowBandSize w:val="1"/>
      <w:tblStyleColBandSize w:val="1"/>
      <w:tblBorders>
        <w:top w:val="single" w:sz="4" w:space="0" w:color="97A7CF" w:themeColor="accent3" w:themeTint="99"/>
        <w:left w:val="single" w:sz="4" w:space="0" w:color="97A7CF" w:themeColor="accent3" w:themeTint="99"/>
        <w:bottom w:val="single" w:sz="4" w:space="0" w:color="97A7CF" w:themeColor="accent3" w:themeTint="99"/>
        <w:right w:val="single" w:sz="4" w:space="0" w:color="97A7CF" w:themeColor="accent3" w:themeTint="99"/>
        <w:insideH w:val="single" w:sz="4" w:space="0" w:color="97A7CF" w:themeColor="accent3" w:themeTint="99"/>
        <w:insideV w:val="single" w:sz="4" w:space="0" w:color="97A7CF" w:themeColor="accent3" w:themeTint="99"/>
      </w:tblBorders>
    </w:tblPr>
    <w:tblStylePr w:type="firstRow">
      <w:rPr>
        <w:b/>
        <w:bCs/>
      </w:rPr>
      <w:tblPr/>
      <w:tcPr>
        <w:tcBorders>
          <w:bottom w:val="single" w:sz="12" w:space="0" w:color="97A7CF" w:themeColor="accent3" w:themeTint="99"/>
        </w:tcBorders>
      </w:tcPr>
    </w:tblStylePr>
    <w:tblStylePr w:type="lastRow">
      <w:rPr>
        <w:b/>
        <w:bCs/>
      </w:rPr>
      <w:tblPr/>
      <w:tcPr>
        <w:tcBorders>
          <w:top w:val="double" w:sz="4" w:space="0" w:color="97A7CF" w:themeColor="accent3" w:themeTint="99"/>
        </w:tcBorders>
      </w:tcPr>
    </w:tblStylePr>
    <w:tblStylePr w:type="firstCol">
      <w:rPr>
        <w:b/>
        <w:bCs/>
      </w:rPr>
    </w:tblStylePr>
    <w:tblStylePr w:type="lastCol">
      <w:rPr>
        <w:b/>
        <w:bCs/>
      </w:rPr>
    </w:tblStylePr>
    <w:tblStylePr w:type="band1Vert">
      <w:tblPr/>
      <w:tcPr>
        <w:shd w:val="clear" w:color="auto" w:fill="DCE1EF" w:themeFill="accent3" w:themeFillTint="33"/>
      </w:tcPr>
    </w:tblStylePr>
    <w:tblStylePr w:type="band1Horz">
      <w:tblPr/>
      <w:tcPr>
        <w:shd w:val="clear" w:color="auto" w:fill="DCE1EF" w:themeFill="accent3" w:themeFillTint="33"/>
      </w:tcPr>
    </w:tblStylePr>
  </w:style>
  <w:style w:type="table" w:customStyle="1" w:styleId="Tblzatrcsos43jellszn1">
    <w:name w:val="Táblázat (rácsos) 4 – 3. jelölőszín1"/>
    <w:basedOn w:val="Normltblzat"/>
    <w:uiPriority w:val="49"/>
    <w:rsid w:val="00946283"/>
    <w:pPr>
      <w:spacing w:after="0" w:line="240" w:lineRule="auto"/>
    </w:pPr>
    <w:tblPr>
      <w:tblStyleRowBandSize w:val="1"/>
      <w:tblStyleColBandSize w:val="1"/>
      <w:tblBorders>
        <w:top w:val="single" w:sz="4" w:space="0" w:color="97A7CF" w:themeColor="accent3" w:themeTint="99"/>
        <w:left w:val="single" w:sz="4" w:space="0" w:color="97A7CF" w:themeColor="accent3" w:themeTint="99"/>
        <w:bottom w:val="single" w:sz="4" w:space="0" w:color="97A7CF" w:themeColor="accent3" w:themeTint="99"/>
        <w:right w:val="single" w:sz="4" w:space="0" w:color="97A7CF" w:themeColor="accent3" w:themeTint="99"/>
        <w:insideH w:val="single" w:sz="4" w:space="0" w:color="97A7CF" w:themeColor="accent3" w:themeTint="99"/>
        <w:insideV w:val="single" w:sz="4" w:space="0" w:color="97A7CF" w:themeColor="accent3" w:themeTint="99"/>
      </w:tblBorders>
    </w:tblPr>
    <w:tblStylePr w:type="firstRow">
      <w:rPr>
        <w:b/>
        <w:bCs/>
        <w:color w:val="FFFFFF" w:themeColor="background1"/>
      </w:rPr>
      <w:tblPr/>
      <w:tcPr>
        <w:tcBorders>
          <w:top w:val="single" w:sz="4" w:space="0" w:color="526DB0" w:themeColor="accent3"/>
          <w:left w:val="single" w:sz="4" w:space="0" w:color="526DB0" w:themeColor="accent3"/>
          <w:bottom w:val="single" w:sz="4" w:space="0" w:color="526DB0" w:themeColor="accent3"/>
          <w:right w:val="single" w:sz="4" w:space="0" w:color="526DB0" w:themeColor="accent3"/>
          <w:insideH w:val="nil"/>
          <w:insideV w:val="nil"/>
        </w:tcBorders>
        <w:shd w:val="clear" w:color="auto" w:fill="526DB0" w:themeFill="accent3"/>
      </w:tcPr>
    </w:tblStylePr>
    <w:tblStylePr w:type="lastRow">
      <w:rPr>
        <w:b/>
        <w:bCs/>
      </w:rPr>
      <w:tblPr/>
      <w:tcPr>
        <w:tcBorders>
          <w:top w:val="double" w:sz="4" w:space="0" w:color="526DB0" w:themeColor="accent3"/>
        </w:tcBorders>
      </w:tcPr>
    </w:tblStylePr>
    <w:tblStylePr w:type="firstCol">
      <w:rPr>
        <w:b/>
        <w:bCs/>
      </w:rPr>
    </w:tblStylePr>
    <w:tblStylePr w:type="lastCol">
      <w:rPr>
        <w:b/>
        <w:bCs/>
      </w:rPr>
    </w:tblStylePr>
    <w:tblStylePr w:type="band1Vert">
      <w:tblPr/>
      <w:tcPr>
        <w:shd w:val="clear" w:color="auto" w:fill="DCE1EF" w:themeFill="accent3" w:themeFillTint="33"/>
      </w:tcPr>
    </w:tblStylePr>
    <w:tblStylePr w:type="band1Horz">
      <w:tblPr/>
      <w:tcPr>
        <w:shd w:val="clear" w:color="auto" w:fill="DCE1EF" w:themeFill="accent3" w:themeFillTint="33"/>
      </w:tcPr>
    </w:tblStylePr>
  </w:style>
  <w:style w:type="paragraph" w:customStyle="1" w:styleId="felsorols2">
    <w:name w:val="felsorolás2"/>
    <w:basedOn w:val="Norml"/>
    <w:uiPriority w:val="99"/>
    <w:qFormat/>
    <w:rsid w:val="00554036"/>
    <w:pPr>
      <w:tabs>
        <w:tab w:val="num" w:pos="1440"/>
      </w:tabs>
      <w:spacing w:before="120" w:after="0" w:line="276" w:lineRule="auto"/>
      <w:ind w:left="1440" w:hanging="306"/>
    </w:pPr>
    <w:rPr>
      <w:rFonts w:ascii="Arial" w:eastAsia="Calibri" w:hAnsi="Arial" w:cs="Calibri"/>
      <w:color w:val="000000"/>
      <w:sz w:val="20"/>
      <w:szCs w:val="20"/>
      <w:lang w:eastAsia="en-US"/>
    </w:rPr>
  </w:style>
  <w:style w:type="paragraph" w:customStyle="1" w:styleId="Norml1">
    <w:name w:val="Normál1"/>
    <w:basedOn w:val="Norml"/>
    <w:link w:val="Norml1Char"/>
    <w:rsid w:val="00044301"/>
    <w:pPr>
      <w:spacing w:before="60" w:after="120" w:line="280" w:lineRule="atLeast"/>
    </w:pPr>
    <w:rPr>
      <w:rFonts w:ascii="Franklin Gothic Book" w:eastAsia="Calibri" w:hAnsi="Franklin Gothic Book" w:cs="Times New Roman"/>
      <w:sz w:val="20"/>
      <w:szCs w:val="20"/>
    </w:rPr>
  </w:style>
  <w:style w:type="character" w:customStyle="1" w:styleId="Norml1Char">
    <w:name w:val="Normál1 Char"/>
    <w:link w:val="Norml1"/>
    <w:locked/>
    <w:rsid w:val="00044301"/>
    <w:rPr>
      <w:rFonts w:ascii="Franklin Gothic Book" w:eastAsia="Calibri" w:hAnsi="Franklin Gothic Book" w:cs="Times New Roman"/>
      <w:sz w:val="20"/>
      <w:szCs w:val="20"/>
    </w:rPr>
  </w:style>
  <w:style w:type="paragraph" w:styleId="NormlWeb">
    <w:name w:val="Normal (Web)"/>
    <w:basedOn w:val="Norml"/>
    <w:uiPriority w:val="99"/>
    <w:semiHidden/>
    <w:unhideWhenUsed/>
    <w:rsid w:val="00127E68"/>
    <w:pPr>
      <w:spacing w:before="100" w:beforeAutospacing="1" w:after="100" w:afterAutospacing="1" w:line="240" w:lineRule="auto"/>
      <w:jc w:val="left"/>
    </w:pPr>
    <w:rPr>
      <w:rFonts w:ascii="Times New Roman" w:eastAsia="Times New Roman" w:hAnsi="Times New Roman" w:cs="Times New Roman"/>
      <w:szCs w:val="24"/>
    </w:rPr>
  </w:style>
  <w:style w:type="table" w:styleId="Tblzatrcsos44jellszn">
    <w:name w:val="Grid Table 4 Accent 4"/>
    <w:basedOn w:val="Normltblzat"/>
    <w:uiPriority w:val="49"/>
    <w:rsid w:val="00B3442E"/>
    <w:pPr>
      <w:spacing w:after="0" w:line="240" w:lineRule="auto"/>
    </w:pPr>
    <w:tblPr>
      <w:tblStyleRowBandSize w:val="1"/>
      <w:tblStyleColBandSize w:val="1"/>
      <w:tblBorders>
        <w:top w:val="single" w:sz="4" w:space="0" w:color="C1C2CD" w:themeColor="accent4" w:themeTint="99"/>
        <w:left w:val="single" w:sz="4" w:space="0" w:color="C1C2CD" w:themeColor="accent4" w:themeTint="99"/>
        <w:bottom w:val="single" w:sz="4" w:space="0" w:color="C1C2CD" w:themeColor="accent4" w:themeTint="99"/>
        <w:right w:val="single" w:sz="4" w:space="0" w:color="C1C2CD" w:themeColor="accent4" w:themeTint="99"/>
        <w:insideH w:val="single" w:sz="4" w:space="0" w:color="C1C2CD" w:themeColor="accent4" w:themeTint="99"/>
        <w:insideV w:val="single" w:sz="4" w:space="0" w:color="C1C2CD" w:themeColor="accent4" w:themeTint="99"/>
      </w:tblBorders>
    </w:tblPr>
    <w:tblStylePr w:type="firstRow">
      <w:rPr>
        <w:b/>
        <w:bCs/>
        <w:color w:val="FFFFFF" w:themeColor="background1"/>
      </w:rPr>
      <w:tblPr/>
      <w:tcPr>
        <w:tcBorders>
          <w:top w:val="single" w:sz="4" w:space="0" w:color="989AAC" w:themeColor="accent4"/>
          <w:left w:val="single" w:sz="4" w:space="0" w:color="989AAC" w:themeColor="accent4"/>
          <w:bottom w:val="single" w:sz="4" w:space="0" w:color="989AAC" w:themeColor="accent4"/>
          <w:right w:val="single" w:sz="4" w:space="0" w:color="989AAC" w:themeColor="accent4"/>
          <w:insideH w:val="nil"/>
          <w:insideV w:val="nil"/>
        </w:tcBorders>
        <w:shd w:val="clear" w:color="auto" w:fill="989AAC" w:themeFill="accent4"/>
      </w:tcPr>
    </w:tblStylePr>
    <w:tblStylePr w:type="lastRow">
      <w:rPr>
        <w:b/>
        <w:bCs/>
      </w:rPr>
      <w:tblPr/>
      <w:tcPr>
        <w:tcBorders>
          <w:top w:val="double" w:sz="4" w:space="0" w:color="989AAC" w:themeColor="accent4"/>
        </w:tcBorders>
      </w:tcPr>
    </w:tblStylePr>
    <w:tblStylePr w:type="firstCol">
      <w:rPr>
        <w:b/>
        <w:bCs/>
      </w:rPr>
    </w:tblStylePr>
    <w:tblStylePr w:type="lastCol">
      <w:rPr>
        <w:b/>
        <w:bCs/>
      </w:rPr>
    </w:tblStylePr>
    <w:tblStylePr w:type="band1Vert">
      <w:tblPr/>
      <w:tcPr>
        <w:shd w:val="clear" w:color="auto" w:fill="EAEAEE" w:themeFill="accent4" w:themeFillTint="33"/>
      </w:tcPr>
    </w:tblStylePr>
    <w:tblStylePr w:type="band1Horz">
      <w:tblPr/>
      <w:tcPr>
        <w:shd w:val="clear" w:color="auto" w:fill="EAEAEE"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704481">
      <w:bodyDiv w:val="1"/>
      <w:marLeft w:val="0"/>
      <w:marRight w:val="0"/>
      <w:marTop w:val="0"/>
      <w:marBottom w:val="0"/>
      <w:divBdr>
        <w:top w:val="none" w:sz="0" w:space="0" w:color="auto"/>
        <w:left w:val="none" w:sz="0" w:space="0" w:color="auto"/>
        <w:bottom w:val="none" w:sz="0" w:space="0" w:color="auto"/>
        <w:right w:val="none" w:sz="0" w:space="0" w:color="auto"/>
      </w:divBdr>
    </w:div>
    <w:div w:id="734935839">
      <w:bodyDiv w:val="1"/>
      <w:marLeft w:val="0"/>
      <w:marRight w:val="0"/>
      <w:marTop w:val="0"/>
      <w:marBottom w:val="0"/>
      <w:divBdr>
        <w:top w:val="none" w:sz="0" w:space="0" w:color="auto"/>
        <w:left w:val="none" w:sz="0" w:space="0" w:color="auto"/>
        <w:bottom w:val="none" w:sz="0" w:space="0" w:color="auto"/>
        <w:right w:val="none" w:sz="0" w:space="0" w:color="auto"/>
      </w:divBdr>
      <w:divsChild>
        <w:div w:id="812604213">
          <w:marLeft w:val="0"/>
          <w:marRight w:val="0"/>
          <w:marTop w:val="0"/>
          <w:marBottom w:val="0"/>
          <w:divBdr>
            <w:top w:val="none" w:sz="0" w:space="0" w:color="auto"/>
            <w:left w:val="none" w:sz="0" w:space="0" w:color="auto"/>
            <w:bottom w:val="none" w:sz="0" w:space="0" w:color="auto"/>
            <w:right w:val="none" w:sz="0" w:space="0" w:color="auto"/>
          </w:divBdr>
          <w:divsChild>
            <w:div w:id="1696926205">
              <w:marLeft w:val="0"/>
              <w:marRight w:val="0"/>
              <w:marTop w:val="0"/>
              <w:marBottom w:val="0"/>
              <w:divBdr>
                <w:top w:val="none" w:sz="0" w:space="0" w:color="auto"/>
                <w:left w:val="none" w:sz="0" w:space="0" w:color="auto"/>
                <w:bottom w:val="none" w:sz="0" w:space="0" w:color="auto"/>
                <w:right w:val="none" w:sz="0" w:space="0" w:color="auto"/>
              </w:divBdr>
              <w:divsChild>
                <w:div w:id="2981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5718">
      <w:bodyDiv w:val="1"/>
      <w:marLeft w:val="0"/>
      <w:marRight w:val="0"/>
      <w:marTop w:val="0"/>
      <w:marBottom w:val="0"/>
      <w:divBdr>
        <w:top w:val="none" w:sz="0" w:space="0" w:color="auto"/>
        <w:left w:val="none" w:sz="0" w:space="0" w:color="auto"/>
        <w:bottom w:val="none" w:sz="0" w:space="0" w:color="auto"/>
        <w:right w:val="none" w:sz="0" w:space="0" w:color="auto"/>
      </w:divBdr>
      <w:divsChild>
        <w:div w:id="1504082166">
          <w:marLeft w:val="0"/>
          <w:marRight w:val="0"/>
          <w:marTop w:val="0"/>
          <w:marBottom w:val="0"/>
          <w:divBdr>
            <w:top w:val="none" w:sz="0" w:space="0" w:color="auto"/>
            <w:left w:val="none" w:sz="0" w:space="0" w:color="auto"/>
            <w:bottom w:val="none" w:sz="0" w:space="0" w:color="auto"/>
            <w:right w:val="none" w:sz="0" w:space="0" w:color="auto"/>
          </w:divBdr>
          <w:divsChild>
            <w:div w:id="1740205816">
              <w:marLeft w:val="0"/>
              <w:marRight w:val="0"/>
              <w:marTop w:val="0"/>
              <w:marBottom w:val="0"/>
              <w:divBdr>
                <w:top w:val="none" w:sz="0" w:space="0" w:color="auto"/>
                <w:left w:val="none" w:sz="0" w:space="0" w:color="auto"/>
                <w:bottom w:val="none" w:sz="0" w:space="0" w:color="auto"/>
                <w:right w:val="none" w:sz="0" w:space="0" w:color="auto"/>
              </w:divBdr>
              <w:divsChild>
                <w:div w:id="119376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2624">
      <w:bodyDiv w:val="1"/>
      <w:marLeft w:val="0"/>
      <w:marRight w:val="0"/>
      <w:marTop w:val="0"/>
      <w:marBottom w:val="0"/>
      <w:divBdr>
        <w:top w:val="none" w:sz="0" w:space="0" w:color="auto"/>
        <w:left w:val="none" w:sz="0" w:space="0" w:color="auto"/>
        <w:bottom w:val="none" w:sz="0" w:space="0" w:color="auto"/>
        <w:right w:val="none" w:sz="0" w:space="0" w:color="auto"/>
      </w:divBdr>
    </w:div>
    <w:div w:id="868764030">
      <w:bodyDiv w:val="1"/>
      <w:marLeft w:val="0"/>
      <w:marRight w:val="0"/>
      <w:marTop w:val="0"/>
      <w:marBottom w:val="0"/>
      <w:divBdr>
        <w:top w:val="none" w:sz="0" w:space="0" w:color="auto"/>
        <w:left w:val="none" w:sz="0" w:space="0" w:color="auto"/>
        <w:bottom w:val="none" w:sz="0" w:space="0" w:color="auto"/>
        <w:right w:val="none" w:sz="0" w:space="0" w:color="auto"/>
      </w:divBdr>
    </w:div>
    <w:div w:id="1268543545">
      <w:bodyDiv w:val="1"/>
      <w:marLeft w:val="0"/>
      <w:marRight w:val="0"/>
      <w:marTop w:val="0"/>
      <w:marBottom w:val="0"/>
      <w:divBdr>
        <w:top w:val="none" w:sz="0" w:space="0" w:color="auto"/>
        <w:left w:val="none" w:sz="0" w:space="0" w:color="auto"/>
        <w:bottom w:val="none" w:sz="0" w:space="0" w:color="auto"/>
        <w:right w:val="none" w:sz="0" w:space="0" w:color="auto"/>
      </w:divBdr>
      <w:divsChild>
        <w:div w:id="37357939">
          <w:marLeft w:val="3240"/>
          <w:marRight w:val="0"/>
          <w:marTop w:val="0"/>
          <w:marBottom w:val="0"/>
          <w:divBdr>
            <w:top w:val="none" w:sz="0" w:space="0" w:color="auto"/>
            <w:left w:val="none" w:sz="0" w:space="0" w:color="auto"/>
            <w:bottom w:val="none" w:sz="0" w:space="0" w:color="auto"/>
            <w:right w:val="none" w:sz="0" w:space="0" w:color="auto"/>
          </w:divBdr>
        </w:div>
        <w:div w:id="242225222">
          <w:marLeft w:val="3240"/>
          <w:marRight w:val="0"/>
          <w:marTop w:val="0"/>
          <w:marBottom w:val="0"/>
          <w:divBdr>
            <w:top w:val="none" w:sz="0" w:space="0" w:color="auto"/>
            <w:left w:val="none" w:sz="0" w:space="0" w:color="auto"/>
            <w:bottom w:val="none" w:sz="0" w:space="0" w:color="auto"/>
            <w:right w:val="none" w:sz="0" w:space="0" w:color="auto"/>
          </w:divBdr>
        </w:div>
        <w:div w:id="518932994">
          <w:marLeft w:val="3240"/>
          <w:marRight w:val="0"/>
          <w:marTop w:val="0"/>
          <w:marBottom w:val="0"/>
          <w:divBdr>
            <w:top w:val="none" w:sz="0" w:space="0" w:color="auto"/>
            <w:left w:val="none" w:sz="0" w:space="0" w:color="auto"/>
            <w:bottom w:val="none" w:sz="0" w:space="0" w:color="auto"/>
            <w:right w:val="none" w:sz="0" w:space="0" w:color="auto"/>
          </w:divBdr>
        </w:div>
        <w:div w:id="658458837">
          <w:marLeft w:val="3240"/>
          <w:marRight w:val="0"/>
          <w:marTop w:val="0"/>
          <w:marBottom w:val="0"/>
          <w:divBdr>
            <w:top w:val="none" w:sz="0" w:space="0" w:color="auto"/>
            <w:left w:val="none" w:sz="0" w:space="0" w:color="auto"/>
            <w:bottom w:val="none" w:sz="0" w:space="0" w:color="auto"/>
            <w:right w:val="none" w:sz="0" w:space="0" w:color="auto"/>
          </w:divBdr>
        </w:div>
        <w:div w:id="1253858186">
          <w:marLeft w:val="1800"/>
          <w:marRight w:val="0"/>
          <w:marTop w:val="0"/>
          <w:marBottom w:val="0"/>
          <w:divBdr>
            <w:top w:val="none" w:sz="0" w:space="0" w:color="auto"/>
            <w:left w:val="none" w:sz="0" w:space="0" w:color="auto"/>
            <w:bottom w:val="none" w:sz="0" w:space="0" w:color="auto"/>
            <w:right w:val="none" w:sz="0" w:space="0" w:color="auto"/>
          </w:divBdr>
        </w:div>
        <w:div w:id="1544098494">
          <w:marLeft w:val="547"/>
          <w:marRight w:val="0"/>
          <w:marTop w:val="0"/>
          <w:marBottom w:val="0"/>
          <w:divBdr>
            <w:top w:val="none" w:sz="0" w:space="0" w:color="auto"/>
            <w:left w:val="none" w:sz="0" w:space="0" w:color="auto"/>
            <w:bottom w:val="none" w:sz="0" w:space="0" w:color="auto"/>
            <w:right w:val="none" w:sz="0" w:space="0" w:color="auto"/>
          </w:divBdr>
        </w:div>
        <w:div w:id="1604992928">
          <w:marLeft w:val="3240"/>
          <w:marRight w:val="0"/>
          <w:marTop w:val="0"/>
          <w:marBottom w:val="0"/>
          <w:divBdr>
            <w:top w:val="none" w:sz="0" w:space="0" w:color="auto"/>
            <w:left w:val="none" w:sz="0" w:space="0" w:color="auto"/>
            <w:bottom w:val="none" w:sz="0" w:space="0" w:color="auto"/>
            <w:right w:val="none" w:sz="0" w:space="0" w:color="auto"/>
          </w:divBdr>
        </w:div>
        <w:div w:id="1748501009">
          <w:marLeft w:val="1166"/>
          <w:marRight w:val="0"/>
          <w:marTop w:val="0"/>
          <w:marBottom w:val="0"/>
          <w:divBdr>
            <w:top w:val="none" w:sz="0" w:space="0" w:color="auto"/>
            <w:left w:val="none" w:sz="0" w:space="0" w:color="auto"/>
            <w:bottom w:val="none" w:sz="0" w:space="0" w:color="auto"/>
            <w:right w:val="none" w:sz="0" w:space="0" w:color="auto"/>
          </w:divBdr>
        </w:div>
        <w:div w:id="2042319034">
          <w:marLeft w:val="3240"/>
          <w:marRight w:val="0"/>
          <w:marTop w:val="0"/>
          <w:marBottom w:val="0"/>
          <w:divBdr>
            <w:top w:val="none" w:sz="0" w:space="0" w:color="auto"/>
            <w:left w:val="none" w:sz="0" w:space="0" w:color="auto"/>
            <w:bottom w:val="none" w:sz="0" w:space="0" w:color="auto"/>
            <w:right w:val="none" w:sz="0" w:space="0" w:color="auto"/>
          </w:divBdr>
        </w:div>
        <w:div w:id="2072800408">
          <w:marLeft w:val="2520"/>
          <w:marRight w:val="0"/>
          <w:marTop w:val="0"/>
          <w:marBottom w:val="0"/>
          <w:divBdr>
            <w:top w:val="none" w:sz="0" w:space="0" w:color="auto"/>
            <w:left w:val="none" w:sz="0" w:space="0" w:color="auto"/>
            <w:bottom w:val="none" w:sz="0" w:space="0" w:color="auto"/>
            <w:right w:val="none" w:sz="0" w:space="0" w:color="auto"/>
          </w:divBdr>
        </w:div>
        <w:div w:id="2090271109">
          <w:marLeft w:val="3240"/>
          <w:marRight w:val="0"/>
          <w:marTop w:val="0"/>
          <w:marBottom w:val="0"/>
          <w:divBdr>
            <w:top w:val="none" w:sz="0" w:space="0" w:color="auto"/>
            <w:left w:val="none" w:sz="0" w:space="0" w:color="auto"/>
            <w:bottom w:val="none" w:sz="0" w:space="0" w:color="auto"/>
            <w:right w:val="none" w:sz="0" w:space="0" w:color="auto"/>
          </w:divBdr>
        </w:div>
        <w:div w:id="2097506725">
          <w:marLeft w:val="2520"/>
          <w:marRight w:val="0"/>
          <w:marTop w:val="0"/>
          <w:marBottom w:val="0"/>
          <w:divBdr>
            <w:top w:val="none" w:sz="0" w:space="0" w:color="auto"/>
            <w:left w:val="none" w:sz="0" w:space="0" w:color="auto"/>
            <w:bottom w:val="none" w:sz="0" w:space="0" w:color="auto"/>
            <w:right w:val="none" w:sz="0" w:space="0" w:color="auto"/>
          </w:divBdr>
        </w:div>
        <w:div w:id="2135831208">
          <w:marLeft w:val="3240"/>
          <w:marRight w:val="0"/>
          <w:marTop w:val="0"/>
          <w:marBottom w:val="0"/>
          <w:divBdr>
            <w:top w:val="none" w:sz="0" w:space="0" w:color="auto"/>
            <w:left w:val="none" w:sz="0" w:space="0" w:color="auto"/>
            <w:bottom w:val="none" w:sz="0" w:space="0" w:color="auto"/>
            <w:right w:val="none" w:sz="0" w:space="0" w:color="auto"/>
          </w:divBdr>
        </w:div>
      </w:divsChild>
    </w:div>
    <w:div w:id="1269703514">
      <w:bodyDiv w:val="1"/>
      <w:marLeft w:val="0"/>
      <w:marRight w:val="0"/>
      <w:marTop w:val="0"/>
      <w:marBottom w:val="0"/>
      <w:divBdr>
        <w:top w:val="none" w:sz="0" w:space="0" w:color="auto"/>
        <w:left w:val="none" w:sz="0" w:space="0" w:color="auto"/>
        <w:bottom w:val="none" w:sz="0" w:space="0" w:color="auto"/>
        <w:right w:val="none" w:sz="0" w:space="0" w:color="auto"/>
      </w:divBdr>
    </w:div>
    <w:div w:id="1332876525">
      <w:bodyDiv w:val="1"/>
      <w:marLeft w:val="0"/>
      <w:marRight w:val="0"/>
      <w:marTop w:val="0"/>
      <w:marBottom w:val="0"/>
      <w:divBdr>
        <w:top w:val="none" w:sz="0" w:space="0" w:color="auto"/>
        <w:left w:val="none" w:sz="0" w:space="0" w:color="auto"/>
        <w:bottom w:val="none" w:sz="0" w:space="0" w:color="auto"/>
        <w:right w:val="none" w:sz="0" w:space="0" w:color="auto"/>
      </w:divBdr>
    </w:div>
    <w:div w:id="1355351357">
      <w:bodyDiv w:val="1"/>
      <w:marLeft w:val="0"/>
      <w:marRight w:val="0"/>
      <w:marTop w:val="0"/>
      <w:marBottom w:val="0"/>
      <w:divBdr>
        <w:top w:val="none" w:sz="0" w:space="0" w:color="auto"/>
        <w:left w:val="none" w:sz="0" w:space="0" w:color="auto"/>
        <w:bottom w:val="none" w:sz="0" w:space="0" w:color="auto"/>
        <w:right w:val="none" w:sz="0" w:space="0" w:color="auto"/>
      </w:divBdr>
      <w:divsChild>
        <w:div w:id="1263756744">
          <w:marLeft w:val="547"/>
          <w:marRight w:val="0"/>
          <w:marTop w:val="0"/>
          <w:marBottom w:val="0"/>
          <w:divBdr>
            <w:top w:val="none" w:sz="0" w:space="0" w:color="auto"/>
            <w:left w:val="none" w:sz="0" w:space="0" w:color="auto"/>
            <w:bottom w:val="none" w:sz="0" w:space="0" w:color="auto"/>
            <w:right w:val="none" w:sz="0" w:space="0" w:color="auto"/>
          </w:divBdr>
        </w:div>
      </w:divsChild>
    </w:div>
    <w:div w:id="1393771946">
      <w:bodyDiv w:val="1"/>
      <w:marLeft w:val="0"/>
      <w:marRight w:val="0"/>
      <w:marTop w:val="0"/>
      <w:marBottom w:val="0"/>
      <w:divBdr>
        <w:top w:val="none" w:sz="0" w:space="0" w:color="auto"/>
        <w:left w:val="none" w:sz="0" w:space="0" w:color="auto"/>
        <w:bottom w:val="none" w:sz="0" w:space="0" w:color="auto"/>
        <w:right w:val="none" w:sz="0" w:space="0" w:color="auto"/>
      </w:divBdr>
      <w:divsChild>
        <w:div w:id="26567996">
          <w:marLeft w:val="6120"/>
          <w:marRight w:val="0"/>
          <w:marTop w:val="0"/>
          <w:marBottom w:val="0"/>
          <w:divBdr>
            <w:top w:val="none" w:sz="0" w:space="0" w:color="auto"/>
            <w:left w:val="none" w:sz="0" w:space="0" w:color="auto"/>
            <w:bottom w:val="none" w:sz="0" w:space="0" w:color="auto"/>
            <w:right w:val="none" w:sz="0" w:space="0" w:color="auto"/>
          </w:divBdr>
        </w:div>
        <w:div w:id="29112407">
          <w:marLeft w:val="6120"/>
          <w:marRight w:val="0"/>
          <w:marTop w:val="0"/>
          <w:marBottom w:val="0"/>
          <w:divBdr>
            <w:top w:val="none" w:sz="0" w:space="0" w:color="auto"/>
            <w:left w:val="none" w:sz="0" w:space="0" w:color="auto"/>
            <w:bottom w:val="none" w:sz="0" w:space="0" w:color="auto"/>
            <w:right w:val="none" w:sz="0" w:space="0" w:color="auto"/>
          </w:divBdr>
        </w:div>
        <w:div w:id="42876051">
          <w:marLeft w:val="2520"/>
          <w:marRight w:val="0"/>
          <w:marTop w:val="0"/>
          <w:marBottom w:val="0"/>
          <w:divBdr>
            <w:top w:val="none" w:sz="0" w:space="0" w:color="auto"/>
            <w:left w:val="none" w:sz="0" w:space="0" w:color="auto"/>
            <w:bottom w:val="none" w:sz="0" w:space="0" w:color="auto"/>
            <w:right w:val="none" w:sz="0" w:space="0" w:color="auto"/>
          </w:divBdr>
        </w:div>
        <w:div w:id="191650859">
          <w:marLeft w:val="6120"/>
          <w:marRight w:val="0"/>
          <w:marTop w:val="0"/>
          <w:marBottom w:val="0"/>
          <w:divBdr>
            <w:top w:val="none" w:sz="0" w:space="0" w:color="auto"/>
            <w:left w:val="none" w:sz="0" w:space="0" w:color="auto"/>
            <w:bottom w:val="none" w:sz="0" w:space="0" w:color="auto"/>
            <w:right w:val="none" w:sz="0" w:space="0" w:color="auto"/>
          </w:divBdr>
        </w:div>
        <w:div w:id="258224654">
          <w:marLeft w:val="4680"/>
          <w:marRight w:val="0"/>
          <w:marTop w:val="0"/>
          <w:marBottom w:val="0"/>
          <w:divBdr>
            <w:top w:val="none" w:sz="0" w:space="0" w:color="auto"/>
            <w:left w:val="none" w:sz="0" w:space="0" w:color="auto"/>
            <w:bottom w:val="none" w:sz="0" w:space="0" w:color="auto"/>
            <w:right w:val="none" w:sz="0" w:space="0" w:color="auto"/>
          </w:divBdr>
        </w:div>
        <w:div w:id="274480513">
          <w:marLeft w:val="6120"/>
          <w:marRight w:val="0"/>
          <w:marTop w:val="0"/>
          <w:marBottom w:val="0"/>
          <w:divBdr>
            <w:top w:val="none" w:sz="0" w:space="0" w:color="auto"/>
            <w:left w:val="none" w:sz="0" w:space="0" w:color="auto"/>
            <w:bottom w:val="none" w:sz="0" w:space="0" w:color="auto"/>
            <w:right w:val="none" w:sz="0" w:space="0" w:color="auto"/>
          </w:divBdr>
        </w:div>
        <w:div w:id="298270115">
          <w:marLeft w:val="3960"/>
          <w:marRight w:val="0"/>
          <w:marTop w:val="0"/>
          <w:marBottom w:val="0"/>
          <w:divBdr>
            <w:top w:val="none" w:sz="0" w:space="0" w:color="auto"/>
            <w:left w:val="none" w:sz="0" w:space="0" w:color="auto"/>
            <w:bottom w:val="none" w:sz="0" w:space="0" w:color="auto"/>
            <w:right w:val="none" w:sz="0" w:space="0" w:color="auto"/>
          </w:divBdr>
        </w:div>
        <w:div w:id="316148390">
          <w:marLeft w:val="4680"/>
          <w:marRight w:val="0"/>
          <w:marTop w:val="0"/>
          <w:marBottom w:val="0"/>
          <w:divBdr>
            <w:top w:val="none" w:sz="0" w:space="0" w:color="auto"/>
            <w:left w:val="none" w:sz="0" w:space="0" w:color="auto"/>
            <w:bottom w:val="none" w:sz="0" w:space="0" w:color="auto"/>
            <w:right w:val="none" w:sz="0" w:space="0" w:color="auto"/>
          </w:divBdr>
        </w:div>
        <w:div w:id="513999296">
          <w:marLeft w:val="5400"/>
          <w:marRight w:val="0"/>
          <w:marTop w:val="0"/>
          <w:marBottom w:val="0"/>
          <w:divBdr>
            <w:top w:val="none" w:sz="0" w:space="0" w:color="auto"/>
            <w:left w:val="none" w:sz="0" w:space="0" w:color="auto"/>
            <w:bottom w:val="none" w:sz="0" w:space="0" w:color="auto"/>
            <w:right w:val="none" w:sz="0" w:space="0" w:color="auto"/>
          </w:divBdr>
        </w:div>
        <w:div w:id="550652309">
          <w:marLeft w:val="5400"/>
          <w:marRight w:val="0"/>
          <w:marTop w:val="0"/>
          <w:marBottom w:val="0"/>
          <w:divBdr>
            <w:top w:val="none" w:sz="0" w:space="0" w:color="auto"/>
            <w:left w:val="none" w:sz="0" w:space="0" w:color="auto"/>
            <w:bottom w:val="none" w:sz="0" w:space="0" w:color="auto"/>
            <w:right w:val="none" w:sz="0" w:space="0" w:color="auto"/>
          </w:divBdr>
        </w:div>
        <w:div w:id="558327174">
          <w:marLeft w:val="6120"/>
          <w:marRight w:val="0"/>
          <w:marTop w:val="0"/>
          <w:marBottom w:val="0"/>
          <w:divBdr>
            <w:top w:val="none" w:sz="0" w:space="0" w:color="auto"/>
            <w:left w:val="none" w:sz="0" w:space="0" w:color="auto"/>
            <w:bottom w:val="none" w:sz="0" w:space="0" w:color="auto"/>
            <w:right w:val="none" w:sz="0" w:space="0" w:color="auto"/>
          </w:divBdr>
        </w:div>
        <w:div w:id="577833390">
          <w:marLeft w:val="5400"/>
          <w:marRight w:val="0"/>
          <w:marTop w:val="0"/>
          <w:marBottom w:val="0"/>
          <w:divBdr>
            <w:top w:val="none" w:sz="0" w:space="0" w:color="auto"/>
            <w:left w:val="none" w:sz="0" w:space="0" w:color="auto"/>
            <w:bottom w:val="none" w:sz="0" w:space="0" w:color="auto"/>
            <w:right w:val="none" w:sz="0" w:space="0" w:color="auto"/>
          </w:divBdr>
        </w:div>
        <w:div w:id="639848177">
          <w:marLeft w:val="6120"/>
          <w:marRight w:val="0"/>
          <w:marTop w:val="0"/>
          <w:marBottom w:val="0"/>
          <w:divBdr>
            <w:top w:val="none" w:sz="0" w:space="0" w:color="auto"/>
            <w:left w:val="none" w:sz="0" w:space="0" w:color="auto"/>
            <w:bottom w:val="none" w:sz="0" w:space="0" w:color="auto"/>
            <w:right w:val="none" w:sz="0" w:space="0" w:color="auto"/>
          </w:divBdr>
        </w:div>
        <w:div w:id="687486742">
          <w:marLeft w:val="6120"/>
          <w:marRight w:val="0"/>
          <w:marTop w:val="0"/>
          <w:marBottom w:val="0"/>
          <w:divBdr>
            <w:top w:val="none" w:sz="0" w:space="0" w:color="auto"/>
            <w:left w:val="none" w:sz="0" w:space="0" w:color="auto"/>
            <w:bottom w:val="none" w:sz="0" w:space="0" w:color="auto"/>
            <w:right w:val="none" w:sz="0" w:space="0" w:color="auto"/>
          </w:divBdr>
        </w:div>
        <w:div w:id="695739113">
          <w:marLeft w:val="3960"/>
          <w:marRight w:val="0"/>
          <w:marTop w:val="0"/>
          <w:marBottom w:val="0"/>
          <w:divBdr>
            <w:top w:val="none" w:sz="0" w:space="0" w:color="auto"/>
            <w:left w:val="none" w:sz="0" w:space="0" w:color="auto"/>
            <w:bottom w:val="none" w:sz="0" w:space="0" w:color="auto"/>
            <w:right w:val="none" w:sz="0" w:space="0" w:color="auto"/>
          </w:divBdr>
        </w:div>
        <w:div w:id="835418334">
          <w:marLeft w:val="5400"/>
          <w:marRight w:val="0"/>
          <w:marTop w:val="0"/>
          <w:marBottom w:val="0"/>
          <w:divBdr>
            <w:top w:val="none" w:sz="0" w:space="0" w:color="auto"/>
            <w:left w:val="none" w:sz="0" w:space="0" w:color="auto"/>
            <w:bottom w:val="none" w:sz="0" w:space="0" w:color="auto"/>
            <w:right w:val="none" w:sz="0" w:space="0" w:color="auto"/>
          </w:divBdr>
        </w:div>
        <w:div w:id="945770620">
          <w:marLeft w:val="6120"/>
          <w:marRight w:val="0"/>
          <w:marTop w:val="0"/>
          <w:marBottom w:val="0"/>
          <w:divBdr>
            <w:top w:val="none" w:sz="0" w:space="0" w:color="auto"/>
            <w:left w:val="none" w:sz="0" w:space="0" w:color="auto"/>
            <w:bottom w:val="none" w:sz="0" w:space="0" w:color="auto"/>
            <w:right w:val="none" w:sz="0" w:space="0" w:color="auto"/>
          </w:divBdr>
        </w:div>
        <w:div w:id="1015425376">
          <w:marLeft w:val="6120"/>
          <w:marRight w:val="0"/>
          <w:marTop w:val="0"/>
          <w:marBottom w:val="0"/>
          <w:divBdr>
            <w:top w:val="none" w:sz="0" w:space="0" w:color="auto"/>
            <w:left w:val="none" w:sz="0" w:space="0" w:color="auto"/>
            <w:bottom w:val="none" w:sz="0" w:space="0" w:color="auto"/>
            <w:right w:val="none" w:sz="0" w:space="0" w:color="auto"/>
          </w:divBdr>
        </w:div>
        <w:div w:id="1021514744">
          <w:marLeft w:val="6120"/>
          <w:marRight w:val="0"/>
          <w:marTop w:val="0"/>
          <w:marBottom w:val="0"/>
          <w:divBdr>
            <w:top w:val="none" w:sz="0" w:space="0" w:color="auto"/>
            <w:left w:val="none" w:sz="0" w:space="0" w:color="auto"/>
            <w:bottom w:val="none" w:sz="0" w:space="0" w:color="auto"/>
            <w:right w:val="none" w:sz="0" w:space="0" w:color="auto"/>
          </w:divBdr>
        </w:div>
        <w:div w:id="1046566601">
          <w:marLeft w:val="5400"/>
          <w:marRight w:val="0"/>
          <w:marTop w:val="0"/>
          <w:marBottom w:val="0"/>
          <w:divBdr>
            <w:top w:val="none" w:sz="0" w:space="0" w:color="auto"/>
            <w:left w:val="none" w:sz="0" w:space="0" w:color="auto"/>
            <w:bottom w:val="none" w:sz="0" w:space="0" w:color="auto"/>
            <w:right w:val="none" w:sz="0" w:space="0" w:color="auto"/>
          </w:divBdr>
        </w:div>
        <w:div w:id="1077897600">
          <w:marLeft w:val="3240"/>
          <w:marRight w:val="0"/>
          <w:marTop w:val="0"/>
          <w:marBottom w:val="0"/>
          <w:divBdr>
            <w:top w:val="none" w:sz="0" w:space="0" w:color="auto"/>
            <w:left w:val="none" w:sz="0" w:space="0" w:color="auto"/>
            <w:bottom w:val="none" w:sz="0" w:space="0" w:color="auto"/>
            <w:right w:val="none" w:sz="0" w:space="0" w:color="auto"/>
          </w:divBdr>
        </w:div>
        <w:div w:id="1209997304">
          <w:marLeft w:val="6120"/>
          <w:marRight w:val="0"/>
          <w:marTop w:val="0"/>
          <w:marBottom w:val="0"/>
          <w:divBdr>
            <w:top w:val="none" w:sz="0" w:space="0" w:color="auto"/>
            <w:left w:val="none" w:sz="0" w:space="0" w:color="auto"/>
            <w:bottom w:val="none" w:sz="0" w:space="0" w:color="auto"/>
            <w:right w:val="none" w:sz="0" w:space="0" w:color="auto"/>
          </w:divBdr>
        </w:div>
        <w:div w:id="1294795674">
          <w:marLeft w:val="1166"/>
          <w:marRight w:val="0"/>
          <w:marTop w:val="0"/>
          <w:marBottom w:val="0"/>
          <w:divBdr>
            <w:top w:val="none" w:sz="0" w:space="0" w:color="auto"/>
            <w:left w:val="none" w:sz="0" w:space="0" w:color="auto"/>
            <w:bottom w:val="none" w:sz="0" w:space="0" w:color="auto"/>
            <w:right w:val="none" w:sz="0" w:space="0" w:color="auto"/>
          </w:divBdr>
        </w:div>
        <w:div w:id="1304701228">
          <w:marLeft w:val="5400"/>
          <w:marRight w:val="0"/>
          <w:marTop w:val="0"/>
          <w:marBottom w:val="0"/>
          <w:divBdr>
            <w:top w:val="none" w:sz="0" w:space="0" w:color="auto"/>
            <w:left w:val="none" w:sz="0" w:space="0" w:color="auto"/>
            <w:bottom w:val="none" w:sz="0" w:space="0" w:color="auto"/>
            <w:right w:val="none" w:sz="0" w:space="0" w:color="auto"/>
          </w:divBdr>
        </w:div>
        <w:div w:id="1319266397">
          <w:marLeft w:val="3960"/>
          <w:marRight w:val="0"/>
          <w:marTop w:val="0"/>
          <w:marBottom w:val="0"/>
          <w:divBdr>
            <w:top w:val="none" w:sz="0" w:space="0" w:color="auto"/>
            <w:left w:val="none" w:sz="0" w:space="0" w:color="auto"/>
            <w:bottom w:val="none" w:sz="0" w:space="0" w:color="auto"/>
            <w:right w:val="none" w:sz="0" w:space="0" w:color="auto"/>
          </w:divBdr>
        </w:div>
        <w:div w:id="1366710998">
          <w:marLeft w:val="3240"/>
          <w:marRight w:val="0"/>
          <w:marTop w:val="0"/>
          <w:marBottom w:val="0"/>
          <w:divBdr>
            <w:top w:val="none" w:sz="0" w:space="0" w:color="auto"/>
            <w:left w:val="none" w:sz="0" w:space="0" w:color="auto"/>
            <w:bottom w:val="none" w:sz="0" w:space="0" w:color="auto"/>
            <w:right w:val="none" w:sz="0" w:space="0" w:color="auto"/>
          </w:divBdr>
        </w:div>
        <w:div w:id="1417555858">
          <w:marLeft w:val="5400"/>
          <w:marRight w:val="0"/>
          <w:marTop w:val="0"/>
          <w:marBottom w:val="0"/>
          <w:divBdr>
            <w:top w:val="none" w:sz="0" w:space="0" w:color="auto"/>
            <w:left w:val="none" w:sz="0" w:space="0" w:color="auto"/>
            <w:bottom w:val="none" w:sz="0" w:space="0" w:color="auto"/>
            <w:right w:val="none" w:sz="0" w:space="0" w:color="auto"/>
          </w:divBdr>
        </w:div>
        <w:div w:id="1588268017">
          <w:marLeft w:val="547"/>
          <w:marRight w:val="0"/>
          <w:marTop w:val="0"/>
          <w:marBottom w:val="0"/>
          <w:divBdr>
            <w:top w:val="none" w:sz="0" w:space="0" w:color="auto"/>
            <w:left w:val="none" w:sz="0" w:space="0" w:color="auto"/>
            <w:bottom w:val="none" w:sz="0" w:space="0" w:color="auto"/>
            <w:right w:val="none" w:sz="0" w:space="0" w:color="auto"/>
          </w:divBdr>
        </w:div>
        <w:div w:id="1658074675">
          <w:marLeft w:val="3240"/>
          <w:marRight w:val="0"/>
          <w:marTop w:val="0"/>
          <w:marBottom w:val="0"/>
          <w:divBdr>
            <w:top w:val="none" w:sz="0" w:space="0" w:color="auto"/>
            <w:left w:val="none" w:sz="0" w:space="0" w:color="auto"/>
            <w:bottom w:val="none" w:sz="0" w:space="0" w:color="auto"/>
            <w:right w:val="none" w:sz="0" w:space="0" w:color="auto"/>
          </w:divBdr>
        </w:div>
        <w:div w:id="1744640417">
          <w:marLeft w:val="3960"/>
          <w:marRight w:val="0"/>
          <w:marTop w:val="0"/>
          <w:marBottom w:val="0"/>
          <w:divBdr>
            <w:top w:val="none" w:sz="0" w:space="0" w:color="auto"/>
            <w:left w:val="none" w:sz="0" w:space="0" w:color="auto"/>
            <w:bottom w:val="none" w:sz="0" w:space="0" w:color="auto"/>
            <w:right w:val="none" w:sz="0" w:space="0" w:color="auto"/>
          </w:divBdr>
        </w:div>
        <w:div w:id="1759058442">
          <w:marLeft w:val="6120"/>
          <w:marRight w:val="0"/>
          <w:marTop w:val="0"/>
          <w:marBottom w:val="0"/>
          <w:divBdr>
            <w:top w:val="none" w:sz="0" w:space="0" w:color="auto"/>
            <w:left w:val="none" w:sz="0" w:space="0" w:color="auto"/>
            <w:bottom w:val="none" w:sz="0" w:space="0" w:color="auto"/>
            <w:right w:val="none" w:sz="0" w:space="0" w:color="auto"/>
          </w:divBdr>
        </w:div>
        <w:div w:id="1787192423">
          <w:marLeft w:val="5400"/>
          <w:marRight w:val="0"/>
          <w:marTop w:val="0"/>
          <w:marBottom w:val="0"/>
          <w:divBdr>
            <w:top w:val="none" w:sz="0" w:space="0" w:color="auto"/>
            <w:left w:val="none" w:sz="0" w:space="0" w:color="auto"/>
            <w:bottom w:val="none" w:sz="0" w:space="0" w:color="auto"/>
            <w:right w:val="none" w:sz="0" w:space="0" w:color="auto"/>
          </w:divBdr>
        </w:div>
        <w:div w:id="1812285969">
          <w:marLeft w:val="6120"/>
          <w:marRight w:val="0"/>
          <w:marTop w:val="0"/>
          <w:marBottom w:val="0"/>
          <w:divBdr>
            <w:top w:val="none" w:sz="0" w:space="0" w:color="auto"/>
            <w:left w:val="none" w:sz="0" w:space="0" w:color="auto"/>
            <w:bottom w:val="none" w:sz="0" w:space="0" w:color="auto"/>
            <w:right w:val="none" w:sz="0" w:space="0" w:color="auto"/>
          </w:divBdr>
        </w:div>
        <w:div w:id="1822506093">
          <w:marLeft w:val="5400"/>
          <w:marRight w:val="0"/>
          <w:marTop w:val="0"/>
          <w:marBottom w:val="0"/>
          <w:divBdr>
            <w:top w:val="none" w:sz="0" w:space="0" w:color="auto"/>
            <w:left w:val="none" w:sz="0" w:space="0" w:color="auto"/>
            <w:bottom w:val="none" w:sz="0" w:space="0" w:color="auto"/>
            <w:right w:val="none" w:sz="0" w:space="0" w:color="auto"/>
          </w:divBdr>
        </w:div>
        <w:div w:id="1921863166">
          <w:marLeft w:val="4680"/>
          <w:marRight w:val="0"/>
          <w:marTop w:val="0"/>
          <w:marBottom w:val="0"/>
          <w:divBdr>
            <w:top w:val="none" w:sz="0" w:space="0" w:color="auto"/>
            <w:left w:val="none" w:sz="0" w:space="0" w:color="auto"/>
            <w:bottom w:val="none" w:sz="0" w:space="0" w:color="auto"/>
            <w:right w:val="none" w:sz="0" w:space="0" w:color="auto"/>
          </w:divBdr>
        </w:div>
        <w:div w:id="1978028125">
          <w:marLeft w:val="5400"/>
          <w:marRight w:val="0"/>
          <w:marTop w:val="0"/>
          <w:marBottom w:val="0"/>
          <w:divBdr>
            <w:top w:val="none" w:sz="0" w:space="0" w:color="auto"/>
            <w:left w:val="none" w:sz="0" w:space="0" w:color="auto"/>
            <w:bottom w:val="none" w:sz="0" w:space="0" w:color="auto"/>
            <w:right w:val="none" w:sz="0" w:space="0" w:color="auto"/>
          </w:divBdr>
        </w:div>
        <w:div w:id="1984891992">
          <w:marLeft w:val="4680"/>
          <w:marRight w:val="0"/>
          <w:marTop w:val="0"/>
          <w:marBottom w:val="0"/>
          <w:divBdr>
            <w:top w:val="none" w:sz="0" w:space="0" w:color="auto"/>
            <w:left w:val="none" w:sz="0" w:space="0" w:color="auto"/>
            <w:bottom w:val="none" w:sz="0" w:space="0" w:color="auto"/>
            <w:right w:val="none" w:sz="0" w:space="0" w:color="auto"/>
          </w:divBdr>
        </w:div>
        <w:div w:id="2044213232">
          <w:marLeft w:val="6120"/>
          <w:marRight w:val="0"/>
          <w:marTop w:val="0"/>
          <w:marBottom w:val="0"/>
          <w:divBdr>
            <w:top w:val="none" w:sz="0" w:space="0" w:color="auto"/>
            <w:left w:val="none" w:sz="0" w:space="0" w:color="auto"/>
            <w:bottom w:val="none" w:sz="0" w:space="0" w:color="auto"/>
            <w:right w:val="none" w:sz="0" w:space="0" w:color="auto"/>
          </w:divBdr>
        </w:div>
        <w:div w:id="2077897238">
          <w:marLeft w:val="1800"/>
          <w:marRight w:val="0"/>
          <w:marTop w:val="0"/>
          <w:marBottom w:val="0"/>
          <w:divBdr>
            <w:top w:val="none" w:sz="0" w:space="0" w:color="auto"/>
            <w:left w:val="none" w:sz="0" w:space="0" w:color="auto"/>
            <w:bottom w:val="none" w:sz="0" w:space="0" w:color="auto"/>
            <w:right w:val="none" w:sz="0" w:space="0" w:color="auto"/>
          </w:divBdr>
        </w:div>
        <w:div w:id="2131892449">
          <w:marLeft w:val="6120"/>
          <w:marRight w:val="0"/>
          <w:marTop w:val="0"/>
          <w:marBottom w:val="0"/>
          <w:divBdr>
            <w:top w:val="none" w:sz="0" w:space="0" w:color="auto"/>
            <w:left w:val="none" w:sz="0" w:space="0" w:color="auto"/>
            <w:bottom w:val="none" w:sz="0" w:space="0" w:color="auto"/>
            <w:right w:val="none" w:sz="0" w:space="0" w:color="auto"/>
          </w:divBdr>
        </w:div>
      </w:divsChild>
    </w:div>
    <w:div w:id="1403261031">
      <w:bodyDiv w:val="1"/>
      <w:marLeft w:val="0"/>
      <w:marRight w:val="0"/>
      <w:marTop w:val="0"/>
      <w:marBottom w:val="0"/>
      <w:divBdr>
        <w:top w:val="none" w:sz="0" w:space="0" w:color="auto"/>
        <w:left w:val="none" w:sz="0" w:space="0" w:color="auto"/>
        <w:bottom w:val="none" w:sz="0" w:space="0" w:color="auto"/>
        <w:right w:val="none" w:sz="0" w:space="0" w:color="auto"/>
      </w:divBdr>
    </w:div>
    <w:div w:id="1542937622">
      <w:bodyDiv w:val="1"/>
      <w:marLeft w:val="0"/>
      <w:marRight w:val="0"/>
      <w:marTop w:val="0"/>
      <w:marBottom w:val="0"/>
      <w:divBdr>
        <w:top w:val="none" w:sz="0" w:space="0" w:color="auto"/>
        <w:left w:val="none" w:sz="0" w:space="0" w:color="auto"/>
        <w:bottom w:val="none" w:sz="0" w:space="0" w:color="auto"/>
        <w:right w:val="none" w:sz="0" w:space="0" w:color="auto"/>
      </w:divBdr>
    </w:div>
    <w:div w:id="1595240031">
      <w:bodyDiv w:val="1"/>
      <w:marLeft w:val="0"/>
      <w:marRight w:val="0"/>
      <w:marTop w:val="0"/>
      <w:marBottom w:val="0"/>
      <w:divBdr>
        <w:top w:val="none" w:sz="0" w:space="0" w:color="auto"/>
        <w:left w:val="none" w:sz="0" w:space="0" w:color="auto"/>
        <w:bottom w:val="none" w:sz="0" w:space="0" w:color="auto"/>
        <w:right w:val="none" w:sz="0" w:space="0" w:color="auto"/>
      </w:divBdr>
      <w:divsChild>
        <w:div w:id="501506698">
          <w:marLeft w:val="547"/>
          <w:marRight w:val="0"/>
          <w:marTop w:val="0"/>
          <w:marBottom w:val="0"/>
          <w:divBdr>
            <w:top w:val="none" w:sz="0" w:space="0" w:color="auto"/>
            <w:left w:val="none" w:sz="0" w:space="0" w:color="auto"/>
            <w:bottom w:val="none" w:sz="0" w:space="0" w:color="auto"/>
            <w:right w:val="none" w:sz="0" w:space="0" w:color="auto"/>
          </w:divBdr>
        </w:div>
      </w:divsChild>
    </w:div>
    <w:div w:id="1921869735">
      <w:bodyDiv w:val="1"/>
      <w:marLeft w:val="0"/>
      <w:marRight w:val="0"/>
      <w:marTop w:val="0"/>
      <w:marBottom w:val="0"/>
      <w:divBdr>
        <w:top w:val="none" w:sz="0" w:space="0" w:color="auto"/>
        <w:left w:val="none" w:sz="0" w:space="0" w:color="auto"/>
        <w:bottom w:val="none" w:sz="0" w:space="0" w:color="auto"/>
        <w:right w:val="none" w:sz="0" w:space="0" w:color="auto"/>
      </w:divBdr>
    </w:div>
    <w:div w:id="1936018746">
      <w:bodyDiv w:val="1"/>
      <w:marLeft w:val="0"/>
      <w:marRight w:val="0"/>
      <w:marTop w:val="0"/>
      <w:marBottom w:val="0"/>
      <w:divBdr>
        <w:top w:val="none" w:sz="0" w:space="0" w:color="auto"/>
        <w:left w:val="none" w:sz="0" w:space="0" w:color="auto"/>
        <w:bottom w:val="none" w:sz="0" w:space="0" w:color="auto"/>
        <w:right w:val="none" w:sz="0" w:space="0" w:color="auto"/>
      </w:divBdr>
    </w:div>
    <w:div w:id="2011522039">
      <w:bodyDiv w:val="1"/>
      <w:marLeft w:val="0"/>
      <w:marRight w:val="0"/>
      <w:marTop w:val="0"/>
      <w:marBottom w:val="0"/>
      <w:divBdr>
        <w:top w:val="none" w:sz="0" w:space="0" w:color="auto"/>
        <w:left w:val="none" w:sz="0" w:space="0" w:color="auto"/>
        <w:bottom w:val="none" w:sz="0" w:space="0" w:color="auto"/>
        <w:right w:val="none" w:sz="0" w:space="0" w:color="auto"/>
      </w:divBdr>
    </w:div>
    <w:div w:id="206231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zk&#243;%20Emese\AppData\Roaming\Microsoft\Templates\Jelent&#233;s%20(Esszencia%20t&#233;ma).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ACABA4-B9CF-4B3E-8AA8-A9845776E2EA}"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hu-HU"/>
        </a:p>
      </dgm:t>
    </dgm:pt>
    <dgm:pt modelId="{A2EC1522-538F-445D-8ACA-ECDF32F2DA59}">
      <dgm:prSet phldrT="[Szöveg]" custT="1"/>
      <dgm:spPr>
        <a:solidFill>
          <a:srgbClr val="92D050"/>
        </a:solidFill>
      </dgm:spPr>
      <dgm:t>
        <a:bodyPr/>
        <a:lstStyle/>
        <a:p>
          <a:r>
            <a:rPr lang="hu-HU" sz="1000" b="1">
              <a:latin typeface="Calibri Light" panose="020F0302020204030204" pitchFamily="34" charset="0"/>
              <a:cs typeface="Calibri Light" panose="020F0302020204030204" pitchFamily="34" charset="0"/>
            </a:rPr>
            <a:t>BÉT Mentoring program a Közép-magyarországi régióban</a:t>
          </a:r>
          <a:r>
            <a:rPr lang="hu-HU" sz="1000" baseline="0">
              <a:latin typeface="Calibri Light" panose="020F0302020204030204" pitchFamily="34" charset="0"/>
              <a:cs typeface="Calibri Light" panose="020F0302020204030204" pitchFamily="34" charset="0"/>
            </a:rPr>
            <a:t> </a:t>
          </a:r>
          <a:endParaRPr lang="hu-HU" sz="1000">
            <a:latin typeface="Calibri Light" panose="020F0302020204030204" pitchFamily="34" charset="0"/>
            <a:cs typeface="Calibri Light" panose="020F0302020204030204" pitchFamily="34" charset="0"/>
          </a:endParaRPr>
        </a:p>
      </dgm:t>
    </dgm:pt>
    <dgm:pt modelId="{375E24AE-2C60-4ED3-9DA4-A008831BF291}" type="parTrans" cxnId="{23A749DC-1F86-4003-9646-02F224E345FC}">
      <dgm:prSet/>
      <dgm:spPr/>
      <dgm:t>
        <a:bodyPr/>
        <a:lstStyle/>
        <a:p>
          <a:endParaRPr lang="hu-HU"/>
        </a:p>
      </dgm:t>
    </dgm:pt>
    <dgm:pt modelId="{F4436B68-C0BD-4038-9E2B-36E8126A802E}" type="sibTrans" cxnId="{23A749DC-1F86-4003-9646-02F224E345FC}">
      <dgm:prSet/>
      <dgm:spPr/>
      <dgm:t>
        <a:bodyPr/>
        <a:lstStyle/>
        <a:p>
          <a:endParaRPr lang="hu-HU"/>
        </a:p>
      </dgm:t>
    </dgm:pt>
    <dgm:pt modelId="{3974188A-B7B1-46FE-B630-A28B77E797EB}">
      <dgm:prSet phldrT="[Szöveg]" custT="1"/>
      <dgm:spPr>
        <a:solidFill>
          <a:srgbClr val="92D050"/>
        </a:solidFill>
      </dgm:spPr>
      <dgm:t>
        <a:bodyPr/>
        <a:lstStyle/>
        <a:p>
          <a:r>
            <a:rPr lang="hu-HU" sz="1000" i="1">
              <a:latin typeface="Calibri Light" panose="020F0302020204030204" pitchFamily="34" charset="0"/>
              <a:cs typeface="Calibri Light" panose="020F0302020204030204" pitchFamily="34" charset="0"/>
            </a:rPr>
            <a:t>KM régióban, hazai  forrás</a:t>
          </a:r>
        </a:p>
      </dgm:t>
    </dgm:pt>
    <dgm:pt modelId="{7C8EA669-9F96-4C29-A531-AE4EC97E058E}" type="parTrans" cxnId="{18A52C20-9440-4A36-A710-79176D5B2894}">
      <dgm:prSet/>
      <dgm:spPr/>
      <dgm:t>
        <a:bodyPr/>
        <a:lstStyle/>
        <a:p>
          <a:endParaRPr lang="hu-HU"/>
        </a:p>
      </dgm:t>
    </dgm:pt>
    <dgm:pt modelId="{7E4A7868-AE96-41EC-949A-85837DBFF404}" type="sibTrans" cxnId="{18A52C20-9440-4A36-A710-79176D5B2894}">
      <dgm:prSet/>
      <dgm:spPr/>
      <dgm:t>
        <a:bodyPr/>
        <a:lstStyle/>
        <a:p>
          <a:endParaRPr lang="hu-HU"/>
        </a:p>
      </dgm:t>
    </dgm:pt>
    <dgm:pt modelId="{C3F76B43-A42D-4A13-8CF8-2C97E9EF72A8}">
      <dgm:prSet phldrT="[Szöveg]" custT="1"/>
      <dgm:spPr>
        <a:solidFill>
          <a:srgbClr val="92D050"/>
        </a:solidFill>
      </dgm:spPr>
      <dgm:t>
        <a:bodyPr/>
        <a:lstStyle/>
        <a:p>
          <a:r>
            <a:rPr lang="hu-HU" sz="1000">
              <a:latin typeface="Calibri Light" panose="020F0302020204030204" pitchFamily="34" charset="0"/>
              <a:cs typeface="Calibri Light" panose="020F0302020204030204" pitchFamily="34" charset="0"/>
            </a:rPr>
            <a:t>1. projektelem:</a:t>
          </a:r>
        </a:p>
        <a:p>
          <a:r>
            <a:rPr lang="hu-HU" sz="1000">
              <a:latin typeface="Calibri Light" panose="020F0302020204030204" pitchFamily="34" charset="0"/>
              <a:cs typeface="Calibri Light" panose="020F0302020204030204" pitchFamily="34" charset="0"/>
            </a:rPr>
            <a:t>nemzetközi képzési program</a:t>
          </a:r>
        </a:p>
      </dgm:t>
    </dgm:pt>
    <dgm:pt modelId="{5D7E69A0-166A-498F-B4D5-B3C446306158}" type="parTrans" cxnId="{B8383121-5F05-490D-9935-9592383E6568}">
      <dgm:prSet/>
      <dgm:spPr/>
      <dgm:t>
        <a:bodyPr/>
        <a:lstStyle/>
        <a:p>
          <a:endParaRPr lang="hu-HU"/>
        </a:p>
      </dgm:t>
    </dgm:pt>
    <dgm:pt modelId="{611AFDB5-EB37-4082-A4C3-8F244C837FA9}" type="sibTrans" cxnId="{B8383121-5F05-490D-9935-9592383E6568}">
      <dgm:prSet/>
      <dgm:spPr/>
      <dgm:t>
        <a:bodyPr/>
        <a:lstStyle/>
        <a:p>
          <a:endParaRPr lang="hu-HU"/>
        </a:p>
      </dgm:t>
    </dgm:pt>
    <dgm:pt modelId="{2A55A6F3-3302-4819-9E44-C574B01FBDC6}">
      <dgm:prSet custT="1"/>
      <dgm:spPr>
        <a:solidFill>
          <a:schemeClr val="accent3"/>
        </a:solidFill>
      </dgm:spPr>
      <dgm:t>
        <a:bodyPr/>
        <a:lstStyle/>
        <a:p>
          <a:r>
            <a:rPr lang="hu-HU" sz="1000" b="1">
              <a:latin typeface="Calibri Light" panose="020F0302020204030204" pitchFamily="34" charset="0"/>
              <a:cs typeface="Calibri Light" panose="020F0302020204030204" pitchFamily="34" charset="0"/>
            </a:rPr>
            <a:t>KKV szektor hatékonyságának növelése elsősorban tőzsdei bevezetést szolgáló intézkedések biztosítása révén</a:t>
          </a:r>
        </a:p>
        <a:p>
          <a:r>
            <a:rPr lang="hu-HU" sz="1000" b="1">
              <a:latin typeface="Calibri Light" panose="020F0302020204030204" pitchFamily="34" charset="0"/>
              <a:cs typeface="Calibri Light" panose="020F0302020204030204" pitchFamily="34" charset="0"/>
            </a:rPr>
            <a:t> </a:t>
          </a:r>
          <a:r>
            <a:rPr lang="hu-HU" sz="1000">
              <a:latin typeface="Calibri Light" panose="020F0302020204030204" pitchFamily="34" charset="0"/>
              <a:cs typeface="Calibri Light" panose="020F0302020204030204" pitchFamily="34" charset="0"/>
            </a:rPr>
            <a:t>GINOP-1.1.7-17</a:t>
          </a:r>
        </a:p>
      </dgm:t>
    </dgm:pt>
    <dgm:pt modelId="{70EEB9B3-24DB-4FEA-96D1-D4F77EA83894}" type="parTrans" cxnId="{9067986F-8A95-4471-ADBF-8FAB83C0DEC5}">
      <dgm:prSet/>
      <dgm:spPr/>
      <dgm:t>
        <a:bodyPr/>
        <a:lstStyle/>
        <a:p>
          <a:endParaRPr lang="hu-HU"/>
        </a:p>
      </dgm:t>
    </dgm:pt>
    <dgm:pt modelId="{B6E4A1FC-71C6-470A-9B0A-6120BEED7160}" type="sibTrans" cxnId="{9067986F-8A95-4471-ADBF-8FAB83C0DEC5}">
      <dgm:prSet/>
      <dgm:spPr/>
      <dgm:t>
        <a:bodyPr/>
        <a:lstStyle/>
        <a:p>
          <a:endParaRPr lang="hu-HU"/>
        </a:p>
      </dgm:t>
    </dgm:pt>
    <dgm:pt modelId="{9CED8073-AA4D-44D4-9C24-72FCA3C0903B}">
      <dgm:prSet custT="1"/>
      <dgm:spPr>
        <a:solidFill>
          <a:schemeClr val="accent3"/>
        </a:solidFill>
      </dgm:spPr>
      <dgm:t>
        <a:bodyPr/>
        <a:lstStyle/>
        <a:p>
          <a:r>
            <a:rPr lang="hu-HU" sz="1000" i="1">
              <a:latin typeface="Calibri Light" panose="020F0302020204030204" pitchFamily="34" charset="0"/>
              <a:cs typeface="Calibri Light" panose="020F0302020204030204" pitchFamily="34" charset="0"/>
            </a:rPr>
            <a:t>kevésbé fejlett régiókban, uniós támogatás</a:t>
          </a:r>
        </a:p>
      </dgm:t>
    </dgm:pt>
    <dgm:pt modelId="{B0AE9B94-9A3F-434E-95E3-7B49A61C9459}" type="parTrans" cxnId="{06D5F984-68A0-47C4-A7FC-D6AB4E3963B0}">
      <dgm:prSet/>
      <dgm:spPr/>
      <dgm:t>
        <a:bodyPr/>
        <a:lstStyle/>
        <a:p>
          <a:endParaRPr lang="hu-HU"/>
        </a:p>
      </dgm:t>
    </dgm:pt>
    <dgm:pt modelId="{D00C4437-193C-4BEE-A33A-521620223FBE}" type="sibTrans" cxnId="{06D5F984-68A0-47C4-A7FC-D6AB4E3963B0}">
      <dgm:prSet/>
      <dgm:spPr/>
      <dgm:t>
        <a:bodyPr/>
        <a:lstStyle/>
        <a:p>
          <a:endParaRPr lang="hu-HU"/>
        </a:p>
      </dgm:t>
    </dgm:pt>
    <dgm:pt modelId="{C0916D3B-17A4-45FE-AB85-B54BC68C4423}">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1. projektelem:</a:t>
          </a:r>
        </a:p>
        <a:p>
          <a:r>
            <a:rPr lang="hu-HU" sz="1000">
              <a:latin typeface="Calibri Light" panose="020F0302020204030204" pitchFamily="34" charset="0"/>
              <a:cs typeface="Calibri Light" panose="020F0302020204030204" pitchFamily="34" charset="0"/>
            </a:rPr>
            <a:t>nemzetközi képzési program</a:t>
          </a:r>
          <a:endParaRPr lang="hu-HU" sz="1000" b="1">
            <a:latin typeface="Calibri Light" panose="020F0302020204030204" pitchFamily="34" charset="0"/>
            <a:cs typeface="Calibri Light" panose="020F0302020204030204" pitchFamily="34" charset="0"/>
          </a:endParaRPr>
        </a:p>
      </dgm:t>
    </dgm:pt>
    <dgm:pt modelId="{6AF2298B-19D6-400F-A109-1E447F697462}" type="parTrans" cxnId="{18DC2FA7-6BA4-45A3-AB5D-F4B096B08DD3}">
      <dgm:prSet/>
      <dgm:spPr/>
      <dgm:t>
        <a:bodyPr/>
        <a:lstStyle/>
        <a:p>
          <a:endParaRPr lang="hu-HU"/>
        </a:p>
      </dgm:t>
    </dgm:pt>
    <dgm:pt modelId="{EDDB387D-A09B-43FE-A165-3C7C6CEDE22F}" type="sibTrans" cxnId="{18DC2FA7-6BA4-45A3-AB5D-F4B096B08DD3}">
      <dgm:prSet/>
      <dgm:spPr/>
      <dgm:t>
        <a:bodyPr/>
        <a:lstStyle/>
        <a:p>
          <a:endParaRPr lang="hu-HU"/>
        </a:p>
      </dgm:t>
    </dgm:pt>
    <dgm:pt modelId="{541A1706-797E-470A-9DED-8BEA5C756720}">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2. projektelem: tőzsdei felkészülés támogatása (Kijelölt tanácsadók)</a:t>
          </a:r>
        </a:p>
      </dgm:t>
    </dgm:pt>
    <dgm:pt modelId="{069290C7-D87D-4520-BB9A-1E1EDD6CECC1}" type="parTrans" cxnId="{BD4BDABD-2C68-4BF1-A69B-AA72DE3566AC}">
      <dgm:prSet/>
      <dgm:spPr/>
      <dgm:t>
        <a:bodyPr/>
        <a:lstStyle/>
        <a:p>
          <a:endParaRPr lang="hu-HU"/>
        </a:p>
      </dgm:t>
    </dgm:pt>
    <dgm:pt modelId="{54F81082-1A57-47BE-AD47-4AE291300626}" type="sibTrans" cxnId="{BD4BDABD-2C68-4BF1-A69B-AA72DE3566AC}">
      <dgm:prSet/>
      <dgm:spPr/>
      <dgm:t>
        <a:bodyPr/>
        <a:lstStyle/>
        <a:p>
          <a:endParaRPr lang="hu-HU"/>
        </a:p>
      </dgm:t>
    </dgm:pt>
    <dgm:pt modelId="{06071CC7-C907-4565-88DB-5DEB255E1CB4}">
      <dgm:prSet custT="1"/>
      <dgm:spPr>
        <a:solidFill>
          <a:srgbClr val="92D050"/>
        </a:solidFill>
      </dgm:spPr>
      <dgm:t>
        <a:bodyPr/>
        <a:lstStyle/>
        <a:p>
          <a:r>
            <a:rPr lang="hu-HU" sz="1000">
              <a:latin typeface="Calibri Light" panose="020F0302020204030204" pitchFamily="34" charset="0"/>
              <a:cs typeface="Calibri Light" panose="020F0302020204030204" pitchFamily="34" charset="0"/>
            </a:rPr>
            <a:t>2. projektelem: tőzsdei felkészülés támogatása (Kijelölt tanácsadók)</a:t>
          </a:r>
        </a:p>
      </dgm:t>
    </dgm:pt>
    <dgm:pt modelId="{C5F2A382-A84E-440B-AFCF-25D1E7DD24CC}" type="parTrans" cxnId="{BD8DB9A0-88BE-472C-AEDA-0BB620474B77}">
      <dgm:prSet/>
      <dgm:spPr/>
      <dgm:t>
        <a:bodyPr/>
        <a:lstStyle/>
        <a:p>
          <a:endParaRPr lang="hu-HU"/>
        </a:p>
      </dgm:t>
    </dgm:pt>
    <dgm:pt modelId="{6ECD34EA-53A5-4034-BCD3-D18C5A3F36DB}" type="sibTrans" cxnId="{BD8DB9A0-88BE-472C-AEDA-0BB620474B77}">
      <dgm:prSet/>
      <dgm:spPr/>
      <dgm:t>
        <a:bodyPr/>
        <a:lstStyle/>
        <a:p>
          <a:endParaRPr lang="hu-HU"/>
        </a:p>
      </dgm:t>
    </dgm:pt>
    <dgm:pt modelId="{77AB1AF3-97EF-48AE-8C26-1ACDF75F1626}">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csekély összegű (De minimis) támogatás </a:t>
          </a:r>
        </a:p>
      </dgm:t>
    </dgm:pt>
    <dgm:pt modelId="{E3E4A7FA-2BA5-400D-91D0-6851F5CC4703}" type="parTrans" cxnId="{DB255ACD-2D39-40F2-937D-843C10659204}">
      <dgm:prSet/>
      <dgm:spPr/>
      <dgm:t>
        <a:bodyPr/>
        <a:lstStyle/>
        <a:p>
          <a:endParaRPr lang="hu-HU"/>
        </a:p>
      </dgm:t>
    </dgm:pt>
    <dgm:pt modelId="{10FC2E92-0D67-4AAA-8FA1-A0351CAF2008}" type="sibTrans" cxnId="{DB255ACD-2D39-40F2-937D-843C10659204}">
      <dgm:prSet/>
      <dgm:spPr/>
      <dgm:t>
        <a:bodyPr/>
        <a:lstStyle/>
        <a:p>
          <a:endParaRPr lang="hu-HU"/>
        </a:p>
      </dgm:t>
    </dgm:pt>
    <dgm:pt modelId="{F9E47489-070C-4B7B-AAB2-DDCF6E431521}">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kkv-k részére tanácsadáshoz nyújtott támogatás </a:t>
          </a:r>
        </a:p>
      </dgm:t>
    </dgm:pt>
    <dgm:pt modelId="{0467A152-F223-4EEE-B74D-C23268C37F5A}" type="parTrans" cxnId="{63574C48-333C-469C-A40A-6B7BC34041E7}">
      <dgm:prSet/>
      <dgm:spPr/>
      <dgm:t>
        <a:bodyPr/>
        <a:lstStyle/>
        <a:p>
          <a:endParaRPr lang="hu-HU"/>
        </a:p>
      </dgm:t>
    </dgm:pt>
    <dgm:pt modelId="{14CA2CCD-C45F-486A-9077-D933185013D2}" type="sibTrans" cxnId="{63574C48-333C-469C-A40A-6B7BC34041E7}">
      <dgm:prSet/>
      <dgm:spPr/>
      <dgm:t>
        <a:bodyPr/>
        <a:lstStyle/>
        <a:p>
          <a:endParaRPr lang="hu-HU"/>
        </a:p>
      </dgm:t>
    </dgm:pt>
    <dgm:pt modelId="{1E5D2A9C-B95F-464C-8B2D-C52277AD4308}">
      <dgm:prSet custT="1"/>
      <dgm:spPr>
        <a:solidFill>
          <a:srgbClr val="92D050"/>
        </a:solidFill>
      </dgm:spPr>
      <dgm:t>
        <a:bodyPr/>
        <a:lstStyle/>
        <a:p>
          <a:r>
            <a:rPr lang="hu-HU" sz="1000">
              <a:latin typeface="Calibri Light" panose="020F0302020204030204" pitchFamily="34" charset="0"/>
              <a:cs typeface="Calibri Light" panose="020F0302020204030204" pitchFamily="34" charset="0"/>
            </a:rPr>
            <a:t>csekély összegű (De minimis) támogatás </a:t>
          </a:r>
        </a:p>
      </dgm:t>
    </dgm:pt>
    <dgm:pt modelId="{1B0EF710-030E-44AE-B104-8FBE854D1943}" type="parTrans" cxnId="{82DD37BA-9BB9-4FED-BCA9-E3E5EFE6478B}">
      <dgm:prSet/>
      <dgm:spPr/>
      <dgm:t>
        <a:bodyPr/>
        <a:lstStyle/>
        <a:p>
          <a:endParaRPr lang="hu-HU"/>
        </a:p>
      </dgm:t>
    </dgm:pt>
    <dgm:pt modelId="{E5EE4E11-2830-435E-8697-DC012BA96320}" type="sibTrans" cxnId="{82DD37BA-9BB9-4FED-BCA9-E3E5EFE6478B}">
      <dgm:prSet/>
      <dgm:spPr/>
      <dgm:t>
        <a:bodyPr/>
        <a:lstStyle/>
        <a:p>
          <a:endParaRPr lang="hu-HU"/>
        </a:p>
      </dgm:t>
    </dgm:pt>
    <dgm:pt modelId="{89691F7D-8D22-4DAF-81A8-331E761008CE}">
      <dgm:prSet custT="1"/>
      <dgm:spPr>
        <a:solidFill>
          <a:srgbClr val="92D050"/>
        </a:solidFill>
      </dgm:spPr>
      <dgm:t>
        <a:bodyPr/>
        <a:lstStyle/>
        <a:p>
          <a:r>
            <a:rPr lang="hu-HU" sz="1000">
              <a:latin typeface="Calibri Light" panose="020F0302020204030204" pitchFamily="34" charset="0"/>
              <a:cs typeface="Calibri Light" panose="020F0302020204030204" pitchFamily="34" charset="0"/>
            </a:rPr>
            <a:t>kkv-k részére tanácsadáshoz nyújtott támogatás </a:t>
          </a:r>
        </a:p>
      </dgm:t>
    </dgm:pt>
    <dgm:pt modelId="{AF1BED43-AA3F-4098-92EA-F2999B481FA8}" type="parTrans" cxnId="{C0B55967-321E-435A-B3E8-325555B43CC0}">
      <dgm:prSet/>
      <dgm:spPr/>
      <dgm:t>
        <a:bodyPr/>
        <a:lstStyle/>
        <a:p>
          <a:endParaRPr lang="hu-HU"/>
        </a:p>
      </dgm:t>
    </dgm:pt>
    <dgm:pt modelId="{4B51CEC0-6605-45F9-B155-BA9A5C930D78}" type="sibTrans" cxnId="{C0B55967-321E-435A-B3E8-325555B43CC0}">
      <dgm:prSet/>
      <dgm:spPr/>
      <dgm:t>
        <a:bodyPr/>
        <a:lstStyle/>
        <a:p>
          <a:endParaRPr lang="hu-HU"/>
        </a:p>
      </dgm:t>
    </dgm:pt>
    <dgm:pt modelId="{0DCF1C08-D5DE-42BD-AA7B-819B566B053B}" type="pres">
      <dgm:prSet presAssocID="{37ACABA4-B9CF-4B3E-8AA8-A9845776E2EA}" presName="Name0" presStyleCnt="0">
        <dgm:presLayoutVars>
          <dgm:chPref val="1"/>
          <dgm:dir/>
          <dgm:animOne val="branch"/>
          <dgm:animLvl val="lvl"/>
          <dgm:resizeHandles/>
        </dgm:presLayoutVars>
      </dgm:prSet>
      <dgm:spPr/>
    </dgm:pt>
    <dgm:pt modelId="{8B2A854F-C5F8-4C8A-98F7-041BC628DF89}" type="pres">
      <dgm:prSet presAssocID="{2A55A6F3-3302-4819-9E44-C574B01FBDC6}" presName="vertOne" presStyleCnt="0"/>
      <dgm:spPr/>
    </dgm:pt>
    <dgm:pt modelId="{AC209AEE-B2FC-4D7B-9103-C33937EB9962}" type="pres">
      <dgm:prSet presAssocID="{2A55A6F3-3302-4819-9E44-C574B01FBDC6}" presName="txOne" presStyleLbl="node0" presStyleIdx="0" presStyleCnt="2" custScaleY="49582">
        <dgm:presLayoutVars>
          <dgm:chPref val="3"/>
        </dgm:presLayoutVars>
      </dgm:prSet>
      <dgm:spPr/>
    </dgm:pt>
    <dgm:pt modelId="{29371B13-B9D0-40D8-83E4-22CFE796611B}" type="pres">
      <dgm:prSet presAssocID="{2A55A6F3-3302-4819-9E44-C574B01FBDC6}" presName="parTransOne" presStyleCnt="0"/>
      <dgm:spPr/>
    </dgm:pt>
    <dgm:pt modelId="{CD0E0C8D-AEA6-41A5-B30E-230474550B29}" type="pres">
      <dgm:prSet presAssocID="{2A55A6F3-3302-4819-9E44-C574B01FBDC6}" presName="horzOne" presStyleCnt="0"/>
      <dgm:spPr/>
    </dgm:pt>
    <dgm:pt modelId="{E6820C5C-14C8-4E2F-A290-AB551B3B97C9}" type="pres">
      <dgm:prSet presAssocID="{9CED8073-AA4D-44D4-9C24-72FCA3C0903B}" presName="vertTwo" presStyleCnt="0"/>
      <dgm:spPr/>
    </dgm:pt>
    <dgm:pt modelId="{F2E8C090-A1F8-4DC9-B36E-BE5C7298D7D8}" type="pres">
      <dgm:prSet presAssocID="{9CED8073-AA4D-44D4-9C24-72FCA3C0903B}" presName="txTwo" presStyleLbl="node2" presStyleIdx="0" presStyleCnt="2" custScaleY="23703" custLinFactY="-28" custLinFactNeighborX="145" custLinFactNeighborY="-100000">
        <dgm:presLayoutVars>
          <dgm:chPref val="3"/>
        </dgm:presLayoutVars>
      </dgm:prSet>
      <dgm:spPr/>
    </dgm:pt>
    <dgm:pt modelId="{9DF59F0A-829C-4D12-BDAE-DED061BB43A6}" type="pres">
      <dgm:prSet presAssocID="{9CED8073-AA4D-44D4-9C24-72FCA3C0903B}" presName="parTransTwo" presStyleCnt="0"/>
      <dgm:spPr/>
    </dgm:pt>
    <dgm:pt modelId="{6C67A850-246C-4986-BB99-605BD515FC1B}" type="pres">
      <dgm:prSet presAssocID="{9CED8073-AA4D-44D4-9C24-72FCA3C0903B}" presName="horzTwo" presStyleCnt="0"/>
      <dgm:spPr/>
    </dgm:pt>
    <dgm:pt modelId="{03AD8DFD-367B-4AE7-9A81-35D784AA9995}" type="pres">
      <dgm:prSet presAssocID="{C0916D3B-17A4-45FE-AB85-B54BC68C4423}" presName="vertThree" presStyleCnt="0"/>
      <dgm:spPr/>
    </dgm:pt>
    <dgm:pt modelId="{31FF882B-6F44-4788-8308-AB631918FD39}" type="pres">
      <dgm:prSet presAssocID="{C0916D3B-17A4-45FE-AB85-B54BC68C4423}" presName="txThree" presStyleLbl="node3" presStyleIdx="0" presStyleCnt="4" custScaleY="36945" custLinFactY="-9198" custLinFactNeighborX="298" custLinFactNeighborY="-100000">
        <dgm:presLayoutVars>
          <dgm:chPref val="3"/>
        </dgm:presLayoutVars>
      </dgm:prSet>
      <dgm:spPr/>
    </dgm:pt>
    <dgm:pt modelId="{CF648184-5AFF-4A45-A252-9DC3C5123646}" type="pres">
      <dgm:prSet presAssocID="{C0916D3B-17A4-45FE-AB85-B54BC68C4423}" presName="parTransThree" presStyleCnt="0"/>
      <dgm:spPr/>
    </dgm:pt>
    <dgm:pt modelId="{CDBD43F2-42FF-41B3-8E54-D23E123F8EFC}" type="pres">
      <dgm:prSet presAssocID="{C0916D3B-17A4-45FE-AB85-B54BC68C4423}" presName="horzThree" presStyleCnt="0"/>
      <dgm:spPr/>
    </dgm:pt>
    <dgm:pt modelId="{AEAF711A-A335-4E53-B833-9AFE11D2D113}" type="pres">
      <dgm:prSet presAssocID="{77AB1AF3-97EF-48AE-8C26-1ACDF75F1626}" presName="vertFour" presStyleCnt="0">
        <dgm:presLayoutVars>
          <dgm:chPref val="3"/>
        </dgm:presLayoutVars>
      </dgm:prSet>
      <dgm:spPr/>
    </dgm:pt>
    <dgm:pt modelId="{047167C3-A09F-4504-9945-A4E0C4B83EDD}" type="pres">
      <dgm:prSet presAssocID="{77AB1AF3-97EF-48AE-8C26-1ACDF75F1626}" presName="txFour" presStyleLbl="node4" presStyleIdx="0" presStyleCnt="4" custScaleY="30909" custLinFactNeighborX="-397" custLinFactNeighborY="-28426">
        <dgm:presLayoutVars>
          <dgm:chPref val="3"/>
        </dgm:presLayoutVars>
      </dgm:prSet>
      <dgm:spPr/>
    </dgm:pt>
    <dgm:pt modelId="{3D451F50-DD30-425C-BE1F-D244DC8BFB37}" type="pres">
      <dgm:prSet presAssocID="{77AB1AF3-97EF-48AE-8C26-1ACDF75F1626}" presName="horzFour" presStyleCnt="0"/>
      <dgm:spPr/>
    </dgm:pt>
    <dgm:pt modelId="{C3563817-B3CA-477F-802F-FA73EF98A744}" type="pres">
      <dgm:prSet presAssocID="{EDDB387D-A09B-43FE-A165-3C7C6CEDE22F}" presName="sibSpaceThree" presStyleCnt="0"/>
      <dgm:spPr/>
    </dgm:pt>
    <dgm:pt modelId="{C1762442-F486-4F2E-BEE3-EDF6ACABC47D}" type="pres">
      <dgm:prSet presAssocID="{541A1706-797E-470A-9DED-8BEA5C756720}" presName="vertThree" presStyleCnt="0"/>
      <dgm:spPr/>
    </dgm:pt>
    <dgm:pt modelId="{F96D6A1A-3405-4F5C-A9AB-00FA61944D62}" type="pres">
      <dgm:prSet presAssocID="{541A1706-797E-470A-9DED-8BEA5C756720}" presName="txThree" presStyleLbl="node3" presStyleIdx="1" presStyleCnt="4" custScaleY="36945" custLinFactY="-9198" custLinFactNeighborX="298" custLinFactNeighborY="-100000">
        <dgm:presLayoutVars>
          <dgm:chPref val="3"/>
        </dgm:presLayoutVars>
      </dgm:prSet>
      <dgm:spPr/>
    </dgm:pt>
    <dgm:pt modelId="{C9648CD1-24A7-4340-87C3-920AB3BF1AFA}" type="pres">
      <dgm:prSet presAssocID="{541A1706-797E-470A-9DED-8BEA5C756720}" presName="parTransThree" presStyleCnt="0"/>
      <dgm:spPr/>
    </dgm:pt>
    <dgm:pt modelId="{DA9B56E1-F4AB-4219-BB18-57FCC5EF4B27}" type="pres">
      <dgm:prSet presAssocID="{541A1706-797E-470A-9DED-8BEA5C756720}" presName="horzThree" presStyleCnt="0"/>
      <dgm:spPr/>
    </dgm:pt>
    <dgm:pt modelId="{DF4C6329-C1BF-4868-8D9F-929918C8F5AB}" type="pres">
      <dgm:prSet presAssocID="{F9E47489-070C-4B7B-AAB2-DDCF6E431521}" presName="vertFour" presStyleCnt="0">
        <dgm:presLayoutVars>
          <dgm:chPref val="3"/>
        </dgm:presLayoutVars>
      </dgm:prSet>
      <dgm:spPr/>
    </dgm:pt>
    <dgm:pt modelId="{358B24E5-6977-4E14-AB78-3906EC331F68}" type="pres">
      <dgm:prSet presAssocID="{F9E47489-070C-4B7B-AAB2-DDCF6E431521}" presName="txFour" presStyleLbl="node4" presStyleIdx="1" presStyleCnt="4" custScaleY="30909" custLinFactNeighborX="-397" custLinFactNeighborY="-28426">
        <dgm:presLayoutVars>
          <dgm:chPref val="3"/>
        </dgm:presLayoutVars>
      </dgm:prSet>
      <dgm:spPr/>
    </dgm:pt>
    <dgm:pt modelId="{451C6D07-FF48-46C4-A414-70EFF6062CD3}" type="pres">
      <dgm:prSet presAssocID="{F9E47489-070C-4B7B-AAB2-DDCF6E431521}" presName="horzFour" presStyleCnt="0"/>
      <dgm:spPr/>
    </dgm:pt>
    <dgm:pt modelId="{2CC5098B-AD2D-45A6-8B9C-F492BBAEA666}" type="pres">
      <dgm:prSet presAssocID="{B6E4A1FC-71C6-470A-9B0A-6120BEED7160}" presName="sibSpaceOne" presStyleCnt="0"/>
      <dgm:spPr/>
    </dgm:pt>
    <dgm:pt modelId="{B7236E16-45F1-4466-AE22-D45678E8F3BF}" type="pres">
      <dgm:prSet presAssocID="{A2EC1522-538F-445D-8ACA-ECDF32F2DA59}" presName="vertOne" presStyleCnt="0"/>
      <dgm:spPr/>
    </dgm:pt>
    <dgm:pt modelId="{4B7BEC07-8427-4401-A200-0F219A16A1A3}" type="pres">
      <dgm:prSet presAssocID="{A2EC1522-538F-445D-8ACA-ECDF32F2DA59}" presName="txOne" presStyleLbl="node0" presStyleIdx="1" presStyleCnt="2" custScaleY="49582">
        <dgm:presLayoutVars>
          <dgm:chPref val="3"/>
        </dgm:presLayoutVars>
      </dgm:prSet>
      <dgm:spPr/>
    </dgm:pt>
    <dgm:pt modelId="{32D46716-2948-413B-90C4-D5FEBE788F01}" type="pres">
      <dgm:prSet presAssocID="{A2EC1522-538F-445D-8ACA-ECDF32F2DA59}" presName="parTransOne" presStyleCnt="0"/>
      <dgm:spPr/>
    </dgm:pt>
    <dgm:pt modelId="{7822A87C-9D11-4D4D-B0CC-593BB54BB840}" type="pres">
      <dgm:prSet presAssocID="{A2EC1522-538F-445D-8ACA-ECDF32F2DA59}" presName="horzOne" presStyleCnt="0"/>
      <dgm:spPr/>
    </dgm:pt>
    <dgm:pt modelId="{14A3E8A5-68EC-4AF6-AB7A-B814C061B37B}" type="pres">
      <dgm:prSet presAssocID="{3974188A-B7B1-46FE-B630-A28B77E797EB}" presName="vertTwo" presStyleCnt="0"/>
      <dgm:spPr/>
    </dgm:pt>
    <dgm:pt modelId="{5647B2F5-B3AA-4D79-B95D-78D7D8EC51E7}" type="pres">
      <dgm:prSet presAssocID="{3974188A-B7B1-46FE-B630-A28B77E797EB}" presName="txTwo" presStyleLbl="node2" presStyleIdx="1" presStyleCnt="2" custScaleY="25226" custLinFactY="-28" custLinFactNeighborX="145" custLinFactNeighborY="-100000">
        <dgm:presLayoutVars>
          <dgm:chPref val="3"/>
        </dgm:presLayoutVars>
      </dgm:prSet>
      <dgm:spPr/>
    </dgm:pt>
    <dgm:pt modelId="{86869C11-E078-48CB-9CCD-C2B62993535B}" type="pres">
      <dgm:prSet presAssocID="{3974188A-B7B1-46FE-B630-A28B77E797EB}" presName="parTransTwo" presStyleCnt="0"/>
      <dgm:spPr/>
    </dgm:pt>
    <dgm:pt modelId="{2DB40D81-C014-476D-99E4-0DA0B1A6DA28}" type="pres">
      <dgm:prSet presAssocID="{3974188A-B7B1-46FE-B630-A28B77E797EB}" presName="horzTwo" presStyleCnt="0"/>
      <dgm:spPr/>
    </dgm:pt>
    <dgm:pt modelId="{E5CA329F-4A12-4AC4-95B0-33DEB6EA4930}" type="pres">
      <dgm:prSet presAssocID="{C3F76B43-A42D-4A13-8CF8-2C97E9EF72A8}" presName="vertThree" presStyleCnt="0"/>
      <dgm:spPr/>
    </dgm:pt>
    <dgm:pt modelId="{7AD20754-D7BE-4CB8-B6FD-73E44D82EB24}" type="pres">
      <dgm:prSet presAssocID="{C3F76B43-A42D-4A13-8CF8-2C97E9EF72A8}" presName="txThree" presStyleLbl="node3" presStyleIdx="2" presStyleCnt="4" custScaleY="33914" custLinFactY="-9198" custLinFactNeighborX="297" custLinFactNeighborY="-100000">
        <dgm:presLayoutVars>
          <dgm:chPref val="3"/>
        </dgm:presLayoutVars>
      </dgm:prSet>
      <dgm:spPr/>
    </dgm:pt>
    <dgm:pt modelId="{EFEA3CE8-7F39-4B16-A0D3-64999895AA1B}" type="pres">
      <dgm:prSet presAssocID="{C3F76B43-A42D-4A13-8CF8-2C97E9EF72A8}" presName="parTransThree" presStyleCnt="0"/>
      <dgm:spPr/>
    </dgm:pt>
    <dgm:pt modelId="{16EF7099-AAA5-44CD-9197-5DDB1F783BAC}" type="pres">
      <dgm:prSet presAssocID="{C3F76B43-A42D-4A13-8CF8-2C97E9EF72A8}" presName="horzThree" presStyleCnt="0"/>
      <dgm:spPr/>
    </dgm:pt>
    <dgm:pt modelId="{DE6CE0DB-3B0C-4E16-AC1C-E7B39165AC30}" type="pres">
      <dgm:prSet presAssocID="{1E5D2A9C-B95F-464C-8B2D-C52277AD4308}" presName="vertFour" presStyleCnt="0">
        <dgm:presLayoutVars>
          <dgm:chPref val="3"/>
        </dgm:presLayoutVars>
      </dgm:prSet>
      <dgm:spPr/>
    </dgm:pt>
    <dgm:pt modelId="{390AC3B1-2182-426A-8620-BD92971624A2}" type="pres">
      <dgm:prSet presAssocID="{1E5D2A9C-B95F-464C-8B2D-C52277AD4308}" presName="txFour" presStyleLbl="node4" presStyleIdx="2" presStyleCnt="4" custScaleY="30909" custLinFactNeighborX="-398" custLinFactNeighborY="-28426">
        <dgm:presLayoutVars>
          <dgm:chPref val="3"/>
        </dgm:presLayoutVars>
      </dgm:prSet>
      <dgm:spPr/>
    </dgm:pt>
    <dgm:pt modelId="{C2171A7B-CF4F-46BF-8909-7D98F4CBE5A6}" type="pres">
      <dgm:prSet presAssocID="{1E5D2A9C-B95F-464C-8B2D-C52277AD4308}" presName="horzFour" presStyleCnt="0"/>
      <dgm:spPr/>
    </dgm:pt>
    <dgm:pt modelId="{46EBABCB-35D7-4CEB-B85A-7658518B773F}" type="pres">
      <dgm:prSet presAssocID="{611AFDB5-EB37-4082-A4C3-8F244C837FA9}" presName="sibSpaceThree" presStyleCnt="0"/>
      <dgm:spPr/>
    </dgm:pt>
    <dgm:pt modelId="{59E91FB0-23A8-46D8-9405-D1677BF71D2C}" type="pres">
      <dgm:prSet presAssocID="{06071CC7-C907-4565-88DB-5DEB255E1CB4}" presName="vertThree" presStyleCnt="0"/>
      <dgm:spPr/>
    </dgm:pt>
    <dgm:pt modelId="{640B12F3-E37C-405A-9044-74F37AB57E48}" type="pres">
      <dgm:prSet presAssocID="{06071CC7-C907-4565-88DB-5DEB255E1CB4}" presName="txThree" presStyleLbl="node3" presStyleIdx="3" presStyleCnt="4" custScaleY="33914" custLinFactY="-9198" custLinFactNeighborX="297" custLinFactNeighborY="-100000">
        <dgm:presLayoutVars>
          <dgm:chPref val="3"/>
        </dgm:presLayoutVars>
      </dgm:prSet>
      <dgm:spPr/>
    </dgm:pt>
    <dgm:pt modelId="{190C309F-9048-4005-A520-4C82E7BF21B2}" type="pres">
      <dgm:prSet presAssocID="{06071CC7-C907-4565-88DB-5DEB255E1CB4}" presName="parTransThree" presStyleCnt="0"/>
      <dgm:spPr/>
    </dgm:pt>
    <dgm:pt modelId="{649215B5-79F7-4B49-8B99-8521A973D328}" type="pres">
      <dgm:prSet presAssocID="{06071CC7-C907-4565-88DB-5DEB255E1CB4}" presName="horzThree" presStyleCnt="0"/>
      <dgm:spPr/>
    </dgm:pt>
    <dgm:pt modelId="{97A6F492-3552-47FC-8182-E02049D64AEF}" type="pres">
      <dgm:prSet presAssocID="{89691F7D-8D22-4DAF-81A8-331E761008CE}" presName="vertFour" presStyleCnt="0">
        <dgm:presLayoutVars>
          <dgm:chPref val="3"/>
        </dgm:presLayoutVars>
      </dgm:prSet>
      <dgm:spPr/>
    </dgm:pt>
    <dgm:pt modelId="{5A088C48-89BE-435A-B86E-00F176606336}" type="pres">
      <dgm:prSet presAssocID="{89691F7D-8D22-4DAF-81A8-331E761008CE}" presName="txFour" presStyleLbl="node4" presStyleIdx="3" presStyleCnt="4" custScaleY="30909" custLinFactNeighborX="-398" custLinFactNeighborY="-28426">
        <dgm:presLayoutVars>
          <dgm:chPref val="3"/>
        </dgm:presLayoutVars>
      </dgm:prSet>
      <dgm:spPr/>
    </dgm:pt>
    <dgm:pt modelId="{8FB6F7F4-E22C-45BA-8C71-316E58A2D34E}" type="pres">
      <dgm:prSet presAssocID="{89691F7D-8D22-4DAF-81A8-331E761008CE}" presName="horzFour" presStyleCnt="0"/>
      <dgm:spPr/>
    </dgm:pt>
  </dgm:ptLst>
  <dgm:cxnLst>
    <dgm:cxn modelId="{18A52C20-9440-4A36-A710-79176D5B2894}" srcId="{A2EC1522-538F-445D-8ACA-ECDF32F2DA59}" destId="{3974188A-B7B1-46FE-B630-A28B77E797EB}" srcOrd="0" destOrd="0" parTransId="{7C8EA669-9F96-4C29-A531-AE4EC97E058E}" sibTransId="{7E4A7868-AE96-41EC-949A-85837DBFF404}"/>
    <dgm:cxn modelId="{B8383121-5F05-490D-9935-9592383E6568}" srcId="{3974188A-B7B1-46FE-B630-A28B77E797EB}" destId="{C3F76B43-A42D-4A13-8CF8-2C97E9EF72A8}" srcOrd="0" destOrd="0" parTransId="{5D7E69A0-166A-498F-B4D5-B3C446306158}" sibTransId="{611AFDB5-EB37-4082-A4C3-8F244C837FA9}"/>
    <dgm:cxn modelId="{C7E93E28-0D0F-4B22-8EDE-FBAA827C713B}" type="presOf" srcId="{9CED8073-AA4D-44D4-9C24-72FCA3C0903B}" destId="{F2E8C090-A1F8-4DC9-B36E-BE5C7298D7D8}" srcOrd="0" destOrd="0" presId="urn:microsoft.com/office/officeart/2005/8/layout/hierarchy4"/>
    <dgm:cxn modelId="{ECD0BD2B-303B-4247-8CAC-FF49B3CCB7E6}" type="presOf" srcId="{37ACABA4-B9CF-4B3E-8AA8-A9845776E2EA}" destId="{0DCF1C08-D5DE-42BD-AA7B-819B566B053B}" srcOrd="0" destOrd="0" presId="urn:microsoft.com/office/officeart/2005/8/layout/hierarchy4"/>
    <dgm:cxn modelId="{7AFD8333-97B9-4666-8C45-36885B1546E9}" type="presOf" srcId="{F9E47489-070C-4B7B-AAB2-DDCF6E431521}" destId="{358B24E5-6977-4E14-AB78-3906EC331F68}" srcOrd="0" destOrd="0" presId="urn:microsoft.com/office/officeart/2005/8/layout/hierarchy4"/>
    <dgm:cxn modelId="{D8560B3D-BD90-4CCB-A8EA-915A1DA7C444}" type="presOf" srcId="{C0916D3B-17A4-45FE-AB85-B54BC68C4423}" destId="{31FF882B-6F44-4788-8308-AB631918FD39}" srcOrd="0" destOrd="0" presId="urn:microsoft.com/office/officeart/2005/8/layout/hierarchy4"/>
    <dgm:cxn modelId="{2E87AC3F-EB93-4A54-AE89-338FD56696C4}" type="presOf" srcId="{A2EC1522-538F-445D-8ACA-ECDF32F2DA59}" destId="{4B7BEC07-8427-4401-A200-0F219A16A1A3}" srcOrd="0" destOrd="0" presId="urn:microsoft.com/office/officeart/2005/8/layout/hierarchy4"/>
    <dgm:cxn modelId="{C0B55967-321E-435A-B3E8-325555B43CC0}" srcId="{06071CC7-C907-4565-88DB-5DEB255E1CB4}" destId="{89691F7D-8D22-4DAF-81A8-331E761008CE}" srcOrd="0" destOrd="0" parTransId="{AF1BED43-AA3F-4098-92EA-F2999B481FA8}" sibTransId="{4B51CEC0-6605-45F9-B155-BA9A5C930D78}"/>
    <dgm:cxn modelId="{63574C48-333C-469C-A40A-6B7BC34041E7}" srcId="{541A1706-797E-470A-9DED-8BEA5C756720}" destId="{F9E47489-070C-4B7B-AAB2-DDCF6E431521}" srcOrd="0" destOrd="0" parTransId="{0467A152-F223-4EEE-B74D-C23268C37F5A}" sibTransId="{14CA2CCD-C45F-486A-9077-D933185013D2}"/>
    <dgm:cxn modelId="{9067986F-8A95-4471-ADBF-8FAB83C0DEC5}" srcId="{37ACABA4-B9CF-4B3E-8AA8-A9845776E2EA}" destId="{2A55A6F3-3302-4819-9E44-C574B01FBDC6}" srcOrd="0" destOrd="0" parTransId="{70EEB9B3-24DB-4FEA-96D1-D4F77EA83894}" sibTransId="{B6E4A1FC-71C6-470A-9B0A-6120BEED7160}"/>
    <dgm:cxn modelId="{06D5F984-68A0-47C4-A7FC-D6AB4E3963B0}" srcId="{2A55A6F3-3302-4819-9E44-C574B01FBDC6}" destId="{9CED8073-AA4D-44D4-9C24-72FCA3C0903B}" srcOrd="0" destOrd="0" parTransId="{B0AE9B94-9A3F-434E-95E3-7B49A61C9459}" sibTransId="{D00C4437-193C-4BEE-A33A-521620223FBE}"/>
    <dgm:cxn modelId="{FEF2E796-8504-4EBA-8D3A-56F0163C3E26}" type="presOf" srcId="{77AB1AF3-97EF-48AE-8C26-1ACDF75F1626}" destId="{047167C3-A09F-4504-9945-A4E0C4B83EDD}" srcOrd="0" destOrd="0" presId="urn:microsoft.com/office/officeart/2005/8/layout/hierarchy4"/>
    <dgm:cxn modelId="{BD8DB9A0-88BE-472C-AEDA-0BB620474B77}" srcId="{3974188A-B7B1-46FE-B630-A28B77E797EB}" destId="{06071CC7-C907-4565-88DB-5DEB255E1CB4}" srcOrd="1" destOrd="0" parTransId="{C5F2A382-A84E-440B-AFCF-25D1E7DD24CC}" sibTransId="{6ECD34EA-53A5-4034-BCD3-D18C5A3F36DB}"/>
    <dgm:cxn modelId="{18DC2FA7-6BA4-45A3-AB5D-F4B096B08DD3}" srcId="{9CED8073-AA4D-44D4-9C24-72FCA3C0903B}" destId="{C0916D3B-17A4-45FE-AB85-B54BC68C4423}" srcOrd="0" destOrd="0" parTransId="{6AF2298B-19D6-400F-A109-1E447F697462}" sibTransId="{EDDB387D-A09B-43FE-A165-3C7C6CEDE22F}"/>
    <dgm:cxn modelId="{380620AE-5B6C-4FC9-918E-35EC7D1F7C28}" type="presOf" srcId="{1E5D2A9C-B95F-464C-8B2D-C52277AD4308}" destId="{390AC3B1-2182-426A-8620-BD92971624A2}" srcOrd="0" destOrd="0" presId="urn:microsoft.com/office/officeart/2005/8/layout/hierarchy4"/>
    <dgm:cxn modelId="{AE88E0B7-3585-4C18-9A38-9A82B8B6279C}" type="presOf" srcId="{541A1706-797E-470A-9DED-8BEA5C756720}" destId="{F96D6A1A-3405-4F5C-A9AB-00FA61944D62}" srcOrd="0" destOrd="0" presId="urn:microsoft.com/office/officeart/2005/8/layout/hierarchy4"/>
    <dgm:cxn modelId="{82DD37BA-9BB9-4FED-BCA9-E3E5EFE6478B}" srcId="{C3F76B43-A42D-4A13-8CF8-2C97E9EF72A8}" destId="{1E5D2A9C-B95F-464C-8B2D-C52277AD4308}" srcOrd="0" destOrd="0" parTransId="{1B0EF710-030E-44AE-B104-8FBE854D1943}" sibTransId="{E5EE4E11-2830-435E-8697-DC012BA96320}"/>
    <dgm:cxn modelId="{BD4BDABD-2C68-4BF1-A69B-AA72DE3566AC}" srcId="{9CED8073-AA4D-44D4-9C24-72FCA3C0903B}" destId="{541A1706-797E-470A-9DED-8BEA5C756720}" srcOrd="1" destOrd="0" parTransId="{069290C7-D87D-4520-BB9A-1E1EDD6CECC1}" sibTransId="{54F81082-1A57-47BE-AD47-4AE291300626}"/>
    <dgm:cxn modelId="{DB255ACD-2D39-40F2-937D-843C10659204}" srcId="{C0916D3B-17A4-45FE-AB85-B54BC68C4423}" destId="{77AB1AF3-97EF-48AE-8C26-1ACDF75F1626}" srcOrd="0" destOrd="0" parTransId="{E3E4A7FA-2BA5-400D-91D0-6851F5CC4703}" sibTransId="{10FC2E92-0D67-4AAA-8FA1-A0351CAF2008}"/>
    <dgm:cxn modelId="{CE1EC9D2-EDAA-48E6-8030-61EE185C6D09}" type="presOf" srcId="{3974188A-B7B1-46FE-B630-A28B77E797EB}" destId="{5647B2F5-B3AA-4D79-B95D-78D7D8EC51E7}" srcOrd="0" destOrd="0" presId="urn:microsoft.com/office/officeart/2005/8/layout/hierarchy4"/>
    <dgm:cxn modelId="{041E62D5-D2EF-4F77-9456-E6DC183BC083}" type="presOf" srcId="{C3F76B43-A42D-4A13-8CF8-2C97E9EF72A8}" destId="{7AD20754-D7BE-4CB8-B6FD-73E44D82EB24}" srcOrd="0" destOrd="0" presId="urn:microsoft.com/office/officeart/2005/8/layout/hierarchy4"/>
    <dgm:cxn modelId="{35BAE5D9-1C51-479A-9953-6E97255507EC}" type="presOf" srcId="{06071CC7-C907-4565-88DB-5DEB255E1CB4}" destId="{640B12F3-E37C-405A-9044-74F37AB57E48}" srcOrd="0" destOrd="0" presId="urn:microsoft.com/office/officeart/2005/8/layout/hierarchy4"/>
    <dgm:cxn modelId="{6A0DA5DB-FB6A-4FBF-AAD1-EA0086C9A17F}" type="presOf" srcId="{2A55A6F3-3302-4819-9E44-C574B01FBDC6}" destId="{AC209AEE-B2FC-4D7B-9103-C33937EB9962}" srcOrd="0" destOrd="0" presId="urn:microsoft.com/office/officeart/2005/8/layout/hierarchy4"/>
    <dgm:cxn modelId="{23A749DC-1F86-4003-9646-02F224E345FC}" srcId="{37ACABA4-B9CF-4B3E-8AA8-A9845776E2EA}" destId="{A2EC1522-538F-445D-8ACA-ECDF32F2DA59}" srcOrd="1" destOrd="0" parTransId="{375E24AE-2C60-4ED3-9DA4-A008831BF291}" sibTransId="{F4436B68-C0BD-4038-9E2B-36E8126A802E}"/>
    <dgm:cxn modelId="{3BDDC1F6-C39A-4C61-BCE5-C31CE5F86AB6}" type="presOf" srcId="{89691F7D-8D22-4DAF-81A8-331E761008CE}" destId="{5A088C48-89BE-435A-B86E-00F176606336}" srcOrd="0" destOrd="0" presId="urn:microsoft.com/office/officeart/2005/8/layout/hierarchy4"/>
    <dgm:cxn modelId="{07BEE3E3-653B-4981-8B1B-38C23D839A91}" type="presParOf" srcId="{0DCF1C08-D5DE-42BD-AA7B-819B566B053B}" destId="{8B2A854F-C5F8-4C8A-98F7-041BC628DF89}" srcOrd="0" destOrd="0" presId="urn:microsoft.com/office/officeart/2005/8/layout/hierarchy4"/>
    <dgm:cxn modelId="{FD483B2B-5E13-4267-AD50-D1D753C8BA60}" type="presParOf" srcId="{8B2A854F-C5F8-4C8A-98F7-041BC628DF89}" destId="{AC209AEE-B2FC-4D7B-9103-C33937EB9962}" srcOrd="0" destOrd="0" presId="urn:microsoft.com/office/officeart/2005/8/layout/hierarchy4"/>
    <dgm:cxn modelId="{14B7C277-EBEE-4FDA-9ABA-ACC2171B8B2C}" type="presParOf" srcId="{8B2A854F-C5F8-4C8A-98F7-041BC628DF89}" destId="{29371B13-B9D0-40D8-83E4-22CFE796611B}" srcOrd="1" destOrd="0" presId="urn:microsoft.com/office/officeart/2005/8/layout/hierarchy4"/>
    <dgm:cxn modelId="{C0A887CA-CB0D-401A-9DAC-EF1088F2B1D4}" type="presParOf" srcId="{8B2A854F-C5F8-4C8A-98F7-041BC628DF89}" destId="{CD0E0C8D-AEA6-41A5-B30E-230474550B29}" srcOrd="2" destOrd="0" presId="urn:microsoft.com/office/officeart/2005/8/layout/hierarchy4"/>
    <dgm:cxn modelId="{18E2742D-8761-4440-A814-AD813789114C}" type="presParOf" srcId="{CD0E0C8D-AEA6-41A5-B30E-230474550B29}" destId="{E6820C5C-14C8-4E2F-A290-AB551B3B97C9}" srcOrd="0" destOrd="0" presId="urn:microsoft.com/office/officeart/2005/8/layout/hierarchy4"/>
    <dgm:cxn modelId="{2971BD76-FCC5-43E6-B7EE-2DFA29C04EDB}" type="presParOf" srcId="{E6820C5C-14C8-4E2F-A290-AB551B3B97C9}" destId="{F2E8C090-A1F8-4DC9-B36E-BE5C7298D7D8}" srcOrd="0" destOrd="0" presId="urn:microsoft.com/office/officeart/2005/8/layout/hierarchy4"/>
    <dgm:cxn modelId="{DE9940CB-CA02-428A-B757-6BC877CAC190}" type="presParOf" srcId="{E6820C5C-14C8-4E2F-A290-AB551B3B97C9}" destId="{9DF59F0A-829C-4D12-BDAE-DED061BB43A6}" srcOrd="1" destOrd="0" presId="urn:microsoft.com/office/officeart/2005/8/layout/hierarchy4"/>
    <dgm:cxn modelId="{39007F5D-AAFD-4344-A19C-282FC5D0AB02}" type="presParOf" srcId="{E6820C5C-14C8-4E2F-A290-AB551B3B97C9}" destId="{6C67A850-246C-4986-BB99-605BD515FC1B}" srcOrd="2" destOrd="0" presId="urn:microsoft.com/office/officeart/2005/8/layout/hierarchy4"/>
    <dgm:cxn modelId="{05CBC5AB-6C0B-44A2-96A1-3B3FB570E847}" type="presParOf" srcId="{6C67A850-246C-4986-BB99-605BD515FC1B}" destId="{03AD8DFD-367B-4AE7-9A81-35D784AA9995}" srcOrd="0" destOrd="0" presId="urn:microsoft.com/office/officeart/2005/8/layout/hierarchy4"/>
    <dgm:cxn modelId="{885B666B-684F-4B54-A826-0B1A99935171}" type="presParOf" srcId="{03AD8DFD-367B-4AE7-9A81-35D784AA9995}" destId="{31FF882B-6F44-4788-8308-AB631918FD39}" srcOrd="0" destOrd="0" presId="urn:microsoft.com/office/officeart/2005/8/layout/hierarchy4"/>
    <dgm:cxn modelId="{E9D9C275-FB5B-4097-AD79-01131BC77C95}" type="presParOf" srcId="{03AD8DFD-367B-4AE7-9A81-35D784AA9995}" destId="{CF648184-5AFF-4A45-A252-9DC3C5123646}" srcOrd="1" destOrd="0" presId="urn:microsoft.com/office/officeart/2005/8/layout/hierarchy4"/>
    <dgm:cxn modelId="{06258969-4D20-4626-B633-D15BAF3D0C78}" type="presParOf" srcId="{03AD8DFD-367B-4AE7-9A81-35D784AA9995}" destId="{CDBD43F2-42FF-41B3-8E54-D23E123F8EFC}" srcOrd="2" destOrd="0" presId="urn:microsoft.com/office/officeart/2005/8/layout/hierarchy4"/>
    <dgm:cxn modelId="{03B0018E-6D88-4BE3-8E4A-EEE750468429}" type="presParOf" srcId="{CDBD43F2-42FF-41B3-8E54-D23E123F8EFC}" destId="{AEAF711A-A335-4E53-B833-9AFE11D2D113}" srcOrd="0" destOrd="0" presId="urn:microsoft.com/office/officeart/2005/8/layout/hierarchy4"/>
    <dgm:cxn modelId="{4F7AAA0D-E6EA-41D1-8117-5B3BB5A138BE}" type="presParOf" srcId="{AEAF711A-A335-4E53-B833-9AFE11D2D113}" destId="{047167C3-A09F-4504-9945-A4E0C4B83EDD}" srcOrd="0" destOrd="0" presId="urn:microsoft.com/office/officeart/2005/8/layout/hierarchy4"/>
    <dgm:cxn modelId="{31BC0ED2-8F8D-4AB9-8C2D-ADD296DE1955}" type="presParOf" srcId="{AEAF711A-A335-4E53-B833-9AFE11D2D113}" destId="{3D451F50-DD30-425C-BE1F-D244DC8BFB37}" srcOrd="1" destOrd="0" presId="urn:microsoft.com/office/officeart/2005/8/layout/hierarchy4"/>
    <dgm:cxn modelId="{843284D0-CF01-4143-880A-05298358B96D}" type="presParOf" srcId="{6C67A850-246C-4986-BB99-605BD515FC1B}" destId="{C3563817-B3CA-477F-802F-FA73EF98A744}" srcOrd="1" destOrd="0" presId="urn:microsoft.com/office/officeart/2005/8/layout/hierarchy4"/>
    <dgm:cxn modelId="{9987A247-04BF-442C-910C-4A9AE85EAE91}" type="presParOf" srcId="{6C67A850-246C-4986-BB99-605BD515FC1B}" destId="{C1762442-F486-4F2E-BEE3-EDF6ACABC47D}" srcOrd="2" destOrd="0" presId="urn:microsoft.com/office/officeart/2005/8/layout/hierarchy4"/>
    <dgm:cxn modelId="{3767682E-55B4-4586-BE7A-14A54EEB1EE9}" type="presParOf" srcId="{C1762442-F486-4F2E-BEE3-EDF6ACABC47D}" destId="{F96D6A1A-3405-4F5C-A9AB-00FA61944D62}" srcOrd="0" destOrd="0" presId="urn:microsoft.com/office/officeart/2005/8/layout/hierarchy4"/>
    <dgm:cxn modelId="{14781CAF-B7AB-4DF2-8E31-097412B414C0}" type="presParOf" srcId="{C1762442-F486-4F2E-BEE3-EDF6ACABC47D}" destId="{C9648CD1-24A7-4340-87C3-920AB3BF1AFA}" srcOrd="1" destOrd="0" presId="urn:microsoft.com/office/officeart/2005/8/layout/hierarchy4"/>
    <dgm:cxn modelId="{20C4A7F5-0971-4C27-9644-6261D8016797}" type="presParOf" srcId="{C1762442-F486-4F2E-BEE3-EDF6ACABC47D}" destId="{DA9B56E1-F4AB-4219-BB18-57FCC5EF4B27}" srcOrd="2" destOrd="0" presId="urn:microsoft.com/office/officeart/2005/8/layout/hierarchy4"/>
    <dgm:cxn modelId="{137E91F9-1242-4F93-B38D-C1407BB7C9BF}" type="presParOf" srcId="{DA9B56E1-F4AB-4219-BB18-57FCC5EF4B27}" destId="{DF4C6329-C1BF-4868-8D9F-929918C8F5AB}" srcOrd="0" destOrd="0" presId="urn:microsoft.com/office/officeart/2005/8/layout/hierarchy4"/>
    <dgm:cxn modelId="{3DF1F8AC-E79D-4872-9BF2-B58021E4C5C2}" type="presParOf" srcId="{DF4C6329-C1BF-4868-8D9F-929918C8F5AB}" destId="{358B24E5-6977-4E14-AB78-3906EC331F68}" srcOrd="0" destOrd="0" presId="urn:microsoft.com/office/officeart/2005/8/layout/hierarchy4"/>
    <dgm:cxn modelId="{C3C339FB-CB3A-476C-B2E0-AAB1A274DDBE}" type="presParOf" srcId="{DF4C6329-C1BF-4868-8D9F-929918C8F5AB}" destId="{451C6D07-FF48-46C4-A414-70EFF6062CD3}" srcOrd="1" destOrd="0" presId="urn:microsoft.com/office/officeart/2005/8/layout/hierarchy4"/>
    <dgm:cxn modelId="{2D426ACD-9100-4430-AE8B-58A9AB567ABC}" type="presParOf" srcId="{0DCF1C08-D5DE-42BD-AA7B-819B566B053B}" destId="{2CC5098B-AD2D-45A6-8B9C-F492BBAEA666}" srcOrd="1" destOrd="0" presId="urn:microsoft.com/office/officeart/2005/8/layout/hierarchy4"/>
    <dgm:cxn modelId="{532A2086-2E59-4B06-BF65-7015920C78E4}" type="presParOf" srcId="{0DCF1C08-D5DE-42BD-AA7B-819B566B053B}" destId="{B7236E16-45F1-4466-AE22-D45678E8F3BF}" srcOrd="2" destOrd="0" presId="urn:microsoft.com/office/officeart/2005/8/layout/hierarchy4"/>
    <dgm:cxn modelId="{C6DB95E7-07E1-45EC-87F1-E76D0D3CEC7F}" type="presParOf" srcId="{B7236E16-45F1-4466-AE22-D45678E8F3BF}" destId="{4B7BEC07-8427-4401-A200-0F219A16A1A3}" srcOrd="0" destOrd="0" presId="urn:microsoft.com/office/officeart/2005/8/layout/hierarchy4"/>
    <dgm:cxn modelId="{1DCDC6AD-025B-473B-8327-73B91B2D1910}" type="presParOf" srcId="{B7236E16-45F1-4466-AE22-D45678E8F3BF}" destId="{32D46716-2948-413B-90C4-D5FEBE788F01}" srcOrd="1" destOrd="0" presId="urn:microsoft.com/office/officeart/2005/8/layout/hierarchy4"/>
    <dgm:cxn modelId="{5C726E0A-3E53-49B3-8EB8-29C612A41A12}" type="presParOf" srcId="{B7236E16-45F1-4466-AE22-D45678E8F3BF}" destId="{7822A87C-9D11-4D4D-B0CC-593BB54BB840}" srcOrd="2" destOrd="0" presId="urn:microsoft.com/office/officeart/2005/8/layout/hierarchy4"/>
    <dgm:cxn modelId="{09D2E37F-146E-4AFF-BA50-5196E843FE2E}" type="presParOf" srcId="{7822A87C-9D11-4D4D-B0CC-593BB54BB840}" destId="{14A3E8A5-68EC-4AF6-AB7A-B814C061B37B}" srcOrd="0" destOrd="0" presId="urn:microsoft.com/office/officeart/2005/8/layout/hierarchy4"/>
    <dgm:cxn modelId="{CF808CA2-37A2-44FD-BF29-0E2F9830B2D3}" type="presParOf" srcId="{14A3E8A5-68EC-4AF6-AB7A-B814C061B37B}" destId="{5647B2F5-B3AA-4D79-B95D-78D7D8EC51E7}" srcOrd="0" destOrd="0" presId="urn:microsoft.com/office/officeart/2005/8/layout/hierarchy4"/>
    <dgm:cxn modelId="{2657E345-54FD-4E26-95DD-EB419D39CDCA}" type="presParOf" srcId="{14A3E8A5-68EC-4AF6-AB7A-B814C061B37B}" destId="{86869C11-E078-48CB-9CCD-C2B62993535B}" srcOrd="1" destOrd="0" presId="urn:microsoft.com/office/officeart/2005/8/layout/hierarchy4"/>
    <dgm:cxn modelId="{77392FBA-0A4A-4FB1-BF92-E36C4648C477}" type="presParOf" srcId="{14A3E8A5-68EC-4AF6-AB7A-B814C061B37B}" destId="{2DB40D81-C014-476D-99E4-0DA0B1A6DA28}" srcOrd="2" destOrd="0" presId="urn:microsoft.com/office/officeart/2005/8/layout/hierarchy4"/>
    <dgm:cxn modelId="{52AC47FB-A4B0-48AA-8B59-DD2F7A6D38B0}" type="presParOf" srcId="{2DB40D81-C014-476D-99E4-0DA0B1A6DA28}" destId="{E5CA329F-4A12-4AC4-95B0-33DEB6EA4930}" srcOrd="0" destOrd="0" presId="urn:microsoft.com/office/officeart/2005/8/layout/hierarchy4"/>
    <dgm:cxn modelId="{18CE4140-29E5-4A28-BAEC-5307C0E629DC}" type="presParOf" srcId="{E5CA329F-4A12-4AC4-95B0-33DEB6EA4930}" destId="{7AD20754-D7BE-4CB8-B6FD-73E44D82EB24}" srcOrd="0" destOrd="0" presId="urn:microsoft.com/office/officeart/2005/8/layout/hierarchy4"/>
    <dgm:cxn modelId="{1333AEB4-39A6-4921-A74C-1A225AC3AF1F}" type="presParOf" srcId="{E5CA329F-4A12-4AC4-95B0-33DEB6EA4930}" destId="{EFEA3CE8-7F39-4B16-A0D3-64999895AA1B}" srcOrd="1" destOrd="0" presId="urn:microsoft.com/office/officeart/2005/8/layout/hierarchy4"/>
    <dgm:cxn modelId="{C9A04056-60DE-4005-BC8A-E3592792857C}" type="presParOf" srcId="{E5CA329F-4A12-4AC4-95B0-33DEB6EA4930}" destId="{16EF7099-AAA5-44CD-9197-5DDB1F783BAC}" srcOrd="2" destOrd="0" presId="urn:microsoft.com/office/officeart/2005/8/layout/hierarchy4"/>
    <dgm:cxn modelId="{C0FA3080-426C-426C-A192-6B1A7983CF9C}" type="presParOf" srcId="{16EF7099-AAA5-44CD-9197-5DDB1F783BAC}" destId="{DE6CE0DB-3B0C-4E16-AC1C-E7B39165AC30}" srcOrd="0" destOrd="0" presId="urn:microsoft.com/office/officeart/2005/8/layout/hierarchy4"/>
    <dgm:cxn modelId="{5B733DF0-4E7D-493F-8838-88ED924FF93A}" type="presParOf" srcId="{DE6CE0DB-3B0C-4E16-AC1C-E7B39165AC30}" destId="{390AC3B1-2182-426A-8620-BD92971624A2}" srcOrd="0" destOrd="0" presId="urn:microsoft.com/office/officeart/2005/8/layout/hierarchy4"/>
    <dgm:cxn modelId="{A7BF632F-7E4C-4C96-BFB2-232416F316F8}" type="presParOf" srcId="{DE6CE0DB-3B0C-4E16-AC1C-E7B39165AC30}" destId="{C2171A7B-CF4F-46BF-8909-7D98F4CBE5A6}" srcOrd="1" destOrd="0" presId="urn:microsoft.com/office/officeart/2005/8/layout/hierarchy4"/>
    <dgm:cxn modelId="{F1B904E1-DAF2-4386-A8EB-398CE93382E4}" type="presParOf" srcId="{2DB40D81-C014-476D-99E4-0DA0B1A6DA28}" destId="{46EBABCB-35D7-4CEB-B85A-7658518B773F}" srcOrd="1" destOrd="0" presId="urn:microsoft.com/office/officeart/2005/8/layout/hierarchy4"/>
    <dgm:cxn modelId="{AA96208D-E0F4-4AAB-9412-EFE66E7AB71B}" type="presParOf" srcId="{2DB40D81-C014-476D-99E4-0DA0B1A6DA28}" destId="{59E91FB0-23A8-46D8-9405-D1677BF71D2C}" srcOrd="2" destOrd="0" presId="urn:microsoft.com/office/officeart/2005/8/layout/hierarchy4"/>
    <dgm:cxn modelId="{4C2C2A62-6E79-4257-8211-97B8F7479D1C}" type="presParOf" srcId="{59E91FB0-23A8-46D8-9405-D1677BF71D2C}" destId="{640B12F3-E37C-405A-9044-74F37AB57E48}" srcOrd="0" destOrd="0" presId="urn:microsoft.com/office/officeart/2005/8/layout/hierarchy4"/>
    <dgm:cxn modelId="{865B8CD1-8BDD-48ED-932B-DE85AF8DFE63}" type="presParOf" srcId="{59E91FB0-23A8-46D8-9405-D1677BF71D2C}" destId="{190C309F-9048-4005-A520-4C82E7BF21B2}" srcOrd="1" destOrd="0" presId="urn:microsoft.com/office/officeart/2005/8/layout/hierarchy4"/>
    <dgm:cxn modelId="{59BAC617-08E7-421C-A4B6-42B5FBF13760}" type="presParOf" srcId="{59E91FB0-23A8-46D8-9405-D1677BF71D2C}" destId="{649215B5-79F7-4B49-8B99-8521A973D328}" srcOrd="2" destOrd="0" presId="urn:microsoft.com/office/officeart/2005/8/layout/hierarchy4"/>
    <dgm:cxn modelId="{8EF95CD0-AAFE-42E5-A2A9-C83922BA96CC}" type="presParOf" srcId="{649215B5-79F7-4B49-8B99-8521A973D328}" destId="{97A6F492-3552-47FC-8182-E02049D64AEF}" srcOrd="0" destOrd="0" presId="urn:microsoft.com/office/officeart/2005/8/layout/hierarchy4"/>
    <dgm:cxn modelId="{AAAAE062-4AA7-4F5F-B218-0B8C6ABDC7D1}" type="presParOf" srcId="{97A6F492-3552-47FC-8182-E02049D64AEF}" destId="{5A088C48-89BE-435A-B86E-00F176606336}" srcOrd="0" destOrd="0" presId="urn:microsoft.com/office/officeart/2005/8/layout/hierarchy4"/>
    <dgm:cxn modelId="{C5D612C4-6848-43D8-8ABB-BE8ACCA3B092}" type="presParOf" srcId="{97A6F492-3552-47FC-8182-E02049D64AEF}" destId="{8FB6F7F4-E22C-45BA-8C71-316E58A2D34E}" srcOrd="1" destOrd="0" presId="urn:microsoft.com/office/officeart/2005/8/layout/hierarchy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209AEE-B2FC-4D7B-9103-C33937EB9962}">
      <dsp:nvSpPr>
        <dsp:cNvPr id="0" name=""/>
        <dsp:cNvSpPr/>
      </dsp:nvSpPr>
      <dsp:spPr>
        <a:xfrm>
          <a:off x="1230" y="184"/>
          <a:ext cx="2633962" cy="83961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b="1" kern="1200">
              <a:latin typeface="Calibri Light" panose="020F0302020204030204" pitchFamily="34" charset="0"/>
              <a:cs typeface="Calibri Light" panose="020F0302020204030204" pitchFamily="34" charset="0"/>
            </a:rPr>
            <a:t>KKV szektor hatékonyságának növelése elsősorban tőzsdei bevezetést szolgáló intézkedések biztosítása révén</a:t>
          </a:r>
        </a:p>
        <a:p>
          <a:pPr marL="0" lvl="0" indent="0" algn="ctr" defTabSz="444500">
            <a:lnSpc>
              <a:spcPct val="90000"/>
            </a:lnSpc>
            <a:spcBef>
              <a:spcPct val="0"/>
            </a:spcBef>
            <a:spcAft>
              <a:spcPct val="35000"/>
            </a:spcAft>
            <a:buNone/>
          </a:pPr>
          <a:r>
            <a:rPr lang="hu-HU" sz="1000" b="1" kern="1200">
              <a:latin typeface="Calibri Light" panose="020F0302020204030204" pitchFamily="34" charset="0"/>
              <a:cs typeface="Calibri Light" panose="020F0302020204030204" pitchFamily="34" charset="0"/>
            </a:rPr>
            <a:t> </a:t>
          </a:r>
          <a:r>
            <a:rPr lang="hu-HU" sz="1000" kern="1200">
              <a:latin typeface="Calibri Light" panose="020F0302020204030204" pitchFamily="34" charset="0"/>
              <a:cs typeface="Calibri Light" panose="020F0302020204030204" pitchFamily="34" charset="0"/>
            </a:rPr>
            <a:t>GINOP-1.1.7-17</a:t>
          </a:r>
        </a:p>
      </dsp:txBody>
      <dsp:txXfrm>
        <a:off x="25822" y="24776"/>
        <a:ext cx="2584778" cy="790434"/>
      </dsp:txXfrm>
    </dsp:sp>
    <dsp:sp modelId="{F2E8C090-A1F8-4DC9-B36E-BE5C7298D7D8}">
      <dsp:nvSpPr>
        <dsp:cNvPr id="0" name=""/>
        <dsp:cNvSpPr/>
      </dsp:nvSpPr>
      <dsp:spPr>
        <a:xfrm>
          <a:off x="8892" y="839328"/>
          <a:ext cx="2626253" cy="401385"/>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i="1" kern="1200">
              <a:latin typeface="Calibri Light" panose="020F0302020204030204" pitchFamily="34" charset="0"/>
              <a:cs typeface="Calibri Light" panose="020F0302020204030204" pitchFamily="34" charset="0"/>
            </a:rPr>
            <a:t>kevésbé fejlett régiókban, uniós támogatás</a:t>
          </a:r>
        </a:p>
      </dsp:txBody>
      <dsp:txXfrm>
        <a:off x="20648" y="851084"/>
        <a:ext cx="2602741" cy="377873"/>
      </dsp:txXfrm>
    </dsp:sp>
    <dsp:sp modelId="{31FF882B-6F44-4788-8308-AB631918FD39}">
      <dsp:nvSpPr>
        <dsp:cNvPr id="0" name=""/>
        <dsp:cNvSpPr/>
      </dsp:nvSpPr>
      <dsp:spPr>
        <a:xfrm>
          <a:off x="8943" y="1263352"/>
          <a:ext cx="1286118" cy="625624"/>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1. projektelem:</a:t>
          </a:r>
        </a:p>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nemzetközi képzési program</a:t>
          </a:r>
          <a:endParaRPr lang="hu-HU" sz="1000" b="1" kern="1200">
            <a:latin typeface="Calibri Light" panose="020F0302020204030204" pitchFamily="34" charset="0"/>
            <a:cs typeface="Calibri Light" panose="020F0302020204030204" pitchFamily="34" charset="0"/>
          </a:endParaRPr>
        </a:p>
      </dsp:txBody>
      <dsp:txXfrm>
        <a:off x="27267" y="1281676"/>
        <a:ext cx="1249470" cy="588976"/>
      </dsp:txXfrm>
    </dsp:sp>
    <dsp:sp modelId="{047167C3-A09F-4504-9945-A4E0C4B83EDD}">
      <dsp:nvSpPr>
        <dsp:cNvPr id="0" name=""/>
        <dsp:cNvSpPr/>
      </dsp:nvSpPr>
      <dsp:spPr>
        <a:xfrm>
          <a:off x="5" y="1919215"/>
          <a:ext cx="1286118" cy="523411"/>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csekély összegű (De minimis) támogatás </a:t>
          </a:r>
        </a:p>
      </dsp:txBody>
      <dsp:txXfrm>
        <a:off x="15335" y="1934545"/>
        <a:ext cx="1255458" cy="492751"/>
      </dsp:txXfrm>
    </dsp:sp>
    <dsp:sp modelId="{F96D6A1A-3405-4F5C-A9AB-00FA61944D62}">
      <dsp:nvSpPr>
        <dsp:cNvPr id="0" name=""/>
        <dsp:cNvSpPr/>
      </dsp:nvSpPr>
      <dsp:spPr>
        <a:xfrm>
          <a:off x="1349026" y="1263352"/>
          <a:ext cx="1286118" cy="625624"/>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2. projektelem: tőzsdei felkészülés támogatása (Kijelölt tanácsadók)</a:t>
          </a:r>
        </a:p>
      </dsp:txBody>
      <dsp:txXfrm>
        <a:off x="1367350" y="1281676"/>
        <a:ext cx="1249470" cy="588976"/>
      </dsp:txXfrm>
    </dsp:sp>
    <dsp:sp modelId="{358B24E5-6977-4E14-AB78-3906EC331F68}">
      <dsp:nvSpPr>
        <dsp:cNvPr id="0" name=""/>
        <dsp:cNvSpPr/>
      </dsp:nvSpPr>
      <dsp:spPr>
        <a:xfrm>
          <a:off x="1340087" y="1919215"/>
          <a:ext cx="1286118" cy="523411"/>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kkv-k részére tanácsadáshoz nyújtott támogatás </a:t>
          </a:r>
        </a:p>
      </dsp:txBody>
      <dsp:txXfrm>
        <a:off x="1355417" y="1934545"/>
        <a:ext cx="1255458" cy="492751"/>
      </dsp:txXfrm>
    </dsp:sp>
    <dsp:sp modelId="{4B7BEC07-8427-4401-A200-0F219A16A1A3}">
      <dsp:nvSpPr>
        <dsp:cNvPr id="0" name=""/>
        <dsp:cNvSpPr/>
      </dsp:nvSpPr>
      <dsp:spPr>
        <a:xfrm>
          <a:off x="2851260" y="184"/>
          <a:ext cx="2633909" cy="839618"/>
        </a:xfrm>
        <a:prstGeom prst="roundRect">
          <a:avLst>
            <a:gd name="adj" fmla="val 10000"/>
          </a:avLst>
        </a:prstGeom>
        <a:solidFill>
          <a:srgbClr val="92D050"/>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b="1" kern="1200">
              <a:latin typeface="Calibri Light" panose="020F0302020204030204" pitchFamily="34" charset="0"/>
              <a:cs typeface="Calibri Light" panose="020F0302020204030204" pitchFamily="34" charset="0"/>
            </a:rPr>
            <a:t>BÉT Mentoring program a Közép-magyarországi régióban</a:t>
          </a:r>
          <a:r>
            <a:rPr lang="hu-HU" sz="1000" kern="1200" baseline="0">
              <a:latin typeface="Calibri Light" panose="020F0302020204030204" pitchFamily="34" charset="0"/>
              <a:cs typeface="Calibri Light" panose="020F0302020204030204" pitchFamily="34" charset="0"/>
            </a:rPr>
            <a:t> </a:t>
          </a:r>
          <a:endParaRPr lang="hu-HU" sz="1000" kern="1200">
            <a:latin typeface="Calibri Light" panose="020F0302020204030204" pitchFamily="34" charset="0"/>
            <a:cs typeface="Calibri Light" panose="020F0302020204030204" pitchFamily="34" charset="0"/>
          </a:endParaRPr>
        </a:p>
      </dsp:txBody>
      <dsp:txXfrm>
        <a:off x="2875852" y="24776"/>
        <a:ext cx="2584725" cy="790434"/>
      </dsp:txXfrm>
    </dsp:sp>
    <dsp:sp modelId="{5647B2F5-B3AA-4D79-B95D-78D7D8EC51E7}">
      <dsp:nvSpPr>
        <dsp:cNvPr id="0" name=""/>
        <dsp:cNvSpPr/>
      </dsp:nvSpPr>
      <dsp:spPr>
        <a:xfrm>
          <a:off x="2857632" y="839328"/>
          <a:ext cx="2628767" cy="427175"/>
        </a:xfrm>
        <a:prstGeom prst="roundRect">
          <a:avLst>
            <a:gd name="adj" fmla="val 10000"/>
          </a:avLst>
        </a:prstGeom>
        <a:solidFill>
          <a:srgbClr val="92D050"/>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i="1" kern="1200">
              <a:latin typeface="Calibri Light" panose="020F0302020204030204" pitchFamily="34" charset="0"/>
              <a:cs typeface="Calibri Light" panose="020F0302020204030204" pitchFamily="34" charset="0"/>
            </a:rPr>
            <a:t>KM régióban, hazai  forrás</a:t>
          </a:r>
        </a:p>
      </dsp:txBody>
      <dsp:txXfrm>
        <a:off x="2870144" y="851840"/>
        <a:ext cx="2603743" cy="402151"/>
      </dsp:txXfrm>
    </dsp:sp>
    <dsp:sp modelId="{7AD20754-D7BE-4CB8-B6FD-73E44D82EB24}">
      <dsp:nvSpPr>
        <dsp:cNvPr id="0" name=""/>
        <dsp:cNvSpPr/>
      </dsp:nvSpPr>
      <dsp:spPr>
        <a:xfrm>
          <a:off x="2857681" y="1289142"/>
          <a:ext cx="1287375" cy="574297"/>
        </a:xfrm>
        <a:prstGeom prst="roundRect">
          <a:avLst>
            <a:gd name="adj" fmla="val 10000"/>
          </a:avLst>
        </a:prstGeom>
        <a:solidFill>
          <a:srgbClr val="92D050"/>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1. projektelem:</a:t>
          </a:r>
        </a:p>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nemzetközi képzési program</a:t>
          </a:r>
        </a:p>
      </dsp:txBody>
      <dsp:txXfrm>
        <a:off x="2874502" y="1305963"/>
        <a:ext cx="1253733" cy="540655"/>
      </dsp:txXfrm>
    </dsp:sp>
    <dsp:sp modelId="{390AC3B1-2182-426A-8620-BD92971624A2}">
      <dsp:nvSpPr>
        <dsp:cNvPr id="0" name=""/>
        <dsp:cNvSpPr/>
      </dsp:nvSpPr>
      <dsp:spPr>
        <a:xfrm>
          <a:off x="2848733" y="1893678"/>
          <a:ext cx="1287375" cy="523411"/>
        </a:xfrm>
        <a:prstGeom prst="roundRect">
          <a:avLst>
            <a:gd name="adj" fmla="val 10000"/>
          </a:avLst>
        </a:prstGeom>
        <a:solidFill>
          <a:srgbClr val="92D050"/>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csekély összegű (De minimis) támogatás </a:t>
          </a:r>
        </a:p>
      </dsp:txBody>
      <dsp:txXfrm>
        <a:off x="2864063" y="1909008"/>
        <a:ext cx="1256715" cy="492751"/>
      </dsp:txXfrm>
    </dsp:sp>
    <dsp:sp modelId="{640B12F3-E37C-405A-9044-74F37AB57E48}">
      <dsp:nvSpPr>
        <dsp:cNvPr id="0" name=""/>
        <dsp:cNvSpPr/>
      </dsp:nvSpPr>
      <dsp:spPr>
        <a:xfrm>
          <a:off x="4199020" y="1289142"/>
          <a:ext cx="1287375" cy="574297"/>
        </a:xfrm>
        <a:prstGeom prst="roundRect">
          <a:avLst>
            <a:gd name="adj" fmla="val 10000"/>
          </a:avLst>
        </a:prstGeom>
        <a:solidFill>
          <a:srgbClr val="92D050"/>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2. projektelem: tőzsdei felkészülés támogatása (Kijelölt tanácsadók)</a:t>
          </a:r>
        </a:p>
      </dsp:txBody>
      <dsp:txXfrm>
        <a:off x="4215841" y="1305963"/>
        <a:ext cx="1253733" cy="540655"/>
      </dsp:txXfrm>
    </dsp:sp>
    <dsp:sp modelId="{5A088C48-89BE-435A-B86E-00F176606336}">
      <dsp:nvSpPr>
        <dsp:cNvPr id="0" name=""/>
        <dsp:cNvSpPr/>
      </dsp:nvSpPr>
      <dsp:spPr>
        <a:xfrm>
          <a:off x="4190073" y="1893678"/>
          <a:ext cx="1287375" cy="523411"/>
        </a:xfrm>
        <a:prstGeom prst="roundRect">
          <a:avLst>
            <a:gd name="adj" fmla="val 10000"/>
          </a:avLst>
        </a:prstGeom>
        <a:solidFill>
          <a:srgbClr val="92D050"/>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kkv-k részére tanácsadáshoz nyújtott támogatás </a:t>
          </a:r>
        </a:p>
      </dsp:txBody>
      <dsp:txXfrm>
        <a:off x="4205403" y="1909008"/>
        <a:ext cx="1256715" cy="4927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4E90C362C8491F408E60D7069FD72B54" ma:contentTypeVersion="10" ma:contentTypeDescription="Új dokumentum létrehozása." ma:contentTypeScope="" ma:versionID="c735a3821705899a7391c0bedf460985">
  <xsd:schema xmlns:xsd="http://www.w3.org/2001/XMLSchema" xmlns:xs="http://www.w3.org/2001/XMLSchema" xmlns:p="http://schemas.microsoft.com/office/2006/metadata/properties" xmlns:ns2="3ddbebf7-f012-400f-9641-b9d9308a4cb7" xmlns:ns3="6eef8203-2a91-4a11-a1a0-fa7d56587d13" targetNamespace="http://schemas.microsoft.com/office/2006/metadata/properties" ma:root="true" ma:fieldsID="f0d2557ec8e06c88657f8aed1d9573b4" ns2:_="" ns3:_="">
    <xsd:import namespace="3ddbebf7-f012-400f-9641-b9d9308a4cb7"/>
    <xsd:import namespace="6eef8203-2a91-4a11-a1a0-fa7d56587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bebf7-f012-400f-9641-b9d9308a4c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f8203-2a91-4a11-a1a0-fa7d56587d13" elementFormDefault="qualified">
    <xsd:import namespace="http://schemas.microsoft.com/office/2006/documentManagement/types"/>
    <xsd:import namespace="http://schemas.microsoft.com/office/infopath/2007/PartnerControls"/>
    <xsd:element name="SharedWithUsers" ma:index="12"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86DFE-FDC3-450D-AE60-474A7A72ABF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ddbebf7-f012-400f-9641-b9d9308a4cb7"/>
    <ds:schemaRef ds:uri="6eef8203-2a91-4a11-a1a0-fa7d56587d13"/>
    <ds:schemaRef ds:uri="http://www.w3.org/XML/1998/namespace"/>
    <ds:schemaRef ds:uri="http://purl.org/dc/dcmitype/"/>
  </ds:schemaRefs>
</ds:datastoreItem>
</file>

<file path=customXml/itemProps2.xml><?xml version="1.0" encoding="utf-8"?>
<ds:datastoreItem xmlns:ds="http://schemas.openxmlformats.org/officeDocument/2006/customXml" ds:itemID="{AAA7AEBD-E5C3-4640-988D-0FBB60BE3712}">
  <ds:schemaRefs>
    <ds:schemaRef ds:uri="http://schemas.microsoft.com/sharepoint/v3/contenttype/forms"/>
  </ds:schemaRefs>
</ds:datastoreItem>
</file>

<file path=customXml/itemProps3.xml><?xml version="1.0" encoding="utf-8"?>
<ds:datastoreItem xmlns:ds="http://schemas.openxmlformats.org/officeDocument/2006/customXml" ds:itemID="{6AF7EF71-3266-4C93-AFF0-A2452F365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bebf7-f012-400f-9641-b9d9308a4cb7"/>
    <ds:schemaRef ds:uri="6eef8203-2a91-4a11-a1a0-fa7d56587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27C0B0-8E7E-4A39-9566-5A78FED5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Jelentés (Esszencia téma)</Template>
  <TotalTime>0</TotalTime>
  <Pages>38</Pages>
  <Words>9813</Words>
  <Characters>67715</Characters>
  <Application>Microsoft Office Word</Application>
  <DocSecurity>4</DocSecurity>
  <Lines>564</Lines>
  <Paragraphs>154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Működési kézikönyv</vt:lpstr>
      <vt:lpstr>Működési kézikönyv</vt:lpstr>
    </vt:vector>
  </TitlesOfParts>
  <Company>KD</Company>
  <LinksUpToDate>false</LinksUpToDate>
  <CharactersWithSpaces>77374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Működési kézikönyv</dc:title>
  <dc:creator>Oszkó Emese</dc:creator>
  <cp:lastModifiedBy>Révész Petra</cp:lastModifiedBy>
  <cp:revision>2</cp:revision>
  <cp:lastPrinted>2017-10-29T11:33:00Z</cp:lastPrinted>
  <dcterms:created xsi:type="dcterms:W3CDTF">2019-09-30T14:36:00Z</dcterms:created>
  <dcterms:modified xsi:type="dcterms:W3CDTF">2019-09-30T14:36:00Z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y fmtid="{D5CDD505-2E9C-101B-9397-08002B2CF9AE}" pid="3" name="ContentTypeId">
    <vt:lpwstr>0x0101004E90C362C8491F408E60D7069FD72B54</vt:lpwstr>
  </property>
</Properties>
</file>